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00B87" w14:textId="5704EB28" w:rsidR="00261513" w:rsidRPr="00E1775E" w:rsidRDefault="00261513" w:rsidP="00261513">
      <w:pPr>
        <w:jc w:val="right"/>
        <w:rPr>
          <w:rFonts w:cs="Arial"/>
          <w:b/>
          <w:bCs/>
          <w:sz w:val="18"/>
          <w:szCs w:val="18"/>
        </w:rPr>
      </w:pPr>
      <w:r w:rsidRPr="00E1775E">
        <w:rPr>
          <w:rFonts w:cs="Arial"/>
          <w:b/>
          <w:bCs/>
          <w:sz w:val="18"/>
          <w:szCs w:val="18"/>
        </w:rPr>
        <w:t>Załącznik</w:t>
      </w:r>
    </w:p>
    <w:p w14:paraId="3F46E74D" w14:textId="72BE30A0" w:rsidR="00261513" w:rsidRPr="00E1775E" w:rsidRDefault="00261513" w:rsidP="00261513">
      <w:pPr>
        <w:jc w:val="right"/>
        <w:rPr>
          <w:rFonts w:cs="Arial"/>
          <w:b/>
          <w:bCs/>
          <w:sz w:val="18"/>
          <w:szCs w:val="18"/>
        </w:rPr>
      </w:pPr>
      <w:r w:rsidRPr="00E1775E">
        <w:rPr>
          <w:rFonts w:cs="Arial"/>
          <w:b/>
          <w:bCs/>
          <w:sz w:val="18"/>
          <w:szCs w:val="18"/>
        </w:rPr>
        <w:t>do uchwały nr 1</w:t>
      </w:r>
    </w:p>
    <w:p w14:paraId="1E2443BA" w14:textId="055C54D4" w:rsidR="00261513" w:rsidRPr="00E1775E" w:rsidRDefault="00261513" w:rsidP="00261513">
      <w:pPr>
        <w:jc w:val="right"/>
        <w:rPr>
          <w:rFonts w:cs="Arial"/>
          <w:b/>
          <w:bCs/>
          <w:sz w:val="18"/>
          <w:szCs w:val="18"/>
        </w:rPr>
      </w:pPr>
      <w:r w:rsidRPr="00E1775E">
        <w:rPr>
          <w:rFonts w:cs="Arial"/>
          <w:b/>
          <w:bCs/>
          <w:sz w:val="18"/>
          <w:szCs w:val="18"/>
        </w:rPr>
        <w:t>Komitetu do spraw Cyfryzacji</w:t>
      </w:r>
    </w:p>
    <w:p w14:paraId="7046E65F" w14:textId="68DF8FEF" w:rsidR="00261513" w:rsidRPr="00E1775E" w:rsidRDefault="00261513" w:rsidP="00261513">
      <w:pPr>
        <w:jc w:val="right"/>
        <w:rPr>
          <w:rFonts w:cs="Arial"/>
          <w:b/>
          <w:bCs/>
          <w:sz w:val="18"/>
          <w:szCs w:val="18"/>
        </w:rPr>
      </w:pPr>
      <w:r w:rsidRPr="00E1775E">
        <w:rPr>
          <w:rFonts w:cs="Arial"/>
          <w:b/>
          <w:bCs/>
          <w:sz w:val="18"/>
          <w:szCs w:val="18"/>
        </w:rPr>
        <w:t>z dnia</w:t>
      </w:r>
      <w:r w:rsidR="004B71A2" w:rsidRPr="00E1775E">
        <w:rPr>
          <w:rFonts w:cs="Arial"/>
          <w:b/>
          <w:bCs/>
          <w:sz w:val="18"/>
          <w:szCs w:val="18"/>
        </w:rPr>
        <w:t xml:space="preserve"> </w:t>
      </w:r>
      <w:r w:rsidR="00BD080C" w:rsidRPr="00E1775E">
        <w:rPr>
          <w:rFonts w:cs="Arial"/>
          <w:b/>
          <w:bCs/>
          <w:sz w:val="18"/>
          <w:szCs w:val="18"/>
        </w:rPr>
        <w:t>8 maja 2026 r.</w:t>
      </w:r>
    </w:p>
    <w:p w14:paraId="573417C0" w14:textId="77777777" w:rsidR="00261513" w:rsidRPr="00E1775E" w:rsidRDefault="00261513" w:rsidP="002C2F49">
      <w:pPr>
        <w:jc w:val="center"/>
        <w:rPr>
          <w:rFonts w:cs="Arial"/>
          <w:b/>
        </w:rPr>
      </w:pPr>
    </w:p>
    <w:p w14:paraId="6DD95057" w14:textId="6917BD96" w:rsidR="00E04C49" w:rsidRPr="00E1775E" w:rsidRDefault="00231DE6" w:rsidP="00A308C0">
      <w:pPr>
        <w:spacing w:after="240"/>
        <w:jc w:val="center"/>
        <w:rPr>
          <w:rFonts w:cs="Arial"/>
          <w:b/>
        </w:rPr>
      </w:pPr>
      <w:r w:rsidRPr="00E1775E">
        <w:rPr>
          <w:rFonts w:cs="Arial"/>
          <w:b/>
        </w:rPr>
        <w:t xml:space="preserve">OPIS ZAŁOŻEŃ </w:t>
      </w:r>
      <w:r w:rsidR="00470022" w:rsidRPr="00E1775E">
        <w:rPr>
          <w:rFonts w:cs="Arial"/>
          <w:b/>
        </w:rPr>
        <w:t xml:space="preserve">PRZEDSIĘWZIĘCIA </w:t>
      </w:r>
      <w:r w:rsidRPr="00E1775E">
        <w:rPr>
          <w:rFonts w:cs="Arial"/>
          <w:b/>
        </w:rPr>
        <w:t>INFORMATYCZNEGO</w:t>
      </w:r>
      <w:r w:rsidR="00BA20E7" w:rsidRPr="00E1775E">
        <w:rPr>
          <w:rFonts w:cs="Arial"/>
          <w:b/>
        </w:rPr>
        <w:t xml:space="preserve"> </w:t>
      </w:r>
      <w:r w:rsidR="00BA20E7" w:rsidRPr="00E1775E">
        <w:rPr>
          <w:rFonts w:cs="Arial"/>
          <w:b/>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2158"/>
        <w:gridCol w:w="2910"/>
        <w:gridCol w:w="2538"/>
      </w:tblGrid>
      <w:tr w:rsidR="00D9223C" w:rsidRPr="00E1775E" w:rsidDel="00440618" w14:paraId="016646D4" w14:textId="77777777" w:rsidTr="00D17C22">
        <w:trPr>
          <w:trHeight w:val="57"/>
        </w:trPr>
        <w:tc>
          <w:tcPr>
            <w:tcW w:w="1319" w:type="pct"/>
            <w:shd w:val="clear" w:color="auto" w:fill="E7E6E6"/>
            <w:vAlign w:val="center"/>
          </w:tcPr>
          <w:p w14:paraId="44EC06ED" w14:textId="3F3661B8" w:rsidR="00D9223C" w:rsidRPr="00E1775E" w:rsidDel="00440618" w:rsidRDefault="00866FA0" w:rsidP="001B6667">
            <w:pPr>
              <w:spacing w:after="120"/>
              <w:rPr>
                <w:rFonts w:cs="Arial"/>
                <w:b/>
              </w:rPr>
            </w:pPr>
            <w:r w:rsidRPr="00E1775E">
              <w:rPr>
                <w:rFonts w:cs="Arial"/>
                <w:b/>
              </w:rPr>
              <w:t>Tytuł</w:t>
            </w:r>
            <w:r w:rsidR="00D9223C" w:rsidRPr="00E1775E">
              <w:rPr>
                <w:rFonts w:cs="Arial"/>
                <w:b/>
              </w:rPr>
              <w:t xml:space="preserve"> </w:t>
            </w:r>
            <w:r w:rsidR="00DF701F" w:rsidRPr="00E1775E">
              <w:rPr>
                <w:rFonts w:cs="Arial"/>
                <w:b/>
              </w:rPr>
              <w:t>przedsięwzięcia</w:t>
            </w:r>
          </w:p>
        </w:tc>
        <w:tc>
          <w:tcPr>
            <w:tcW w:w="3681" w:type="pct"/>
            <w:gridSpan w:val="3"/>
            <w:shd w:val="clear" w:color="auto" w:fill="FFFFFF"/>
            <w:vAlign w:val="center"/>
          </w:tcPr>
          <w:p w14:paraId="2DD28C8A" w14:textId="6E8282DF" w:rsidR="00D9223C" w:rsidRPr="00E1775E" w:rsidDel="00440618" w:rsidRDefault="00B8689B" w:rsidP="001B6667">
            <w:pPr>
              <w:jc w:val="both"/>
              <w:rPr>
                <w:rFonts w:cs="Arial"/>
                <w:sz w:val="22"/>
              </w:rPr>
            </w:pPr>
            <w:r w:rsidRPr="00E1775E">
              <w:rPr>
                <w:rFonts w:cs="Arial"/>
                <w:sz w:val="22"/>
              </w:rPr>
              <w:t>System Rozliczania Dotacji – SRD</w:t>
            </w:r>
          </w:p>
        </w:tc>
      </w:tr>
      <w:tr w:rsidR="00D9223C" w:rsidRPr="00E1775E" w:rsidDel="00440618" w14:paraId="6A8CE40D" w14:textId="77777777" w:rsidTr="00D17C22">
        <w:trPr>
          <w:trHeight w:val="57"/>
        </w:trPr>
        <w:tc>
          <w:tcPr>
            <w:tcW w:w="1319" w:type="pct"/>
            <w:shd w:val="clear" w:color="auto" w:fill="E7E6E6"/>
            <w:vAlign w:val="center"/>
          </w:tcPr>
          <w:p w14:paraId="4BB7EB70" w14:textId="77777777" w:rsidR="00D9223C" w:rsidRPr="00E1775E" w:rsidDel="00440618" w:rsidRDefault="00D9223C" w:rsidP="001B6667">
            <w:pPr>
              <w:spacing w:after="120"/>
              <w:rPr>
                <w:rFonts w:cs="Arial"/>
                <w:b/>
              </w:rPr>
            </w:pPr>
            <w:r w:rsidRPr="00E1775E">
              <w:rPr>
                <w:rFonts w:cs="Arial"/>
                <w:b/>
              </w:rPr>
              <w:t>Wnioskodawca</w:t>
            </w:r>
          </w:p>
        </w:tc>
        <w:tc>
          <w:tcPr>
            <w:tcW w:w="3681" w:type="pct"/>
            <w:gridSpan w:val="3"/>
            <w:shd w:val="clear" w:color="auto" w:fill="FFFFFF"/>
            <w:vAlign w:val="center"/>
          </w:tcPr>
          <w:p w14:paraId="69CFF8E9" w14:textId="7B01ED68" w:rsidR="00E60AF3" w:rsidRPr="00E1775E" w:rsidDel="00440618" w:rsidRDefault="001434FC" w:rsidP="005B05C3">
            <w:pPr>
              <w:spacing w:after="120"/>
              <w:rPr>
                <w:rFonts w:cs="Arial"/>
                <w:color w:val="0070C0"/>
                <w:sz w:val="22"/>
              </w:rPr>
            </w:pPr>
            <w:r w:rsidRPr="00E1775E">
              <w:rPr>
                <w:rFonts w:cs="Arial"/>
                <w:sz w:val="22"/>
              </w:rPr>
              <w:t>Minister Finansów i Gospodarki</w:t>
            </w:r>
          </w:p>
        </w:tc>
      </w:tr>
      <w:tr w:rsidR="00D9223C" w:rsidRPr="00E1775E" w:rsidDel="00440618" w14:paraId="4E7E0E80" w14:textId="77777777" w:rsidTr="00D17C22">
        <w:trPr>
          <w:trHeight w:val="57"/>
        </w:trPr>
        <w:tc>
          <w:tcPr>
            <w:tcW w:w="1319" w:type="pct"/>
            <w:shd w:val="clear" w:color="auto" w:fill="E7E6E6"/>
            <w:vAlign w:val="center"/>
          </w:tcPr>
          <w:p w14:paraId="3A15A5A8" w14:textId="77777777" w:rsidR="00D9223C" w:rsidRPr="00E1775E" w:rsidRDefault="00D9223C" w:rsidP="001B6667">
            <w:pPr>
              <w:spacing w:after="120"/>
              <w:rPr>
                <w:rFonts w:cs="Arial"/>
                <w:b/>
              </w:rPr>
            </w:pPr>
            <w:r w:rsidRPr="00E1775E">
              <w:rPr>
                <w:rFonts w:cs="Arial"/>
                <w:b/>
              </w:rPr>
              <w:t>Beneficjent</w:t>
            </w:r>
          </w:p>
        </w:tc>
        <w:tc>
          <w:tcPr>
            <w:tcW w:w="3681" w:type="pct"/>
            <w:gridSpan w:val="3"/>
            <w:shd w:val="clear" w:color="auto" w:fill="FFFFFF"/>
            <w:vAlign w:val="center"/>
          </w:tcPr>
          <w:p w14:paraId="6B80FD30" w14:textId="5638C8A1" w:rsidR="00D9223C" w:rsidRPr="00E1775E" w:rsidDel="00440618" w:rsidRDefault="0028101F" w:rsidP="008E323E">
            <w:pPr>
              <w:rPr>
                <w:rFonts w:cs="Arial"/>
                <w:color w:val="0070C0"/>
                <w:sz w:val="22"/>
                <w:szCs w:val="22"/>
              </w:rPr>
            </w:pPr>
            <w:r>
              <w:rPr>
                <w:rFonts w:cs="Arial"/>
                <w:sz w:val="22"/>
              </w:rPr>
              <w:t>Ministerstwo Finansów</w:t>
            </w:r>
          </w:p>
        </w:tc>
      </w:tr>
      <w:tr w:rsidR="00D9223C" w:rsidRPr="00E1775E" w:rsidDel="00440618" w14:paraId="609B89D8" w14:textId="77777777" w:rsidTr="00D17C22">
        <w:trPr>
          <w:trHeight w:val="57"/>
        </w:trPr>
        <w:tc>
          <w:tcPr>
            <w:tcW w:w="1319" w:type="pct"/>
            <w:shd w:val="clear" w:color="auto" w:fill="E7E6E6"/>
            <w:vAlign w:val="center"/>
          </w:tcPr>
          <w:p w14:paraId="54FF2C46" w14:textId="77777777" w:rsidR="00D9223C" w:rsidRPr="00E1775E" w:rsidRDefault="00534314" w:rsidP="001B6667">
            <w:pPr>
              <w:spacing w:after="120"/>
              <w:rPr>
                <w:rFonts w:cs="Arial"/>
                <w:b/>
              </w:rPr>
            </w:pPr>
            <w:r w:rsidRPr="00E1775E">
              <w:rPr>
                <w:rFonts w:cs="Arial"/>
                <w:b/>
              </w:rPr>
              <w:t>P</w:t>
            </w:r>
            <w:r w:rsidR="00D9223C" w:rsidRPr="00E1775E">
              <w:rPr>
                <w:rFonts w:cs="Arial"/>
                <w:b/>
              </w:rPr>
              <w:t>artnerzy</w:t>
            </w:r>
          </w:p>
        </w:tc>
        <w:tc>
          <w:tcPr>
            <w:tcW w:w="3681" w:type="pct"/>
            <w:gridSpan w:val="3"/>
            <w:shd w:val="clear" w:color="auto" w:fill="FFFFFF"/>
            <w:vAlign w:val="center"/>
          </w:tcPr>
          <w:p w14:paraId="5C526939" w14:textId="5FBE7BD5" w:rsidR="00D9223C" w:rsidRPr="00E1775E" w:rsidDel="00440618" w:rsidRDefault="00CF0AA3" w:rsidP="008E323E">
            <w:pPr>
              <w:rPr>
                <w:rFonts w:cs="Arial"/>
                <w:color w:val="0070C0"/>
                <w:sz w:val="22"/>
              </w:rPr>
            </w:pPr>
            <w:r w:rsidRPr="00E1775E">
              <w:rPr>
                <w:rFonts w:cs="Arial"/>
                <w:sz w:val="22"/>
              </w:rPr>
              <w:t>n/d</w:t>
            </w:r>
          </w:p>
        </w:tc>
      </w:tr>
      <w:tr w:rsidR="00D9223C" w:rsidRPr="00E1775E" w:rsidDel="00440618" w14:paraId="38418C25" w14:textId="77777777" w:rsidTr="00D17C22">
        <w:trPr>
          <w:trHeight w:val="57"/>
        </w:trPr>
        <w:tc>
          <w:tcPr>
            <w:tcW w:w="1319" w:type="pct"/>
            <w:shd w:val="clear" w:color="auto" w:fill="E7E6E6"/>
            <w:vAlign w:val="center"/>
          </w:tcPr>
          <w:p w14:paraId="4A041103" w14:textId="77777777" w:rsidR="00D9223C" w:rsidRPr="00E1775E" w:rsidRDefault="00D9223C" w:rsidP="001B6667">
            <w:pPr>
              <w:spacing w:after="120"/>
              <w:rPr>
                <w:rFonts w:cs="Arial"/>
                <w:b/>
              </w:rPr>
            </w:pPr>
            <w:r w:rsidRPr="00E1775E">
              <w:rPr>
                <w:rFonts w:cs="Arial"/>
                <w:b/>
              </w:rPr>
              <w:t>Źródło finansowania</w:t>
            </w:r>
          </w:p>
        </w:tc>
        <w:tc>
          <w:tcPr>
            <w:tcW w:w="3681" w:type="pct"/>
            <w:gridSpan w:val="3"/>
            <w:shd w:val="clear" w:color="auto" w:fill="FFFFFF"/>
            <w:vAlign w:val="center"/>
          </w:tcPr>
          <w:p w14:paraId="1AC63001" w14:textId="23DA4274" w:rsidR="00CF0AA3" w:rsidRPr="00E1775E" w:rsidRDefault="00A466A0" w:rsidP="008E323E">
            <w:pPr>
              <w:rPr>
                <w:rFonts w:cs="Arial"/>
                <w:sz w:val="22"/>
                <w:szCs w:val="22"/>
              </w:rPr>
            </w:pPr>
            <w:r w:rsidRPr="00E1775E">
              <w:rPr>
                <w:rFonts w:cs="Arial"/>
                <w:sz w:val="22"/>
                <w:szCs w:val="22"/>
              </w:rPr>
              <w:t xml:space="preserve">1) </w:t>
            </w:r>
            <w:r w:rsidR="00CF0AA3" w:rsidRPr="00E1775E">
              <w:rPr>
                <w:rFonts w:cs="Arial"/>
                <w:sz w:val="22"/>
                <w:szCs w:val="22"/>
              </w:rPr>
              <w:t xml:space="preserve">Budżet </w:t>
            </w:r>
            <w:r w:rsidR="00143B0D" w:rsidRPr="00E1775E">
              <w:rPr>
                <w:rFonts w:cs="Arial"/>
                <w:sz w:val="22"/>
                <w:szCs w:val="22"/>
              </w:rPr>
              <w:t xml:space="preserve">państwa – część </w:t>
            </w:r>
            <w:r w:rsidR="00CF0AA3" w:rsidRPr="00E1775E">
              <w:rPr>
                <w:rFonts w:cs="Arial"/>
                <w:sz w:val="22"/>
                <w:szCs w:val="22"/>
              </w:rPr>
              <w:t>19</w:t>
            </w:r>
          </w:p>
          <w:p w14:paraId="07341923" w14:textId="74B501A5" w:rsidR="00A466A0" w:rsidRPr="00E1775E" w:rsidRDefault="00A466A0" w:rsidP="008E323E">
            <w:pPr>
              <w:rPr>
                <w:rFonts w:cs="Arial"/>
                <w:sz w:val="22"/>
                <w:szCs w:val="22"/>
              </w:rPr>
            </w:pPr>
          </w:p>
          <w:p w14:paraId="40FA424B" w14:textId="77777777" w:rsidR="00A466A0" w:rsidRPr="00E1775E" w:rsidRDefault="00A466A0" w:rsidP="00A466A0">
            <w:pPr>
              <w:spacing w:after="160" w:line="259" w:lineRule="auto"/>
              <w:rPr>
                <w:rFonts w:cs="Arial"/>
                <w:sz w:val="22"/>
                <w:szCs w:val="22"/>
              </w:rPr>
            </w:pPr>
            <w:r w:rsidRPr="00E1775E">
              <w:rPr>
                <w:rFonts w:cs="Arial"/>
                <w:sz w:val="22"/>
                <w:szCs w:val="22"/>
              </w:rPr>
              <w:t>2) Program operacyjny Fundusze Europejskie na Rozwój Cyfrowy 2021-2027</w:t>
            </w:r>
          </w:p>
          <w:p w14:paraId="5BCE0099" w14:textId="77777777" w:rsidR="00A466A0" w:rsidRPr="00E1775E" w:rsidRDefault="00A466A0" w:rsidP="00A466A0">
            <w:pPr>
              <w:spacing w:after="160" w:line="259" w:lineRule="auto"/>
              <w:rPr>
                <w:rFonts w:cs="Arial"/>
                <w:sz w:val="22"/>
                <w:szCs w:val="22"/>
              </w:rPr>
            </w:pPr>
            <w:r w:rsidRPr="00E1775E">
              <w:rPr>
                <w:rFonts w:cs="Arial"/>
                <w:sz w:val="22"/>
                <w:szCs w:val="22"/>
              </w:rPr>
              <w:t xml:space="preserve"> • Priorytet FERC.02: Zaawansowane usługi cyfrowe</w:t>
            </w:r>
          </w:p>
          <w:p w14:paraId="5F0CFE0B" w14:textId="08F9E71F" w:rsidR="00A466A0" w:rsidRPr="00E1775E" w:rsidRDefault="00A466A0" w:rsidP="00A466A0">
            <w:pPr>
              <w:rPr>
                <w:rFonts w:cs="Arial"/>
                <w:sz w:val="22"/>
                <w:szCs w:val="22"/>
              </w:rPr>
            </w:pPr>
            <w:r w:rsidRPr="00E1775E">
              <w:rPr>
                <w:rFonts w:cs="Arial"/>
                <w:sz w:val="22"/>
                <w:szCs w:val="22"/>
              </w:rPr>
              <w:t xml:space="preserve"> • Działanie FERC.02.01: Wysoka jakość i dostępność e-usług publicznych</w:t>
            </w:r>
          </w:p>
          <w:p w14:paraId="190D8F5C" w14:textId="76243533" w:rsidR="00D9223C" w:rsidRPr="00E1775E" w:rsidDel="00440618" w:rsidRDefault="00D9223C" w:rsidP="008E323E">
            <w:pPr>
              <w:rPr>
                <w:rFonts w:cs="Arial"/>
                <w:color w:val="0070C0"/>
                <w:sz w:val="22"/>
                <w:szCs w:val="22"/>
              </w:rPr>
            </w:pPr>
          </w:p>
        </w:tc>
      </w:tr>
      <w:tr w:rsidR="00885C3A" w:rsidRPr="00E1775E" w:rsidDel="00440618" w14:paraId="6CD43788" w14:textId="77777777" w:rsidTr="00D17C22">
        <w:trPr>
          <w:trHeight w:val="57"/>
        </w:trPr>
        <w:tc>
          <w:tcPr>
            <w:tcW w:w="1319" w:type="pct"/>
            <w:shd w:val="clear" w:color="auto" w:fill="E7E6E6"/>
            <w:vAlign w:val="center"/>
          </w:tcPr>
          <w:p w14:paraId="45AA4B78" w14:textId="264DF99C" w:rsidR="00885C3A" w:rsidRPr="00E1775E" w:rsidRDefault="00F051E7" w:rsidP="001B6667">
            <w:pPr>
              <w:spacing w:after="120"/>
              <w:rPr>
                <w:rFonts w:cs="Arial"/>
                <w:b/>
              </w:rPr>
            </w:pPr>
            <w:r w:rsidRPr="00E1775E">
              <w:rPr>
                <w:rFonts w:cs="Arial"/>
                <w:b/>
              </w:rPr>
              <w:t xml:space="preserve">Całkowity koszt </w:t>
            </w:r>
            <w:r w:rsidR="00DF701F" w:rsidRPr="00E1775E">
              <w:rPr>
                <w:rFonts w:cs="Arial"/>
                <w:b/>
              </w:rPr>
              <w:t>przedsięwzięcia</w:t>
            </w:r>
          </w:p>
        </w:tc>
        <w:tc>
          <w:tcPr>
            <w:tcW w:w="3681" w:type="pct"/>
            <w:gridSpan w:val="3"/>
            <w:shd w:val="clear" w:color="auto" w:fill="FFFFFF"/>
            <w:vAlign w:val="center"/>
          </w:tcPr>
          <w:p w14:paraId="311E273E" w14:textId="01C10501" w:rsidR="00885C3A" w:rsidRPr="00E1775E" w:rsidRDefault="001876D4" w:rsidP="008E323E">
            <w:pPr>
              <w:rPr>
                <w:rFonts w:cs="Arial"/>
                <w:color w:val="000000"/>
                <w:sz w:val="22"/>
                <w:szCs w:val="22"/>
              </w:rPr>
            </w:pPr>
            <w:r w:rsidRPr="00E1775E">
              <w:rPr>
                <w:rFonts w:cs="Arial"/>
                <w:color w:val="000000"/>
                <w:sz w:val="22"/>
                <w:szCs w:val="22"/>
              </w:rPr>
              <w:t>49.671.133,40</w:t>
            </w:r>
            <w:r w:rsidR="00036410" w:rsidRPr="00E1775E">
              <w:rPr>
                <w:rFonts w:cs="Arial"/>
                <w:color w:val="000000"/>
                <w:sz w:val="22"/>
                <w:szCs w:val="22"/>
              </w:rPr>
              <w:t xml:space="preserve"> </w:t>
            </w:r>
            <w:r w:rsidR="001767EF" w:rsidRPr="00E1775E">
              <w:rPr>
                <w:rFonts w:cs="Arial"/>
                <w:color w:val="000000"/>
                <w:sz w:val="22"/>
                <w:szCs w:val="22"/>
              </w:rPr>
              <w:t>zł</w:t>
            </w:r>
          </w:p>
        </w:tc>
      </w:tr>
      <w:tr w:rsidR="00885C3A" w:rsidRPr="00E1775E" w:rsidDel="00440618" w14:paraId="012ECFF1" w14:textId="77777777" w:rsidTr="00D17C22">
        <w:trPr>
          <w:trHeight w:val="57"/>
        </w:trPr>
        <w:tc>
          <w:tcPr>
            <w:tcW w:w="1319" w:type="pct"/>
            <w:shd w:val="clear" w:color="auto" w:fill="E7E6E6"/>
            <w:vAlign w:val="center"/>
          </w:tcPr>
          <w:p w14:paraId="24635D96" w14:textId="64C9CD16" w:rsidR="00885C3A" w:rsidRPr="00E1775E" w:rsidRDefault="00F051E7" w:rsidP="00F051E7">
            <w:pPr>
              <w:spacing w:after="120"/>
              <w:rPr>
                <w:rFonts w:cs="Arial"/>
                <w:b/>
              </w:rPr>
            </w:pPr>
            <w:r w:rsidRPr="00E1775E">
              <w:rPr>
                <w:rFonts w:cs="Arial"/>
                <w:b/>
              </w:rPr>
              <w:t>Planowany o</w:t>
            </w:r>
            <w:r w:rsidR="008615CB" w:rsidRPr="00E1775E">
              <w:rPr>
                <w:rFonts w:cs="Arial"/>
                <w:b/>
              </w:rPr>
              <w:t xml:space="preserve">kres </w:t>
            </w:r>
            <w:r w:rsidR="00885C3A" w:rsidRPr="00E1775E">
              <w:rPr>
                <w:rFonts w:cs="Arial"/>
                <w:b/>
              </w:rPr>
              <w:t xml:space="preserve">realizacji </w:t>
            </w:r>
            <w:r w:rsidR="00DF701F" w:rsidRPr="00E1775E">
              <w:rPr>
                <w:rFonts w:cs="Arial"/>
                <w:b/>
              </w:rPr>
              <w:t>przedsięwzięcia</w:t>
            </w:r>
          </w:p>
        </w:tc>
        <w:tc>
          <w:tcPr>
            <w:tcW w:w="3681" w:type="pct"/>
            <w:gridSpan w:val="3"/>
            <w:shd w:val="clear" w:color="auto" w:fill="FFFFFF"/>
            <w:vAlign w:val="center"/>
          </w:tcPr>
          <w:p w14:paraId="1309FCAA" w14:textId="375878EF" w:rsidR="00885C3A" w:rsidRPr="00E1775E" w:rsidRDefault="006E15A8" w:rsidP="008E323E">
            <w:pPr>
              <w:rPr>
                <w:rFonts w:cs="Arial"/>
                <w:color w:val="0070C0"/>
                <w:sz w:val="22"/>
              </w:rPr>
            </w:pPr>
            <w:r w:rsidRPr="00E1775E">
              <w:rPr>
                <w:rFonts w:cs="Arial"/>
                <w:sz w:val="22"/>
                <w:lang w:eastAsia="pl-PL"/>
              </w:rPr>
              <w:t>0</w:t>
            </w:r>
            <w:r w:rsidR="00D24F36" w:rsidRPr="00E1775E">
              <w:rPr>
                <w:rFonts w:cs="Arial"/>
                <w:sz w:val="22"/>
                <w:lang w:eastAsia="pl-PL"/>
              </w:rPr>
              <w:t>6</w:t>
            </w:r>
            <w:r w:rsidR="00AA7262" w:rsidRPr="00E1775E">
              <w:rPr>
                <w:rFonts w:cs="Arial"/>
                <w:sz w:val="22"/>
                <w:lang w:eastAsia="pl-PL"/>
              </w:rPr>
              <w:t>-</w:t>
            </w:r>
            <w:r w:rsidRPr="00E1775E">
              <w:rPr>
                <w:rFonts w:cs="Arial"/>
                <w:sz w:val="22"/>
                <w:lang w:eastAsia="pl-PL"/>
              </w:rPr>
              <w:t>202</w:t>
            </w:r>
            <w:r w:rsidR="00D24F36" w:rsidRPr="00E1775E">
              <w:rPr>
                <w:rFonts w:cs="Arial"/>
                <w:sz w:val="22"/>
                <w:lang w:eastAsia="pl-PL"/>
              </w:rPr>
              <w:t>6</w:t>
            </w:r>
            <w:r w:rsidR="008615CB" w:rsidRPr="00E1775E">
              <w:rPr>
                <w:rFonts w:cs="Arial"/>
                <w:sz w:val="22"/>
                <w:lang w:eastAsia="pl-PL"/>
              </w:rPr>
              <w:t xml:space="preserve"> </w:t>
            </w:r>
            <w:r w:rsidR="00B8689B" w:rsidRPr="00E1775E">
              <w:rPr>
                <w:rFonts w:cs="Arial"/>
                <w:sz w:val="22"/>
                <w:lang w:eastAsia="pl-PL"/>
              </w:rPr>
              <w:t>do 12-2029</w:t>
            </w:r>
          </w:p>
        </w:tc>
      </w:tr>
      <w:tr w:rsidR="00F26E20" w:rsidRPr="00E1775E" w14:paraId="6FD2655D" w14:textId="77777777" w:rsidTr="00D17C22">
        <w:trPr>
          <w:trHeight w:val="57"/>
        </w:trPr>
        <w:tc>
          <w:tcPr>
            <w:tcW w:w="1319" w:type="pct"/>
            <w:shd w:val="clear" w:color="auto" w:fill="E7E6E6"/>
            <w:vAlign w:val="center"/>
          </w:tcPr>
          <w:p w14:paraId="7BEBFD48" w14:textId="77777777" w:rsidR="00F26E20" w:rsidRPr="00E1775E" w:rsidRDefault="00F26E20" w:rsidP="001B6667">
            <w:pPr>
              <w:spacing w:after="120"/>
              <w:rPr>
                <w:rFonts w:cs="Arial"/>
                <w:b/>
              </w:rPr>
            </w:pPr>
            <w:r w:rsidRPr="00E1775E">
              <w:rPr>
                <w:rFonts w:cs="Arial"/>
                <w:b/>
              </w:rPr>
              <w:t>Osoba kontaktowa</w:t>
            </w:r>
          </w:p>
        </w:tc>
        <w:tc>
          <w:tcPr>
            <w:tcW w:w="1167" w:type="pct"/>
            <w:shd w:val="clear" w:color="auto" w:fill="FFFFFF"/>
            <w:vAlign w:val="center"/>
          </w:tcPr>
          <w:p w14:paraId="27609DDB" w14:textId="2100287F" w:rsidR="00F26E20" w:rsidRPr="00E1775E" w:rsidRDefault="00016290" w:rsidP="008E323E">
            <w:pPr>
              <w:rPr>
                <w:rFonts w:cs="Arial"/>
                <w:sz w:val="22"/>
              </w:rPr>
            </w:pPr>
            <w:r w:rsidRPr="00E1775E">
              <w:rPr>
                <w:rFonts w:cs="Arial"/>
                <w:sz w:val="22"/>
                <w:lang w:eastAsia="pl-PL"/>
              </w:rPr>
              <w:t>Krzysztof Rogowski</w:t>
            </w:r>
          </w:p>
        </w:tc>
        <w:tc>
          <w:tcPr>
            <w:tcW w:w="1159" w:type="pct"/>
            <w:vAlign w:val="center"/>
          </w:tcPr>
          <w:p w14:paraId="4094B2C0" w14:textId="73C2B3FA" w:rsidR="00F26E20" w:rsidRPr="00E1775E" w:rsidRDefault="005211EB" w:rsidP="008E323E">
            <w:pPr>
              <w:rPr>
                <w:rFonts w:cs="Arial"/>
                <w:sz w:val="22"/>
              </w:rPr>
            </w:pPr>
            <w:r w:rsidRPr="00E1775E">
              <w:rPr>
                <w:rFonts w:cs="Arial"/>
                <w:sz w:val="22"/>
              </w:rPr>
              <w:t>Sekretariat.DAK@mf.gov.pl</w:t>
            </w:r>
          </w:p>
        </w:tc>
        <w:tc>
          <w:tcPr>
            <w:tcW w:w="1355" w:type="pct"/>
            <w:shd w:val="clear" w:color="auto" w:fill="FFFFFF"/>
            <w:vAlign w:val="center"/>
          </w:tcPr>
          <w:p w14:paraId="239A4193" w14:textId="7F4B7532" w:rsidR="00F26E20" w:rsidRPr="00E1775E" w:rsidRDefault="005211EB" w:rsidP="008E323E">
            <w:pPr>
              <w:rPr>
                <w:rFonts w:cs="Arial"/>
                <w:sz w:val="22"/>
              </w:rPr>
            </w:pPr>
            <w:r w:rsidRPr="00E1775E">
              <w:rPr>
                <w:rFonts w:cs="Arial"/>
                <w:sz w:val="22"/>
              </w:rPr>
              <w:t xml:space="preserve">22 694 </w:t>
            </w:r>
            <w:r w:rsidR="006E15A8" w:rsidRPr="00E1775E">
              <w:rPr>
                <w:rFonts w:cs="Arial"/>
                <w:sz w:val="22"/>
              </w:rPr>
              <w:t>47 71</w:t>
            </w:r>
          </w:p>
        </w:tc>
      </w:tr>
    </w:tbl>
    <w:p w14:paraId="145781A2" w14:textId="68951490" w:rsidR="00AB4172" w:rsidRPr="00E1775E" w:rsidRDefault="00AB4172" w:rsidP="00485E7E">
      <w:pPr>
        <w:pStyle w:val="Nagwek1"/>
        <w:spacing w:before="240" w:after="0"/>
        <w:ind w:left="426" w:hanging="426"/>
        <w:jc w:val="both"/>
        <w:rPr>
          <w:rFonts w:cs="Arial"/>
          <w:lang w:val="pl-PL" w:eastAsia="pl-PL"/>
        </w:rPr>
      </w:pPr>
      <w:bookmarkStart w:id="0" w:name="_Toc462924046"/>
      <w:r w:rsidRPr="00E1775E">
        <w:rPr>
          <w:rFonts w:cs="Arial"/>
          <w:lang w:val="pl-PL" w:eastAsia="pl-PL"/>
        </w:rPr>
        <w:t xml:space="preserve">POWODY PODJĘCIA </w:t>
      </w:r>
      <w:r w:rsidR="00470022" w:rsidRPr="00E1775E">
        <w:rPr>
          <w:rFonts w:cs="Arial"/>
          <w:lang w:val="pl-PL" w:eastAsia="pl-PL"/>
        </w:rPr>
        <w:t>przedsięwzięcia</w:t>
      </w:r>
      <w:bookmarkEnd w:id="0"/>
    </w:p>
    <w:p w14:paraId="70DB827E" w14:textId="77777777" w:rsidR="00B8689B" w:rsidRPr="00E1775E" w:rsidRDefault="00B8689B" w:rsidP="00B8689B">
      <w:pPr>
        <w:pStyle w:val="Tekstpodstawowy"/>
        <w:ind w:left="710"/>
        <w:jc w:val="both"/>
        <w:rPr>
          <w:noProof/>
          <w:lang w:val="pl-PL"/>
        </w:rPr>
      </w:pPr>
      <w:bookmarkStart w:id="1" w:name="_Toc462924047"/>
      <w:r w:rsidRPr="00E1775E">
        <w:rPr>
          <w:noProof/>
          <w:lang w:val="pl-PL"/>
        </w:rPr>
        <w:t>Powodem podjęcia budowy systemu informatycznego do obsługi dotacji budżetowych jest potrzeba zwiększenia kontroli nad wydatkowaniem środków publicznych oraz ograniczenia ryzyka nadużyć i wydatkowania środków niezgodnie z przeznaczeniem. Istotnym czynnikiem jest również brak jednolitych mechanizmów nadzoru i autoryzacji procesów związanych z obsługą dotacji, a także konieczność usprawnienia monitorowania wydatków i ograniczenia liczby czasochłonnych kontroli oraz audytów u beneficjentów. Dodatkowym powodem jest potrzeba zwiększenia transparentności i jawności finansów publicznych poprzez wdrożenie nowoczesnego, przejrzystego narzędzia informatycznego.</w:t>
      </w:r>
    </w:p>
    <w:p w14:paraId="302A0BF1" w14:textId="77777777" w:rsidR="00B8689B" w:rsidRPr="00E1775E" w:rsidRDefault="00B8689B" w:rsidP="00B8689B">
      <w:pPr>
        <w:pStyle w:val="Tekstpodstawowy"/>
        <w:ind w:left="710"/>
        <w:jc w:val="both"/>
        <w:rPr>
          <w:rFonts w:cs="Arial"/>
          <w:noProof/>
          <w:lang w:val="pl-PL" w:eastAsia="pl-PL"/>
        </w:rPr>
      </w:pPr>
      <w:r w:rsidRPr="00E1775E">
        <w:rPr>
          <w:rFonts w:cs="Arial"/>
          <w:noProof/>
          <w:lang w:val="pl-PL" w:eastAsia="pl-PL"/>
        </w:rPr>
        <w:t>W raporcie końcowym z prac międzyresortowego Zespołu ekspertów ds. usprawnienia systemu ujawniania, zabezpieczania i odzyskiwania mienia pochodzącego z przestępstw oraz ds. oceny skuteczności przepisów regulujących gospodarowanie środkami publicznymi i mieniem Skarbu Państwa oraz penalizujących czyny związane ze sferą gospodarowania środkami publicznymi zarekomendowano realizację SRD.</w:t>
      </w:r>
    </w:p>
    <w:p w14:paraId="4A8F1568" w14:textId="77777777" w:rsidR="00D94004" w:rsidRPr="00E1775E" w:rsidRDefault="00D94004" w:rsidP="00D94004">
      <w:pPr>
        <w:pStyle w:val="Nagwek2"/>
        <w:tabs>
          <w:tab w:val="num" w:pos="1134"/>
        </w:tabs>
        <w:rPr>
          <w:lang w:val="pl-PL" w:eastAsia="pl-PL"/>
        </w:rPr>
      </w:pPr>
      <w:r w:rsidRPr="00E1775E">
        <w:rPr>
          <w:lang w:val="pl-PL" w:eastAsia="pl-PL"/>
        </w:rPr>
        <w:t>Identyfikacja problemu i potrzeb</w:t>
      </w:r>
    </w:p>
    <w:p w14:paraId="7DD79938" w14:textId="2E4D821D" w:rsidR="004356F4" w:rsidRPr="00E1775E" w:rsidRDefault="004201C2" w:rsidP="004356F4">
      <w:pPr>
        <w:pStyle w:val="Nagwek2"/>
        <w:numPr>
          <w:ilvl w:val="0"/>
          <w:numId w:val="0"/>
        </w:numPr>
        <w:ind w:left="720"/>
        <w:jc w:val="both"/>
        <w:rPr>
          <w:b w:val="0"/>
          <w:lang w:val="pl-PL" w:eastAsia="pl-PL"/>
        </w:rPr>
      </w:pPr>
      <w:r w:rsidRPr="00E1775E">
        <w:rPr>
          <w:b w:val="0"/>
          <w:lang w:val="pl-PL" w:eastAsia="pl-PL"/>
        </w:rPr>
        <w:lastRenderedPageBreak/>
        <w:t>Z</w:t>
      </w:r>
      <w:r w:rsidR="004356F4" w:rsidRPr="00E1775E">
        <w:rPr>
          <w:b w:val="0"/>
          <w:lang w:val="pl-PL" w:eastAsia="pl-PL"/>
        </w:rPr>
        <w:t>darzają się przypadki, że:</w:t>
      </w:r>
    </w:p>
    <w:p w14:paraId="531DFC2B" w14:textId="51053601" w:rsidR="004356F4" w:rsidRPr="00E1775E" w:rsidRDefault="004356F4" w:rsidP="004356F4">
      <w:pPr>
        <w:pStyle w:val="Nagwek2"/>
        <w:numPr>
          <w:ilvl w:val="0"/>
          <w:numId w:val="15"/>
        </w:numPr>
        <w:tabs>
          <w:tab w:val="num" w:pos="360"/>
        </w:tabs>
        <w:ind w:left="1321" w:hanging="357"/>
        <w:jc w:val="both"/>
        <w:rPr>
          <w:b w:val="0"/>
          <w:lang w:val="pl-PL" w:eastAsia="pl-PL"/>
        </w:rPr>
      </w:pPr>
      <w:r w:rsidRPr="00E1775E">
        <w:rPr>
          <w:b w:val="0"/>
          <w:lang w:val="pl-PL" w:eastAsia="pl-PL"/>
        </w:rPr>
        <w:t xml:space="preserve">środki na realizację zadania publicznego przyznawane są podmiotom spoza sektora finansów publicznych, które nie posiadają odpowiednich zasobów, kwalifikacji oraz zdolności do jego realizacji </w:t>
      </w:r>
      <w:r w:rsidR="008A70B2" w:rsidRPr="00E1775E">
        <w:rPr>
          <w:b w:val="0"/>
          <w:lang w:val="pl-PL" w:eastAsia="pl-PL"/>
        </w:rPr>
        <w:t xml:space="preserve">- </w:t>
      </w:r>
      <w:r w:rsidRPr="00E1775E">
        <w:rPr>
          <w:b w:val="0"/>
          <w:lang w:val="pl-PL" w:eastAsia="pl-PL"/>
        </w:rPr>
        <w:t>tworzone specjalnie na konkretny konkurs;</w:t>
      </w:r>
    </w:p>
    <w:p w14:paraId="405FDD28" w14:textId="77552541" w:rsidR="004356F4" w:rsidRPr="00E1775E" w:rsidRDefault="004356F4" w:rsidP="004356F4">
      <w:pPr>
        <w:pStyle w:val="Tekstpodstawowy2"/>
        <w:numPr>
          <w:ilvl w:val="0"/>
          <w:numId w:val="15"/>
        </w:numPr>
        <w:ind w:left="1276"/>
        <w:rPr>
          <w:rFonts w:cs="Arial"/>
          <w:lang w:eastAsia="pl-PL"/>
        </w:rPr>
      </w:pPr>
      <w:r w:rsidRPr="00E1775E">
        <w:rPr>
          <w:rFonts w:cs="Arial"/>
          <w:lang w:eastAsia="pl-PL"/>
        </w:rPr>
        <w:t xml:space="preserve">przyznana dotacja wydatkowa jest niezgodnie z </w:t>
      </w:r>
      <w:r w:rsidR="008A70B2" w:rsidRPr="00E1775E">
        <w:rPr>
          <w:rFonts w:cs="Arial"/>
          <w:lang w:eastAsia="pl-PL"/>
        </w:rPr>
        <w:t>umową</w:t>
      </w:r>
      <w:r w:rsidRPr="00E1775E">
        <w:rPr>
          <w:rFonts w:cs="Arial"/>
          <w:lang w:eastAsia="pl-PL"/>
        </w:rPr>
        <w:t>;</w:t>
      </w:r>
    </w:p>
    <w:p w14:paraId="38B411B6" w14:textId="77777777" w:rsidR="004356F4" w:rsidRPr="00E1775E" w:rsidRDefault="004356F4" w:rsidP="004356F4">
      <w:pPr>
        <w:pStyle w:val="Tekstpodstawowy2"/>
        <w:numPr>
          <w:ilvl w:val="0"/>
          <w:numId w:val="15"/>
        </w:numPr>
        <w:ind w:left="1276"/>
        <w:rPr>
          <w:rFonts w:cs="Arial"/>
          <w:lang w:eastAsia="pl-PL"/>
        </w:rPr>
      </w:pPr>
      <w:r w:rsidRPr="00E1775E">
        <w:rPr>
          <w:rFonts w:cs="Arial"/>
          <w:lang w:eastAsia="pl-PL"/>
        </w:rPr>
        <w:t>wydatkowane środki są rozliczane na podstawie nierzetelnych dowodów księgowych lub przy całkowitym ich braku;</w:t>
      </w:r>
    </w:p>
    <w:p w14:paraId="6F184636" w14:textId="6BFF6E8D" w:rsidR="004356F4" w:rsidRPr="00E1775E" w:rsidRDefault="004356F4" w:rsidP="004356F4">
      <w:pPr>
        <w:pStyle w:val="Tekstpodstawowy2"/>
        <w:numPr>
          <w:ilvl w:val="0"/>
          <w:numId w:val="15"/>
        </w:numPr>
        <w:ind w:left="1276"/>
        <w:rPr>
          <w:rFonts w:cs="Arial"/>
          <w:lang w:eastAsia="pl-PL"/>
        </w:rPr>
      </w:pPr>
      <w:r w:rsidRPr="00E1775E">
        <w:rPr>
          <w:rFonts w:cs="Arial"/>
          <w:lang w:eastAsia="pl-PL"/>
        </w:rPr>
        <w:t>nie są prowadzone przez dysponenta cykliczne kontrole realizacji umówionego zadania;</w:t>
      </w:r>
    </w:p>
    <w:p w14:paraId="114A7051" w14:textId="27C3428D" w:rsidR="004356F4" w:rsidRPr="00E1775E" w:rsidRDefault="00316E67" w:rsidP="004356F4">
      <w:pPr>
        <w:pStyle w:val="Tekstpodstawowy2"/>
        <w:numPr>
          <w:ilvl w:val="0"/>
          <w:numId w:val="15"/>
        </w:numPr>
        <w:ind w:left="1276"/>
        <w:rPr>
          <w:rFonts w:cs="Arial"/>
          <w:lang w:eastAsia="pl-PL"/>
        </w:rPr>
      </w:pPr>
      <w:r w:rsidRPr="00E1775E">
        <w:rPr>
          <w:rFonts w:cs="Arial"/>
          <w:lang w:eastAsia="pl-PL"/>
        </w:rPr>
        <w:t>brak</w:t>
      </w:r>
      <w:r w:rsidR="004356F4" w:rsidRPr="00E1775E">
        <w:rPr>
          <w:rFonts w:cs="Arial"/>
          <w:lang w:eastAsia="pl-PL"/>
        </w:rPr>
        <w:t xml:space="preserve"> reakcj</w:t>
      </w:r>
      <w:r w:rsidRPr="00E1775E">
        <w:rPr>
          <w:rFonts w:cs="Arial"/>
          <w:lang w:eastAsia="pl-PL"/>
        </w:rPr>
        <w:t>i</w:t>
      </w:r>
      <w:r w:rsidR="004356F4" w:rsidRPr="00E1775E">
        <w:rPr>
          <w:rFonts w:cs="Arial"/>
          <w:lang w:eastAsia="pl-PL"/>
        </w:rPr>
        <w:t xml:space="preserve"> dysponenta na sygnały o nieprawidłowościach (np. wstrzymanie finansowania);</w:t>
      </w:r>
    </w:p>
    <w:p w14:paraId="3EE0F223" w14:textId="77777777" w:rsidR="004356F4" w:rsidRPr="00E1775E" w:rsidRDefault="004356F4" w:rsidP="004356F4">
      <w:pPr>
        <w:pStyle w:val="Nagwek2"/>
        <w:numPr>
          <w:ilvl w:val="0"/>
          <w:numId w:val="0"/>
        </w:numPr>
        <w:ind w:left="720"/>
        <w:jc w:val="both"/>
        <w:rPr>
          <w:b w:val="0"/>
          <w:lang w:val="pl-PL" w:eastAsia="pl-PL"/>
        </w:rPr>
      </w:pPr>
      <w:r w:rsidRPr="00E1775E">
        <w:rPr>
          <w:b w:val="0"/>
          <w:lang w:val="pl-PL" w:eastAsia="pl-PL"/>
        </w:rPr>
        <w:t>System SRD służyłby zwiększeniu efektywności i przejrzystości gospodarowania środkami  publicznymi poprzez cyfryzację procesów oceny, zarządzania, kontroli i monitorowania oraz konsolidację wszystkich informacji i dokumentów dotyczących przekazywania, wykorzystania i rozliczania dotacji na realizację zadań publicznym.</w:t>
      </w:r>
    </w:p>
    <w:p w14:paraId="56B5FEA8" w14:textId="77777777" w:rsidR="004356F4" w:rsidRPr="00E1775E" w:rsidRDefault="004356F4" w:rsidP="004356F4">
      <w:pPr>
        <w:pStyle w:val="Tekstpodstawowy2"/>
        <w:ind w:left="720"/>
        <w:rPr>
          <w:rFonts w:cs="Arial"/>
          <w:lang w:eastAsia="pl-PL"/>
        </w:rPr>
      </w:pPr>
      <w:r w:rsidRPr="00E1775E">
        <w:rPr>
          <w:rFonts w:cs="Arial"/>
          <w:lang w:eastAsia="pl-PL"/>
        </w:rPr>
        <w:t>Przyjmuje się, że obowiązek wykorzystania SRD do wszelkich działań dysponenta i beneficjenta związanych z udzieleniem i obsługa dotacji byłby obowiązkiem ustawowym i nie byłoby możliwe zalegalizowanie żadnych czynności poza tym systemem.</w:t>
      </w:r>
    </w:p>
    <w:p w14:paraId="1EF759FC" w14:textId="55C96C59" w:rsidR="004356F4" w:rsidRPr="00E1775E" w:rsidRDefault="004356F4" w:rsidP="004356F4">
      <w:pPr>
        <w:pStyle w:val="Tekstpodstawowy2"/>
        <w:ind w:left="720"/>
        <w:rPr>
          <w:rFonts w:cs="Arial"/>
          <w:lang w:eastAsia="pl-PL"/>
        </w:rPr>
      </w:pPr>
      <w:r w:rsidRPr="00E1775E">
        <w:rPr>
          <w:rFonts w:cs="Arial"/>
          <w:lang w:eastAsia="pl-PL"/>
        </w:rPr>
        <w:t xml:space="preserve">System </w:t>
      </w:r>
      <w:r w:rsidR="00CC6616" w:rsidRPr="00E1775E">
        <w:rPr>
          <w:rFonts w:cs="Arial"/>
          <w:lang w:eastAsia="pl-PL"/>
        </w:rPr>
        <w:t xml:space="preserve">SRD </w:t>
      </w:r>
      <w:r w:rsidRPr="00E1775E">
        <w:rPr>
          <w:rFonts w:cs="Arial"/>
          <w:lang w:eastAsia="pl-PL"/>
        </w:rPr>
        <w:t xml:space="preserve">zwiększy skuteczność </w:t>
      </w:r>
      <w:r w:rsidR="00CC6616" w:rsidRPr="00E1775E">
        <w:rPr>
          <w:rFonts w:cs="Arial"/>
          <w:lang w:eastAsia="pl-PL"/>
        </w:rPr>
        <w:t xml:space="preserve">i efektywność administracji </w:t>
      </w:r>
      <w:r w:rsidRPr="00E1775E">
        <w:rPr>
          <w:rFonts w:cs="Arial"/>
          <w:lang w:eastAsia="pl-PL"/>
        </w:rPr>
        <w:t>państwa w:</w:t>
      </w:r>
    </w:p>
    <w:p w14:paraId="08206BB9" w14:textId="03568B6D" w:rsidR="00785994" w:rsidRPr="00E1775E" w:rsidRDefault="00785994" w:rsidP="00785994">
      <w:pPr>
        <w:pStyle w:val="Nagwek2"/>
        <w:numPr>
          <w:ilvl w:val="1"/>
          <w:numId w:val="16"/>
        </w:numPr>
        <w:tabs>
          <w:tab w:val="num" w:pos="360"/>
        </w:tabs>
        <w:ind w:left="858" w:hanging="432"/>
        <w:jc w:val="both"/>
        <w:rPr>
          <w:b w:val="0"/>
          <w:lang w:val="pl-PL" w:eastAsia="pl-PL"/>
        </w:rPr>
      </w:pPr>
      <w:r w:rsidRPr="00E1775E">
        <w:rPr>
          <w:b w:val="0"/>
          <w:lang w:val="pl-PL" w:eastAsia="pl-PL"/>
        </w:rPr>
        <w:t>zakresie obsługi wyłącznie w formie elektronicznej wniosków o przyznanie dotacji i jej dalszym rozliczeniom w tej formie;</w:t>
      </w:r>
    </w:p>
    <w:p w14:paraId="5635F138" w14:textId="519D6A9E" w:rsidR="00A518DD" w:rsidRPr="00E1775E" w:rsidRDefault="00A518DD" w:rsidP="004356F4">
      <w:pPr>
        <w:pStyle w:val="Nagwek2"/>
        <w:numPr>
          <w:ilvl w:val="1"/>
          <w:numId w:val="16"/>
        </w:numPr>
        <w:tabs>
          <w:tab w:val="num" w:pos="360"/>
        </w:tabs>
        <w:ind w:left="858" w:hanging="432"/>
        <w:jc w:val="both"/>
        <w:rPr>
          <w:b w:val="0"/>
          <w:lang w:val="pl-PL" w:eastAsia="pl-PL"/>
        </w:rPr>
      </w:pPr>
      <w:r w:rsidRPr="00E1775E">
        <w:rPr>
          <w:b w:val="0"/>
          <w:lang w:val="pl-PL" w:eastAsia="pl-PL"/>
        </w:rPr>
        <w:t>zapewnieniu przejrzystości procesu decyzyjnego</w:t>
      </w:r>
      <w:r w:rsidR="006C4D96" w:rsidRPr="00E1775E">
        <w:rPr>
          <w:b w:val="0"/>
          <w:lang w:val="pl-PL" w:eastAsia="pl-PL"/>
        </w:rPr>
        <w:t xml:space="preserve"> przy przyznawaniu i rozliczaniu dotacji określonemu wnioskodawcy</w:t>
      </w:r>
      <w:r w:rsidR="00D15B39" w:rsidRPr="00E1775E">
        <w:rPr>
          <w:b w:val="0"/>
          <w:lang w:val="pl-PL" w:eastAsia="pl-PL"/>
        </w:rPr>
        <w:t>;</w:t>
      </w:r>
    </w:p>
    <w:p w14:paraId="1701BBD9" w14:textId="29830A63" w:rsidR="00A518DD" w:rsidRPr="00E1775E" w:rsidRDefault="00EC738F" w:rsidP="004356F4">
      <w:pPr>
        <w:pStyle w:val="Nagwek2"/>
        <w:numPr>
          <w:ilvl w:val="1"/>
          <w:numId w:val="16"/>
        </w:numPr>
        <w:tabs>
          <w:tab w:val="num" w:pos="360"/>
        </w:tabs>
        <w:ind w:left="858" w:hanging="432"/>
        <w:jc w:val="both"/>
        <w:rPr>
          <w:b w:val="0"/>
          <w:lang w:val="pl-PL" w:eastAsia="pl-PL"/>
        </w:rPr>
      </w:pPr>
      <w:r w:rsidRPr="00E1775E">
        <w:rPr>
          <w:b w:val="0"/>
          <w:lang w:val="pl-PL" w:eastAsia="pl-PL"/>
        </w:rPr>
        <w:t>zapewnieniu dostępu obywatelom do informacji o przyznanych dotacjach;</w:t>
      </w:r>
    </w:p>
    <w:p w14:paraId="574F4264" w14:textId="1AF660BD" w:rsidR="006C485E" w:rsidRPr="00E1775E" w:rsidRDefault="004356F4" w:rsidP="005B32E5">
      <w:pPr>
        <w:pStyle w:val="Nagwek2"/>
        <w:numPr>
          <w:ilvl w:val="1"/>
          <w:numId w:val="16"/>
        </w:numPr>
        <w:tabs>
          <w:tab w:val="num" w:pos="360"/>
        </w:tabs>
        <w:ind w:left="858" w:hanging="432"/>
        <w:jc w:val="both"/>
        <w:rPr>
          <w:b w:val="0"/>
          <w:lang w:val="pl-PL" w:eastAsia="pl-PL"/>
        </w:rPr>
      </w:pPr>
      <w:r w:rsidRPr="00E1775E">
        <w:rPr>
          <w:b w:val="0"/>
          <w:lang w:val="pl-PL" w:eastAsia="pl-PL"/>
        </w:rPr>
        <w:t>zapobieganiu  nieprawidłowościom w wydatkowaniu środków publicznych przyznanych podmiotom w formie dotacji</w:t>
      </w:r>
      <w:r w:rsidR="005B32E5" w:rsidRPr="00E1775E">
        <w:rPr>
          <w:b w:val="0"/>
          <w:lang w:val="pl-PL" w:eastAsia="pl-PL"/>
        </w:rPr>
        <w:t xml:space="preserve"> (w tym</w:t>
      </w:r>
      <w:r w:rsidRPr="00E1775E">
        <w:rPr>
          <w:b w:val="0"/>
          <w:lang w:val="pl-PL" w:eastAsia="pl-PL"/>
        </w:rPr>
        <w:t xml:space="preserve"> o których mowa w art. 127 ust. 1 pkt 1 ustawy o finansach publicznych</w:t>
      </w:r>
      <w:r w:rsidR="005B32E5" w:rsidRPr="00E1775E">
        <w:rPr>
          <w:b w:val="0"/>
          <w:lang w:val="pl-PL" w:eastAsia="pl-PL"/>
        </w:rPr>
        <w:t>).</w:t>
      </w:r>
    </w:p>
    <w:tbl>
      <w:tblPr>
        <w:tblW w:w="936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2847"/>
        <w:gridCol w:w="3307"/>
      </w:tblGrid>
      <w:tr w:rsidR="00D94004" w:rsidRPr="00E1775E" w14:paraId="45173F35" w14:textId="77777777" w:rsidTr="00480C5A">
        <w:tc>
          <w:tcPr>
            <w:tcW w:w="3212" w:type="dxa"/>
            <w:shd w:val="clear" w:color="auto" w:fill="E7E6E6"/>
          </w:tcPr>
          <w:p w14:paraId="16B2DA0F" w14:textId="77777777" w:rsidR="00D94004" w:rsidRPr="00E1775E" w:rsidRDefault="00D94004" w:rsidP="00480C5A">
            <w:pPr>
              <w:spacing w:before="120" w:after="120"/>
              <w:jc w:val="center"/>
              <w:rPr>
                <w:b/>
                <w:sz w:val="20"/>
                <w:szCs w:val="24"/>
              </w:rPr>
            </w:pPr>
            <w:r w:rsidRPr="00E1775E">
              <w:rPr>
                <w:b/>
                <w:sz w:val="20"/>
                <w:szCs w:val="24"/>
              </w:rPr>
              <w:t>Interesariusz</w:t>
            </w:r>
          </w:p>
        </w:tc>
        <w:tc>
          <w:tcPr>
            <w:tcW w:w="2847" w:type="dxa"/>
            <w:shd w:val="clear" w:color="auto" w:fill="E7E6E6"/>
          </w:tcPr>
          <w:p w14:paraId="66644238" w14:textId="77777777" w:rsidR="00D94004" w:rsidRPr="00E1775E" w:rsidRDefault="00D94004" w:rsidP="00480C5A">
            <w:pPr>
              <w:spacing w:before="120"/>
              <w:jc w:val="center"/>
              <w:rPr>
                <w:b/>
                <w:sz w:val="20"/>
                <w:szCs w:val="24"/>
              </w:rPr>
            </w:pPr>
            <w:r w:rsidRPr="00E1775E">
              <w:rPr>
                <w:b/>
                <w:sz w:val="20"/>
                <w:szCs w:val="24"/>
              </w:rPr>
              <w:t>Zidentyfikowany problem</w:t>
            </w:r>
          </w:p>
        </w:tc>
        <w:tc>
          <w:tcPr>
            <w:tcW w:w="3307" w:type="dxa"/>
            <w:shd w:val="clear" w:color="auto" w:fill="E7E6E6"/>
          </w:tcPr>
          <w:p w14:paraId="2F4D5734" w14:textId="77777777" w:rsidR="00D94004" w:rsidRPr="00E1775E" w:rsidRDefault="00D94004" w:rsidP="00480C5A">
            <w:pPr>
              <w:spacing w:before="120"/>
              <w:jc w:val="center"/>
              <w:rPr>
                <w:b/>
                <w:sz w:val="20"/>
                <w:szCs w:val="24"/>
              </w:rPr>
            </w:pPr>
            <w:r w:rsidRPr="00E1775E">
              <w:rPr>
                <w:b/>
                <w:sz w:val="20"/>
                <w:szCs w:val="24"/>
              </w:rPr>
              <w:t>Szacowana wielkość grupy</w:t>
            </w:r>
          </w:p>
        </w:tc>
      </w:tr>
      <w:tr w:rsidR="004356F4" w:rsidRPr="00E1775E" w14:paraId="116DAFDC" w14:textId="77777777" w:rsidTr="00480C5A">
        <w:tc>
          <w:tcPr>
            <w:tcW w:w="3212" w:type="dxa"/>
          </w:tcPr>
          <w:p w14:paraId="27E09B83" w14:textId="7BD056ED" w:rsidR="004356F4" w:rsidRPr="00E1775E" w:rsidRDefault="004356F4" w:rsidP="004356F4">
            <w:pPr>
              <w:rPr>
                <w:i/>
                <w:sz w:val="20"/>
                <w:szCs w:val="24"/>
              </w:rPr>
            </w:pPr>
            <w:r w:rsidRPr="00E1775E">
              <w:rPr>
                <w:rFonts w:cs="Arial"/>
                <w:iCs/>
                <w:sz w:val="20"/>
                <w:szCs w:val="24"/>
              </w:rPr>
              <w:t>Dysponenci środków budżetowych oraz dysponenci funduszy celowych zorganizowanych w formie rachunku bankowego</w:t>
            </w:r>
            <w:r w:rsidR="00772CE4" w:rsidRPr="00E1775E">
              <w:rPr>
                <w:rFonts w:cs="Arial"/>
                <w:iCs/>
                <w:sz w:val="20"/>
                <w:szCs w:val="24"/>
              </w:rPr>
              <w:t xml:space="preserve"> </w:t>
            </w:r>
            <w:r w:rsidR="00772CE4" w:rsidRPr="00E1775E">
              <w:rPr>
                <w:rFonts w:cs="Arial"/>
                <w:i/>
                <w:sz w:val="20"/>
                <w:szCs w:val="24"/>
              </w:rPr>
              <w:t>(użytkownicy - pracownicy dysponentów środków, tj. ministerstw, urzędów centralnych i wojewódzkich)</w:t>
            </w:r>
          </w:p>
        </w:tc>
        <w:tc>
          <w:tcPr>
            <w:tcW w:w="2847" w:type="dxa"/>
          </w:tcPr>
          <w:p w14:paraId="4A9C0DAA" w14:textId="486AE386" w:rsidR="004356F4" w:rsidRPr="00E1775E" w:rsidRDefault="0071141B" w:rsidP="004356F4">
            <w:pPr>
              <w:pStyle w:val="Tekstpodstawowy2"/>
              <w:numPr>
                <w:ilvl w:val="0"/>
                <w:numId w:val="17"/>
              </w:numPr>
              <w:spacing w:after="0"/>
              <w:ind w:left="223" w:hanging="223"/>
              <w:rPr>
                <w:rFonts w:cs="Arial"/>
                <w:sz w:val="20"/>
                <w:szCs w:val="20"/>
              </w:rPr>
            </w:pPr>
            <w:r w:rsidRPr="00E1775E">
              <w:rPr>
                <w:rFonts w:cs="Arial"/>
                <w:iCs/>
                <w:sz w:val="20"/>
                <w:szCs w:val="20"/>
                <w:lang w:eastAsia="pl-PL"/>
              </w:rPr>
              <w:t xml:space="preserve">Niewystarczające mechanizmy kontroli wykorzystania </w:t>
            </w:r>
            <w:r w:rsidR="004356F4" w:rsidRPr="00E1775E">
              <w:rPr>
                <w:rFonts w:cs="Arial"/>
                <w:iCs/>
                <w:sz w:val="20"/>
                <w:szCs w:val="20"/>
                <w:lang w:eastAsia="pl-PL"/>
              </w:rPr>
              <w:t>środk</w:t>
            </w:r>
            <w:r w:rsidRPr="00E1775E">
              <w:rPr>
                <w:rFonts w:cs="Arial"/>
                <w:iCs/>
                <w:sz w:val="20"/>
                <w:szCs w:val="20"/>
                <w:lang w:eastAsia="pl-PL"/>
              </w:rPr>
              <w:t>ów</w:t>
            </w:r>
            <w:r w:rsidR="004356F4" w:rsidRPr="00E1775E">
              <w:rPr>
                <w:rFonts w:cs="Arial"/>
                <w:iCs/>
                <w:sz w:val="20"/>
                <w:szCs w:val="20"/>
                <w:lang w:eastAsia="pl-PL"/>
              </w:rPr>
              <w:t xml:space="preserve"> przekazan</w:t>
            </w:r>
            <w:r w:rsidRPr="00E1775E">
              <w:rPr>
                <w:rFonts w:cs="Arial"/>
                <w:iCs/>
                <w:sz w:val="20"/>
                <w:szCs w:val="20"/>
                <w:lang w:eastAsia="pl-PL"/>
              </w:rPr>
              <w:t>ych</w:t>
            </w:r>
            <w:r w:rsidR="004356F4" w:rsidRPr="00E1775E">
              <w:rPr>
                <w:rFonts w:cs="Arial"/>
                <w:iCs/>
                <w:sz w:val="20"/>
                <w:szCs w:val="20"/>
                <w:lang w:eastAsia="pl-PL"/>
              </w:rPr>
              <w:t xml:space="preserve"> z budżetu państwa </w:t>
            </w:r>
            <w:r w:rsidRPr="00E1775E">
              <w:rPr>
                <w:rFonts w:cs="Arial"/>
                <w:iCs/>
                <w:sz w:val="20"/>
                <w:szCs w:val="20"/>
                <w:lang w:eastAsia="pl-PL"/>
              </w:rPr>
              <w:t>na realizację</w:t>
            </w:r>
            <w:r w:rsidR="004356F4" w:rsidRPr="00E1775E">
              <w:rPr>
                <w:rFonts w:cs="Arial"/>
                <w:iCs/>
                <w:sz w:val="20"/>
                <w:szCs w:val="20"/>
                <w:lang w:eastAsia="pl-PL"/>
              </w:rPr>
              <w:t xml:space="preserve"> umow</w:t>
            </w:r>
            <w:r w:rsidRPr="00E1775E">
              <w:rPr>
                <w:rFonts w:cs="Arial"/>
                <w:iCs/>
                <w:sz w:val="20"/>
                <w:szCs w:val="20"/>
                <w:lang w:eastAsia="pl-PL"/>
              </w:rPr>
              <w:t>y</w:t>
            </w:r>
            <w:r w:rsidR="004356F4" w:rsidRPr="00E1775E">
              <w:rPr>
                <w:rFonts w:cs="Arial"/>
                <w:iCs/>
                <w:sz w:val="20"/>
                <w:szCs w:val="20"/>
                <w:lang w:eastAsia="pl-PL"/>
              </w:rPr>
              <w:t xml:space="preserve"> dotacji;</w:t>
            </w:r>
          </w:p>
          <w:p w14:paraId="5FC51164" w14:textId="1131E482" w:rsidR="004356F4" w:rsidRPr="00E1775E" w:rsidRDefault="001E285E" w:rsidP="004356F4">
            <w:pPr>
              <w:pStyle w:val="Tekstpodstawowy2"/>
              <w:numPr>
                <w:ilvl w:val="0"/>
                <w:numId w:val="17"/>
              </w:numPr>
              <w:spacing w:after="0"/>
              <w:ind w:left="223" w:hanging="223"/>
              <w:rPr>
                <w:rFonts w:cs="Arial"/>
                <w:sz w:val="20"/>
                <w:szCs w:val="20"/>
              </w:rPr>
            </w:pPr>
            <w:r w:rsidRPr="00E1775E">
              <w:rPr>
                <w:rFonts w:cs="Arial"/>
                <w:iCs/>
                <w:sz w:val="20"/>
                <w:szCs w:val="20"/>
              </w:rPr>
              <w:t xml:space="preserve">Ograniczony nadzór nad </w:t>
            </w:r>
            <w:r w:rsidR="004356F4" w:rsidRPr="00E1775E">
              <w:rPr>
                <w:rFonts w:cs="Arial"/>
                <w:iCs/>
                <w:sz w:val="20"/>
                <w:szCs w:val="20"/>
              </w:rPr>
              <w:t>dysponen</w:t>
            </w:r>
            <w:r w:rsidRPr="00E1775E">
              <w:rPr>
                <w:rFonts w:cs="Arial"/>
                <w:iCs/>
                <w:sz w:val="20"/>
                <w:szCs w:val="20"/>
              </w:rPr>
              <w:t>tami przekazującymi</w:t>
            </w:r>
            <w:r w:rsidR="004356F4" w:rsidRPr="00E1775E">
              <w:rPr>
                <w:rFonts w:cs="Arial"/>
                <w:iCs/>
                <w:sz w:val="20"/>
                <w:szCs w:val="20"/>
              </w:rPr>
              <w:t xml:space="preserve"> środk</w:t>
            </w:r>
            <w:r w:rsidRPr="00E1775E">
              <w:rPr>
                <w:rFonts w:cs="Arial"/>
                <w:iCs/>
                <w:sz w:val="20"/>
                <w:szCs w:val="20"/>
              </w:rPr>
              <w:t>i</w:t>
            </w:r>
            <w:r w:rsidR="004356F4" w:rsidRPr="00E1775E">
              <w:rPr>
                <w:rFonts w:cs="Arial"/>
                <w:iCs/>
                <w:sz w:val="20"/>
                <w:szCs w:val="20"/>
              </w:rPr>
              <w:t xml:space="preserve"> </w:t>
            </w:r>
            <w:r w:rsidRPr="00E1775E">
              <w:rPr>
                <w:rFonts w:cs="Arial"/>
                <w:iCs/>
                <w:sz w:val="20"/>
                <w:szCs w:val="20"/>
              </w:rPr>
              <w:t>w formie</w:t>
            </w:r>
            <w:r w:rsidR="004356F4" w:rsidRPr="00E1775E">
              <w:rPr>
                <w:rFonts w:cs="Arial"/>
                <w:iCs/>
                <w:sz w:val="20"/>
                <w:szCs w:val="20"/>
              </w:rPr>
              <w:t xml:space="preserve"> dotacj</w:t>
            </w:r>
            <w:r w:rsidRPr="00E1775E">
              <w:rPr>
                <w:rFonts w:cs="Arial"/>
                <w:iCs/>
                <w:sz w:val="20"/>
                <w:szCs w:val="20"/>
              </w:rPr>
              <w:t>i</w:t>
            </w:r>
            <w:r w:rsidR="004356F4" w:rsidRPr="00E1775E">
              <w:rPr>
                <w:rFonts w:cs="Arial"/>
                <w:iCs/>
                <w:sz w:val="20"/>
                <w:szCs w:val="20"/>
              </w:rPr>
              <w:t>;</w:t>
            </w:r>
          </w:p>
          <w:p w14:paraId="263912FB" w14:textId="010C2CC3" w:rsidR="004356F4" w:rsidRPr="00E1775E" w:rsidRDefault="0078280D" w:rsidP="004356F4">
            <w:pPr>
              <w:pStyle w:val="Tekstpodstawowy2"/>
              <w:numPr>
                <w:ilvl w:val="0"/>
                <w:numId w:val="17"/>
              </w:numPr>
              <w:spacing w:after="0"/>
              <w:ind w:left="223" w:hanging="223"/>
              <w:rPr>
                <w:rFonts w:cs="Arial"/>
                <w:iCs/>
                <w:sz w:val="20"/>
                <w:szCs w:val="20"/>
              </w:rPr>
            </w:pPr>
            <w:r w:rsidRPr="00E1775E">
              <w:rPr>
                <w:rFonts w:cs="Arial"/>
                <w:iCs/>
                <w:sz w:val="20"/>
                <w:szCs w:val="20"/>
              </w:rPr>
              <w:t>Brak</w:t>
            </w:r>
            <w:r w:rsidR="004356F4" w:rsidRPr="00E1775E">
              <w:rPr>
                <w:rFonts w:cs="Arial"/>
                <w:iCs/>
                <w:sz w:val="20"/>
                <w:szCs w:val="20"/>
              </w:rPr>
              <w:t xml:space="preserve"> należyt</w:t>
            </w:r>
            <w:r w:rsidRPr="00E1775E">
              <w:rPr>
                <w:rFonts w:cs="Arial"/>
                <w:iCs/>
                <w:sz w:val="20"/>
                <w:szCs w:val="20"/>
              </w:rPr>
              <w:t>ej</w:t>
            </w:r>
            <w:r w:rsidR="004356F4" w:rsidRPr="00E1775E">
              <w:rPr>
                <w:rFonts w:cs="Arial"/>
                <w:iCs/>
                <w:sz w:val="20"/>
                <w:szCs w:val="20"/>
              </w:rPr>
              <w:t xml:space="preserve"> kontrol</w:t>
            </w:r>
            <w:r w:rsidRPr="00E1775E">
              <w:rPr>
                <w:rFonts w:cs="Arial"/>
                <w:iCs/>
                <w:sz w:val="20"/>
                <w:szCs w:val="20"/>
              </w:rPr>
              <w:t>i</w:t>
            </w:r>
            <w:r w:rsidR="004356F4" w:rsidRPr="00E1775E">
              <w:rPr>
                <w:rFonts w:cs="Arial"/>
                <w:iCs/>
                <w:sz w:val="20"/>
                <w:szCs w:val="20"/>
              </w:rPr>
              <w:t xml:space="preserve"> postępów realizacji umówionego zadania;</w:t>
            </w:r>
          </w:p>
          <w:p w14:paraId="7699DF01" w14:textId="36A181A1" w:rsidR="004356F4" w:rsidRPr="00E1775E" w:rsidRDefault="0078280D" w:rsidP="004356F4">
            <w:pPr>
              <w:pStyle w:val="Tekstpodstawowy2"/>
              <w:numPr>
                <w:ilvl w:val="0"/>
                <w:numId w:val="17"/>
              </w:numPr>
              <w:spacing w:after="0"/>
              <w:ind w:left="223" w:hanging="223"/>
              <w:rPr>
                <w:rFonts w:cs="Arial"/>
                <w:iCs/>
                <w:sz w:val="20"/>
                <w:szCs w:val="20"/>
              </w:rPr>
            </w:pPr>
            <w:r w:rsidRPr="00E1775E">
              <w:rPr>
                <w:rFonts w:cs="Arial"/>
                <w:iCs/>
                <w:sz w:val="20"/>
                <w:szCs w:val="20"/>
              </w:rPr>
              <w:lastRenderedPageBreak/>
              <w:t>Brak</w:t>
            </w:r>
            <w:r w:rsidR="004356F4" w:rsidRPr="00E1775E">
              <w:rPr>
                <w:rFonts w:cs="Arial"/>
                <w:iCs/>
                <w:sz w:val="20"/>
                <w:szCs w:val="20"/>
              </w:rPr>
              <w:t xml:space="preserve"> możliw</w:t>
            </w:r>
            <w:r w:rsidRPr="00E1775E">
              <w:rPr>
                <w:rFonts w:cs="Arial"/>
                <w:iCs/>
                <w:sz w:val="20"/>
                <w:szCs w:val="20"/>
              </w:rPr>
              <w:t>ości</w:t>
            </w:r>
            <w:r w:rsidR="004356F4" w:rsidRPr="00E1775E">
              <w:rPr>
                <w:rFonts w:cs="Arial"/>
                <w:iCs/>
                <w:sz w:val="20"/>
                <w:szCs w:val="20"/>
              </w:rPr>
              <w:t xml:space="preserve"> wstrzymani</w:t>
            </w:r>
            <w:r w:rsidRPr="00E1775E">
              <w:rPr>
                <w:rFonts w:cs="Arial"/>
                <w:iCs/>
                <w:sz w:val="20"/>
                <w:szCs w:val="20"/>
              </w:rPr>
              <w:t>a</w:t>
            </w:r>
            <w:r w:rsidR="004356F4" w:rsidRPr="00E1775E">
              <w:rPr>
                <w:rFonts w:cs="Arial"/>
                <w:sz w:val="20"/>
                <w:szCs w:val="20"/>
              </w:rPr>
              <w:t xml:space="preserve"> finansowania lub </w:t>
            </w:r>
            <w:r w:rsidR="004356F4" w:rsidRPr="00E1775E">
              <w:rPr>
                <w:rFonts w:cs="Arial"/>
                <w:iCs/>
                <w:sz w:val="20"/>
                <w:szCs w:val="20"/>
              </w:rPr>
              <w:t>odzyskani</w:t>
            </w:r>
            <w:r w:rsidRPr="00E1775E">
              <w:rPr>
                <w:rFonts w:cs="Arial"/>
                <w:iCs/>
                <w:sz w:val="20"/>
                <w:szCs w:val="20"/>
              </w:rPr>
              <w:t>a</w:t>
            </w:r>
            <w:r w:rsidR="004356F4" w:rsidRPr="00E1775E">
              <w:rPr>
                <w:rFonts w:cs="Arial"/>
                <w:iCs/>
                <w:sz w:val="20"/>
                <w:szCs w:val="20"/>
              </w:rPr>
              <w:t xml:space="preserve"> przekazanych już środków z uwagi na brak bieżącej informacji o sposobie realizacji zadania;</w:t>
            </w:r>
          </w:p>
          <w:p w14:paraId="6EBAC076" w14:textId="14B41BA0" w:rsidR="004356F4" w:rsidRPr="00E1775E" w:rsidRDefault="004356F4" w:rsidP="004356F4">
            <w:pPr>
              <w:pStyle w:val="Tekstpodstawowy2"/>
              <w:spacing w:after="0"/>
              <w:ind w:left="79"/>
              <w:rPr>
                <w:i/>
                <w:sz w:val="20"/>
                <w:szCs w:val="20"/>
              </w:rPr>
            </w:pPr>
          </w:p>
        </w:tc>
        <w:tc>
          <w:tcPr>
            <w:tcW w:w="3307" w:type="dxa"/>
          </w:tcPr>
          <w:p w14:paraId="0D7660D6" w14:textId="63F5AED8" w:rsidR="004356F4" w:rsidRPr="00E1775E" w:rsidRDefault="004356F4" w:rsidP="004356F4">
            <w:pPr>
              <w:jc w:val="center"/>
              <w:rPr>
                <w:i/>
                <w:sz w:val="20"/>
                <w:szCs w:val="24"/>
              </w:rPr>
            </w:pPr>
            <w:r w:rsidRPr="00E1775E">
              <w:rPr>
                <w:rFonts w:cs="Arial"/>
                <w:i/>
                <w:sz w:val="20"/>
                <w:szCs w:val="24"/>
              </w:rPr>
              <w:lastRenderedPageBreak/>
              <w:t>5</w:t>
            </w:r>
            <w:r w:rsidR="0015722A" w:rsidRPr="00E1775E">
              <w:rPr>
                <w:rFonts w:cs="Arial"/>
                <w:i/>
                <w:sz w:val="20"/>
                <w:szCs w:val="24"/>
              </w:rPr>
              <w:t>.</w:t>
            </w:r>
            <w:r w:rsidRPr="00E1775E">
              <w:rPr>
                <w:rFonts w:cs="Arial"/>
                <w:i/>
                <w:sz w:val="20"/>
                <w:szCs w:val="24"/>
              </w:rPr>
              <w:t>000</w:t>
            </w:r>
          </w:p>
        </w:tc>
      </w:tr>
      <w:tr w:rsidR="004356F4" w:rsidRPr="00E1775E" w14:paraId="635A9FB8" w14:textId="77777777" w:rsidTr="00480C5A">
        <w:tc>
          <w:tcPr>
            <w:tcW w:w="3212" w:type="dxa"/>
          </w:tcPr>
          <w:p w14:paraId="156E67C8" w14:textId="531750E9" w:rsidR="004356F4" w:rsidRPr="00E1775E" w:rsidRDefault="004356F4" w:rsidP="004356F4">
            <w:pPr>
              <w:rPr>
                <w:rFonts w:cs="Arial"/>
                <w:iCs/>
                <w:sz w:val="20"/>
                <w:szCs w:val="24"/>
              </w:rPr>
            </w:pPr>
            <w:r w:rsidRPr="00E1775E">
              <w:rPr>
                <w:rFonts w:cs="Arial"/>
                <w:iCs/>
                <w:sz w:val="20"/>
                <w:szCs w:val="24"/>
              </w:rPr>
              <w:t>Minister właściwy do spraw finansów publicznych i budżetu</w:t>
            </w:r>
            <w:r w:rsidR="00772CE4" w:rsidRPr="00E1775E">
              <w:rPr>
                <w:rFonts w:cs="Arial"/>
                <w:iCs/>
                <w:sz w:val="20"/>
                <w:szCs w:val="24"/>
              </w:rPr>
              <w:t xml:space="preserve"> </w:t>
            </w:r>
            <w:r w:rsidR="00772CE4" w:rsidRPr="00E1775E">
              <w:rPr>
                <w:rFonts w:cs="Arial"/>
                <w:i/>
                <w:sz w:val="20"/>
                <w:szCs w:val="24"/>
              </w:rPr>
              <w:t>(użytkownicy</w:t>
            </w:r>
            <w:r w:rsidR="00DF37A9" w:rsidRPr="00E1775E">
              <w:rPr>
                <w:rFonts w:cs="Arial"/>
                <w:i/>
                <w:sz w:val="20"/>
                <w:szCs w:val="24"/>
              </w:rPr>
              <w:t xml:space="preserve"> </w:t>
            </w:r>
            <w:r w:rsidR="00772CE4" w:rsidRPr="00E1775E">
              <w:rPr>
                <w:rFonts w:cs="Arial"/>
                <w:i/>
                <w:sz w:val="20"/>
                <w:szCs w:val="24"/>
              </w:rPr>
              <w:t>- pracownicy M</w:t>
            </w:r>
            <w:r w:rsidR="006A01A2" w:rsidRPr="00E1775E">
              <w:rPr>
                <w:rFonts w:cs="Arial"/>
                <w:i/>
                <w:sz w:val="20"/>
                <w:szCs w:val="24"/>
              </w:rPr>
              <w:t xml:space="preserve">inisterstwa </w:t>
            </w:r>
            <w:r w:rsidR="00772CE4" w:rsidRPr="00E1775E">
              <w:rPr>
                <w:rFonts w:cs="Arial"/>
                <w:i/>
                <w:sz w:val="20"/>
                <w:szCs w:val="24"/>
              </w:rPr>
              <w:t>F</w:t>
            </w:r>
            <w:r w:rsidR="006A01A2" w:rsidRPr="00E1775E">
              <w:rPr>
                <w:rFonts w:cs="Arial"/>
                <w:i/>
                <w:sz w:val="20"/>
                <w:szCs w:val="24"/>
              </w:rPr>
              <w:t>inansów zajmujący się kontrolą wykonania budżetu państwa</w:t>
            </w:r>
            <w:r w:rsidR="00772CE4" w:rsidRPr="00E1775E">
              <w:rPr>
                <w:rFonts w:cs="Arial"/>
                <w:i/>
                <w:sz w:val="20"/>
                <w:szCs w:val="24"/>
              </w:rPr>
              <w:t>)</w:t>
            </w:r>
          </w:p>
        </w:tc>
        <w:tc>
          <w:tcPr>
            <w:tcW w:w="2847" w:type="dxa"/>
          </w:tcPr>
          <w:p w14:paraId="47900F7D" w14:textId="02093BCF" w:rsidR="004356F4" w:rsidRPr="00E1775E" w:rsidRDefault="004356F4" w:rsidP="004356F4">
            <w:pPr>
              <w:pStyle w:val="Tekstpodstawowy2"/>
              <w:spacing w:after="0"/>
              <w:ind w:left="0"/>
              <w:rPr>
                <w:rFonts w:cs="Arial"/>
                <w:iCs/>
                <w:sz w:val="20"/>
                <w:szCs w:val="20"/>
                <w:lang w:eastAsia="pl-PL"/>
              </w:rPr>
            </w:pPr>
            <w:r w:rsidRPr="00E1775E">
              <w:rPr>
                <w:rFonts w:cs="Arial"/>
                <w:iCs/>
                <w:sz w:val="20"/>
                <w:szCs w:val="20"/>
                <w:lang w:eastAsia="pl-PL"/>
              </w:rPr>
              <w:t xml:space="preserve">Brak możliwości dokonywania </w:t>
            </w:r>
            <w:r w:rsidR="00D13D74" w:rsidRPr="00E1775E">
              <w:rPr>
                <w:rFonts w:cs="Arial"/>
                <w:iCs/>
                <w:sz w:val="20"/>
                <w:szCs w:val="20"/>
                <w:lang w:eastAsia="pl-PL"/>
              </w:rPr>
              <w:t>bieżącej</w:t>
            </w:r>
            <w:r w:rsidRPr="00E1775E">
              <w:rPr>
                <w:rFonts w:cs="Arial"/>
                <w:iCs/>
                <w:sz w:val="20"/>
                <w:szCs w:val="20"/>
                <w:lang w:eastAsia="pl-PL"/>
              </w:rPr>
              <w:t xml:space="preserve"> oceny sposobu gospodarowania środkami przez dysponentów, w ramach przyznanych limitów budżetowych i środków funduszy celowych.</w:t>
            </w:r>
          </w:p>
        </w:tc>
        <w:tc>
          <w:tcPr>
            <w:tcW w:w="3307" w:type="dxa"/>
          </w:tcPr>
          <w:p w14:paraId="7CAF1236" w14:textId="37482C52" w:rsidR="004356F4" w:rsidRPr="00E1775E" w:rsidRDefault="00D13D74" w:rsidP="004356F4">
            <w:pPr>
              <w:jc w:val="center"/>
              <w:rPr>
                <w:rFonts w:cs="Arial"/>
                <w:i/>
                <w:sz w:val="20"/>
                <w:szCs w:val="24"/>
              </w:rPr>
            </w:pPr>
            <w:r w:rsidRPr="00E1775E">
              <w:rPr>
                <w:rFonts w:cs="Arial"/>
                <w:i/>
                <w:sz w:val="20"/>
                <w:szCs w:val="24"/>
              </w:rPr>
              <w:t xml:space="preserve">100 </w:t>
            </w:r>
          </w:p>
        </w:tc>
      </w:tr>
      <w:tr w:rsidR="004356F4" w:rsidRPr="00E1775E" w14:paraId="31581046" w14:textId="77777777" w:rsidTr="00480C5A">
        <w:tc>
          <w:tcPr>
            <w:tcW w:w="3212" w:type="dxa"/>
          </w:tcPr>
          <w:p w14:paraId="48AD17F1" w14:textId="41F46FB9" w:rsidR="004356F4" w:rsidRPr="00E1775E" w:rsidRDefault="004356F4" w:rsidP="004356F4">
            <w:pPr>
              <w:rPr>
                <w:rFonts w:cs="Arial"/>
                <w:iCs/>
                <w:sz w:val="20"/>
                <w:szCs w:val="24"/>
              </w:rPr>
            </w:pPr>
            <w:r w:rsidRPr="00E1775E">
              <w:rPr>
                <w:rFonts w:cs="Arial"/>
                <w:iCs/>
                <w:sz w:val="20"/>
                <w:szCs w:val="24"/>
              </w:rPr>
              <w:t>Podmioty korzystające z dotacji</w:t>
            </w:r>
            <w:r w:rsidR="00DF37A9" w:rsidRPr="00E1775E">
              <w:rPr>
                <w:rFonts w:cs="Arial"/>
                <w:iCs/>
                <w:sz w:val="20"/>
                <w:szCs w:val="24"/>
              </w:rPr>
              <w:t xml:space="preserve"> </w:t>
            </w:r>
            <w:r w:rsidR="00DF37A9" w:rsidRPr="00E1775E">
              <w:rPr>
                <w:rFonts w:cs="Arial"/>
                <w:i/>
                <w:sz w:val="20"/>
                <w:szCs w:val="24"/>
              </w:rPr>
              <w:t>(beneficjenci występujący o dofinansowanie zadań publicznych)</w:t>
            </w:r>
          </w:p>
        </w:tc>
        <w:tc>
          <w:tcPr>
            <w:tcW w:w="2847" w:type="dxa"/>
          </w:tcPr>
          <w:p w14:paraId="337C4414" w14:textId="4278C38A" w:rsidR="004356F4" w:rsidRPr="00E1775E" w:rsidRDefault="004356F4" w:rsidP="004356F4">
            <w:pPr>
              <w:pStyle w:val="Tekstpodstawowy2"/>
              <w:spacing w:after="0"/>
              <w:ind w:left="0"/>
              <w:rPr>
                <w:rFonts w:cs="Arial"/>
                <w:iCs/>
                <w:sz w:val="20"/>
                <w:szCs w:val="20"/>
                <w:lang w:eastAsia="pl-PL"/>
              </w:rPr>
            </w:pPr>
            <w:r w:rsidRPr="00E1775E">
              <w:rPr>
                <w:rFonts w:cs="Arial"/>
                <w:iCs/>
                <w:sz w:val="20"/>
                <w:szCs w:val="20"/>
                <w:lang w:eastAsia="pl-PL"/>
              </w:rPr>
              <w:t>Brak jednolitych zasad przyznawania</w:t>
            </w:r>
            <w:r w:rsidR="00812A57" w:rsidRPr="00E1775E">
              <w:rPr>
                <w:rFonts w:cs="Arial"/>
                <w:iCs/>
                <w:sz w:val="20"/>
                <w:szCs w:val="20"/>
                <w:lang w:eastAsia="pl-PL"/>
              </w:rPr>
              <w:t>, monitoringu</w:t>
            </w:r>
            <w:r w:rsidRPr="00E1775E">
              <w:rPr>
                <w:rFonts w:cs="Arial"/>
                <w:iCs/>
                <w:sz w:val="20"/>
                <w:szCs w:val="20"/>
                <w:lang w:eastAsia="pl-PL"/>
              </w:rPr>
              <w:t xml:space="preserve"> i rozliczania dotacj</w:t>
            </w:r>
            <w:r w:rsidR="00812A57" w:rsidRPr="00E1775E">
              <w:rPr>
                <w:rFonts w:cs="Arial"/>
                <w:iCs/>
                <w:sz w:val="20"/>
                <w:szCs w:val="20"/>
                <w:lang w:eastAsia="pl-PL"/>
              </w:rPr>
              <w:t>i.</w:t>
            </w:r>
          </w:p>
        </w:tc>
        <w:tc>
          <w:tcPr>
            <w:tcW w:w="3307" w:type="dxa"/>
          </w:tcPr>
          <w:p w14:paraId="414C90B4" w14:textId="77CDD7E9" w:rsidR="004356F4" w:rsidRPr="00E1775E" w:rsidRDefault="004356F4" w:rsidP="004356F4">
            <w:pPr>
              <w:jc w:val="center"/>
              <w:rPr>
                <w:rFonts w:cs="Arial"/>
                <w:i/>
                <w:sz w:val="20"/>
                <w:szCs w:val="24"/>
              </w:rPr>
            </w:pPr>
            <w:r w:rsidRPr="00E1775E">
              <w:rPr>
                <w:rFonts w:cs="Arial"/>
                <w:i/>
                <w:sz w:val="20"/>
                <w:szCs w:val="24"/>
              </w:rPr>
              <w:t>45</w:t>
            </w:r>
            <w:r w:rsidR="0015722A" w:rsidRPr="00E1775E">
              <w:rPr>
                <w:rFonts w:cs="Arial"/>
                <w:i/>
                <w:sz w:val="20"/>
                <w:szCs w:val="24"/>
              </w:rPr>
              <w:t>.</w:t>
            </w:r>
            <w:r w:rsidRPr="00E1775E">
              <w:rPr>
                <w:rFonts w:cs="Arial"/>
                <w:i/>
                <w:sz w:val="20"/>
                <w:szCs w:val="24"/>
              </w:rPr>
              <w:t>000</w:t>
            </w:r>
          </w:p>
        </w:tc>
      </w:tr>
      <w:tr w:rsidR="004356F4" w:rsidRPr="00E1775E" w14:paraId="1D89883A" w14:textId="77777777" w:rsidTr="00480C5A">
        <w:tc>
          <w:tcPr>
            <w:tcW w:w="3212" w:type="dxa"/>
          </w:tcPr>
          <w:p w14:paraId="7B0C60B2" w14:textId="403BD264" w:rsidR="004356F4" w:rsidRPr="00E1775E" w:rsidRDefault="004356F4" w:rsidP="004356F4">
            <w:pPr>
              <w:rPr>
                <w:rFonts w:cs="Arial"/>
                <w:iCs/>
                <w:sz w:val="20"/>
                <w:szCs w:val="24"/>
              </w:rPr>
            </w:pPr>
            <w:r w:rsidRPr="00E1775E">
              <w:rPr>
                <w:rFonts w:cs="Arial"/>
                <w:iCs/>
                <w:sz w:val="20"/>
                <w:szCs w:val="24"/>
              </w:rPr>
              <w:t>Obywatele – korzystający z rejestru</w:t>
            </w:r>
          </w:p>
        </w:tc>
        <w:tc>
          <w:tcPr>
            <w:tcW w:w="2847" w:type="dxa"/>
          </w:tcPr>
          <w:p w14:paraId="24E699AE" w14:textId="52031E71" w:rsidR="004356F4" w:rsidRPr="00E1775E" w:rsidRDefault="004356F4" w:rsidP="004356F4">
            <w:pPr>
              <w:pStyle w:val="Tekstpodstawowy2"/>
              <w:spacing w:after="0"/>
              <w:ind w:left="0"/>
              <w:rPr>
                <w:rFonts w:cs="Arial"/>
                <w:iCs/>
                <w:sz w:val="20"/>
                <w:szCs w:val="20"/>
                <w:lang w:eastAsia="pl-PL"/>
              </w:rPr>
            </w:pPr>
            <w:r w:rsidRPr="00E1775E">
              <w:rPr>
                <w:rFonts w:cs="Arial"/>
                <w:iCs/>
                <w:sz w:val="20"/>
                <w:szCs w:val="20"/>
                <w:lang w:eastAsia="pl-PL"/>
              </w:rPr>
              <w:t>Brak informacji o podmiotach i udzielonych dotacjach</w:t>
            </w:r>
          </w:p>
        </w:tc>
        <w:tc>
          <w:tcPr>
            <w:tcW w:w="3307" w:type="dxa"/>
          </w:tcPr>
          <w:p w14:paraId="3DA27C5B" w14:textId="5CB3C644" w:rsidR="004356F4" w:rsidRPr="00E1775E" w:rsidRDefault="004356F4" w:rsidP="004356F4">
            <w:pPr>
              <w:jc w:val="center"/>
              <w:rPr>
                <w:rFonts w:cs="Arial"/>
                <w:i/>
                <w:sz w:val="20"/>
                <w:szCs w:val="24"/>
              </w:rPr>
            </w:pPr>
            <w:r w:rsidRPr="00E1775E">
              <w:rPr>
                <w:rFonts w:cs="Arial"/>
                <w:i/>
                <w:sz w:val="20"/>
                <w:szCs w:val="24"/>
              </w:rPr>
              <w:t>Brak danych</w:t>
            </w:r>
          </w:p>
        </w:tc>
      </w:tr>
    </w:tbl>
    <w:p w14:paraId="380054A7" w14:textId="77777777" w:rsidR="00D94004" w:rsidRPr="00E1775E" w:rsidRDefault="00D94004" w:rsidP="00485E7E">
      <w:pPr>
        <w:pStyle w:val="Tekstpodstawowy2"/>
        <w:ind w:left="0"/>
        <w:rPr>
          <w:lang w:eastAsia="pl-PL"/>
        </w:rPr>
      </w:pPr>
    </w:p>
    <w:p w14:paraId="7FBC5A50" w14:textId="77777777" w:rsidR="00AB4172" w:rsidRPr="00E1775E" w:rsidRDefault="00AB4172" w:rsidP="00B614D2">
      <w:pPr>
        <w:pStyle w:val="Nagwek2"/>
        <w:tabs>
          <w:tab w:val="num" w:pos="1134"/>
        </w:tabs>
        <w:jc w:val="both"/>
        <w:rPr>
          <w:lang w:val="pl-PL" w:eastAsia="pl-PL"/>
        </w:rPr>
      </w:pPr>
      <w:r w:rsidRPr="00E1775E">
        <w:rPr>
          <w:lang w:val="pl-PL" w:eastAsia="pl-PL"/>
        </w:rPr>
        <w:t>Opis stanu obecnego</w:t>
      </w:r>
      <w:bookmarkEnd w:id="1"/>
    </w:p>
    <w:p w14:paraId="4971FD9F" w14:textId="77777777" w:rsidR="004356F4" w:rsidRPr="00E1775E" w:rsidRDefault="004356F4" w:rsidP="004356F4">
      <w:pPr>
        <w:pStyle w:val="Tekstpodstawowy2"/>
        <w:ind w:left="851"/>
        <w:jc w:val="both"/>
        <w:rPr>
          <w:rFonts w:cs="Arial"/>
          <w:sz w:val="22"/>
          <w:szCs w:val="22"/>
          <w:lang w:eastAsia="pl-PL"/>
        </w:rPr>
      </w:pPr>
      <w:bookmarkStart w:id="2" w:name="_Toc462924055"/>
      <w:r w:rsidRPr="00E1775E">
        <w:rPr>
          <w:rFonts w:cs="Arial"/>
          <w:sz w:val="22"/>
          <w:szCs w:val="22"/>
          <w:lang w:eastAsia="pl-PL"/>
        </w:rPr>
        <w:t>Aktualnie, zgodnie z obowiązującym stanem prawnym, każdy dysponent środków publicznych (również dysponent środków funduszu celowego) samodzielnie określa zasady dokonywania wyboru podmiotu realizującego zadanie publiczne finansowane w formie dotacji.</w:t>
      </w:r>
    </w:p>
    <w:p w14:paraId="351B9D92" w14:textId="77777777" w:rsidR="004356F4" w:rsidRPr="00E1775E" w:rsidRDefault="004356F4" w:rsidP="004356F4">
      <w:pPr>
        <w:pStyle w:val="Tekstpodstawowy2"/>
        <w:ind w:left="851"/>
        <w:jc w:val="both"/>
        <w:rPr>
          <w:rFonts w:cs="Arial"/>
          <w:sz w:val="22"/>
          <w:szCs w:val="22"/>
          <w:lang w:eastAsia="pl-PL"/>
        </w:rPr>
      </w:pPr>
      <w:r w:rsidRPr="00E1775E">
        <w:rPr>
          <w:rFonts w:cs="Arial"/>
          <w:sz w:val="22"/>
          <w:szCs w:val="22"/>
          <w:lang w:eastAsia="pl-PL"/>
        </w:rPr>
        <w:t>Procesy związane z przyznawaniem, realizacją i rozliczaniem dotacji są prowadzone w sposób niejednolity oraz w dużej mierze manualny. Dokumentacja dotycząca tych procesów gromadzona jest głównie w systemach kancelaryjnych instytucji (np. EZD), przy czym każdy dysponent indywidualnie określa jej zakres. Z reguły obejmuje ona jedynie umowę oraz korespondencję z beneficjentem, natomiast nie są gromadzone ani weryfikowane dokumenty finansowe, które powinny stanowić podstawę rozliczenia środków publicznych. Analiza dokumentów i danych prowadzona jest ręcznie, co powoduje wysoką pracochłonność procesów oraz wymaga specjalistycznej wiedzy z zakresu prawa, rachunkowości i finansów. Taki sposób procedowania zwiększa ryzyko błędów, utrudnia bieżący nadzór nad realizacją zadania oraz ogranicza możliwość skutecznej oceny efektywności wykorzystania środków publicznych.</w:t>
      </w:r>
    </w:p>
    <w:p w14:paraId="7F78B796" w14:textId="77777777" w:rsidR="004356F4" w:rsidRPr="00E1775E" w:rsidRDefault="004356F4" w:rsidP="004356F4">
      <w:pPr>
        <w:pStyle w:val="Tekstpodstawowy2"/>
        <w:ind w:left="851"/>
        <w:jc w:val="both"/>
        <w:rPr>
          <w:rFonts w:cs="Arial"/>
          <w:sz w:val="22"/>
          <w:szCs w:val="22"/>
          <w:lang w:eastAsia="pl-PL"/>
        </w:rPr>
      </w:pPr>
      <w:r w:rsidRPr="00E1775E">
        <w:rPr>
          <w:rFonts w:cs="Arial"/>
          <w:sz w:val="22"/>
          <w:szCs w:val="22"/>
          <w:lang w:eastAsia="pl-PL"/>
        </w:rPr>
        <w:t>W toku realizacji zadania dysponenci nie zawsze prowadzą bieżący monitoring i kontrolę jakości wykonywania zadania publicznego. Kolejne transze dotacji bywają przekazywane bez należytej kontroli poprzednich etapów realizacji zadania oraz bez pełnej weryfikacji rozliczenia wydatkowania środków. Wnioski o płatność mają często charakter ogólny i zawierają wyłącznie dane syntetyczne, takie jak okres objęty wnioskiem, kwota czy nazwa zadania. W konsekwencji dysponent, bez wszczęcia formalnej kontroli, nie ma możliwości zapoznania się z dokumentacją finansową stanowiącą podstawę poniesionych wydatków.</w:t>
      </w:r>
    </w:p>
    <w:p w14:paraId="5527F59E" w14:textId="77777777" w:rsidR="004356F4" w:rsidRPr="00E1775E" w:rsidRDefault="004356F4" w:rsidP="004356F4">
      <w:pPr>
        <w:pStyle w:val="Tekstpodstawowy2"/>
        <w:ind w:left="851"/>
        <w:jc w:val="both"/>
        <w:rPr>
          <w:rFonts w:cs="Arial"/>
          <w:sz w:val="22"/>
          <w:szCs w:val="22"/>
          <w:lang w:eastAsia="pl-PL"/>
        </w:rPr>
      </w:pPr>
      <w:r w:rsidRPr="00E1775E">
        <w:rPr>
          <w:rFonts w:cs="Arial"/>
          <w:sz w:val="22"/>
          <w:szCs w:val="22"/>
          <w:lang w:eastAsia="pl-PL"/>
        </w:rPr>
        <w:t xml:space="preserve">Brak jednolitych standardów oceny ofert powoduje również, że stosowane przez dysponentów kryteria wyboru podmiotów realizujących zadania publiczne mogą być nieprzejrzyste lub prowadzić do preferowania wybranych podmiotów. Zdarza się, że dotacje przyznawane są podmiotom nowoutworzonym, które powstały wyłącznie na potrzeby ogłoszonego konkursu i nie posiadają odpowiedniego doświadczenia ani potencjału organizacyjnego do prawidłowej realizacji zadania. Często także dokumentacja pozostająca w dyspozycji dysponenta nie </w:t>
      </w:r>
      <w:r w:rsidRPr="00E1775E">
        <w:rPr>
          <w:rFonts w:cs="Arial"/>
          <w:sz w:val="22"/>
          <w:szCs w:val="22"/>
          <w:lang w:eastAsia="pl-PL"/>
        </w:rPr>
        <w:lastRenderedPageBreak/>
        <w:t>pozwala na pełne odtworzenie procesu oceny oferty oraz przesłanek, które uzasadniały jej wybór.</w:t>
      </w:r>
    </w:p>
    <w:p w14:paraId="79069F9D" w14:textId="77777777" w:rsidR="004356F4" w:rsidRPr="00E1775E" w:rsidRDefault="004356F4" w:rsidP="004356F4">
      <w:pPr>
        <w:pStyle w:val="Tekstpodstawowy2"/>
        <w:ind w:left="851"/>
        <w:jc w:val="both"/>
        <w:rPr>
          <w:rFonts w:cs="Arial"/>
          <w:sz w:val="22"/>
          <w:szCs w:val="22"/>
          <w:lang w:eastAsia="pl-PL"/>
        </w:rPr>
      </w:pPr>
      <w:r w:rsidRPr="00E1775E">
        <w:rPr>
          <w:rFonts w:cs="Arial"/>
          <w:sz w:val="22"/>
          <w:szCs w:val="22"/>
          <w:lang w:eastAsia="pl-PL"/>
        </w:rPr>
        <w:t>W konsekwencji dysponent nie posiada pełnej i rzeczywistej wiedzy o przebiegu realizacji zadania publicznego, opierając się głównie na danych sprawozdawczych, które nie odzwierciedlają rzeczywistej efektywności oraz gospodarności wykorzystania środków publicznych.</w:t>
      </w:r>
    </w:p>
    <w:p w14:paraId="28892FF7" w14:textId="7537DA30" w:rsidR="00AB4172" w:rsidRPr="00E1775E" w:rsidRDefault="00AB4172" w:rsidP="00A964F0">
      <w:pPr>
        <w:pStyle w:val="Nagwek1"/>
        <w:jc w:val="both"/>
        <w:rPr>
          <w:rFonts w:cs="Arial"/>
          <w:lang w:val="pl-PL" w:eastAsia="pl-PL"/>
        </w:rPr>
      </w:pPr>
      <w:r w:rsidRPr="00E1775E">
        <w:rPr>
          <w:rFonts w:cs="Arial"/>
          <w:lang w:val="pl-PL" w:eastAsia="pl-PL"/>
        </w:rPr>
        <w:t xml:space="preserve">EFEKTY </w:t>
      </w:r>
      <w:bookmarkEnd w:id="2"/>
      <w:r w:rsidR="00470022" w:rsidRPr="00E1775E">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A7463" w:rsidRPr="00E1775E" w14:paraId="6146B879" w14:textId="77777777" w:rsidTr="7E20EF53">
        <w:trPr>
          <w:trHeight w:val="383"/>
        </w:trPr>
        <w:tc>
          <w:tcPr>
            <w:tcW w:w="1984" w:type="dxa"/>
            <w:shd w:val="clear" w:color="auto" w:fill="E7E6E6"/>
          </w:tcPr>
          <w:p w14:paraId="0885ED34" w14:textId="363EAF3B" w:rsidR="00CA7463" w:rsidRPr="00E1775E" w:rsidRDefault="21BEEF7A" w:rsidP="000074EC">
            <w:pPr>
              <w:rPr>
                <w:rFonts w:eastAsia="MS MinNew Roman" w:cs="Arial"/>
                <w:b/>
                <w:bCs/>
                <w:sz w:val="20"/>
              </w:rPr>
            </w:pPr>
            <w:r w:rsidRPr="00E1775E">
              <w:rPr>
                <w:rFonts w:eastAsia="MS MinNew Roman" w:cs="Arial"/>
                <w:b/>
                <w:bCs/>
                <w:sz w:val="20"/>
              </w:rPr>
              <w:t>W jaki sposób przedsięwzięcie realizuje Strategię Cyfryzacji Państwa?</w:t>
            </w:r>
          </w:p>
        </w:tc>
        <w:tc>
          <w:tcPr>
            <w:tcW w:w="7655" w:type="dxa"/>
            <w:shd w:val="clear" w:color="auto" w:fill="FFFFFF" w:themeFill="background1"/>
          </w:tcPr>
          <w:p w14:paraId="12D47383" w14:textId="1D01884D" w:rsidR="00792A38" w:rsidRPr="00E1775E" w:rsidRDefault="00792A38" w:rsidP="7E20EF53">
            <w:pPr>
              <w:pStyle w:val="Tekstpodstawowy2"/>
              <w:ind w:left="34"/>
              <w:rPr>
                <w:rFonts w:cs="Arial"/>
                <w:sz w:val="20"/>
                <w:szCs w:val="20"/>
                <w:lang w:eastAsia="pl-PL"/>
              </w:rPr>
            </w:pPr>
            <w:r w:rsidRPr="00E1775E">
              <w:rPr>
                <w:rFonts w:cs="Arial"/>
                <w:sz w:val="20"/>
                <w:szCs w:val="20"/>
                <w:lang w:eastAsia="pl-PL"/>
              </w:rPr>
              <w:t>Zg</w:t>
            </w:r>
            <w:r w:rsidR="00065B74" w:rsidRPr="00E1775E">
              <w:rPr>
                <w:rFonts w:cs="Arial"/>
                <w:sz w:val="20"/>
                <w:szCs w:val="20"/>
                <w:lang w:eastAsia="pl-PL"/>
              </w:rPr>
              <w:t>odnie z celami</w:t>
            </w:r>
            <w:r w:rsidR="00445FB4" w:rsidRPr="00E1775E">
              <w:rPr>
                <w:rFonts w:cs="Arial"/>
                <w:sz w:val="20"/>
                <w:szCs w:val="20"/>
                <w:lang w:eastAsia="pl-PL"/>
              </w:rPr>
              <w:t xml:space="preserve"> </w:t>
            </w:r>
            <w:r w:rsidR="00065B74" w:rsidRPr="00E1775E">
              <w:rPr>
                <w:rFonts w:cs="Arial"/>
                <w:sz w:val="20"/>
                <w:szCs w:val="20"/>
                <w:lang w:eastAsia="pl-PL"/>
              </w:rPr>
              <w:t xml:space="preserve">Strategii Cyfryzacji Państwa, system SRD </w:t>
            </w:r>
            <w:r w:rsidR="00445FB4" w:rsidRPr="00E1775E">
              <w:rPr>
                <w:rFonts w:cs="Arial"/>
                <w:sz w:val="20"/>
                <w:szCs w:val="20"/>
                <w:lang w:eastAsia="pl-PL"/>
              </w:rPr>
              <w:t>zapewni</w:t>
            </w:r>
            <w:r w:rsidR="00065B74" w:rsidRPr="00E1775E">
              <w:rPr>
                <w:rFonts w:cs="Arial"/>
                <w:sz w:val="20"/>
                <w:szCs w:val="20"/>
                <w:lang w:eastAsia="pl-PL"/>
              </w:rPr>
              <w:t xml:space="preserve"> </w:t>
            </w:r>
            <w:r w:rsidR="00445FB4" w:rsidRPr="00E1775E">
              <w:rPr>
                <w:rFonts w:cs="Arial"/>
                <w:sz w:val="20"/>
                <w:szCs w:val="20"/>
                <w:lang w:eastAsia="pl-PL"/>
              </w:rPr>
              <w:t xml:space="preserve">dostarczenie przez państwo </w:t>
            </w:r>
            <w:r w:rsidR="003A64E4" w:rsidRPr="00E1775E">
              <w:rPr>
                <w:rFonts w:cs="Arial"/>
                <w:sz w:val="20"/>
                <w:szCs w:val="20"/>
                <w:lang w:eastAsia="pl-PL"/>
              </w:rPr>
              <w:t xml:space="preserve">nowego, </w:t>
            </w:r>
            <w:r w:rsidR="00445FB4" w:rsidRPr="00E1775E">
              <w:rPr>
                <w:rFonts w:cs="Arial"/>
                <w:sz w:val="20"/>
                <w:szCs w:val="20"/>
                <w:lang w:eastAsia="pl-PL"/>
              </w:rPr>
              <w:t>szerokiego pakietu e-usług.</w:t>
            </w:r>
          </w:p>
          <w:p w14:paraId="2FDF9855" w14:textId="7CC4FE2F" w:rsidR="00445FB4" w:rsidRPr="00E1775E" w:rsidRDefault="00445FB4" w:rsidP="7E20EF53">
            <w:pPr>
              <w:pStyle w:val="Tekstpodstawowy2"/>
              <w:ind w:left="34"/>
              <w:rPr>
                <w:rFonts w:cs="Arial"/>
                <w:sz w:val="20"/>
                <w:szCs w:val="20"/>
                <w:lang w:eastAsia="pl-PL"/>
              </w:rPr>
            </w:pPr>
            <w:r w:rsidRPr="00E1775E">
              <w:rPr>
                <w:rFonts w:cs="Arial"/>
                <w:sz w:val="20"/>
                <w:szCs w:val="20"/>
                <w:lang w:eastAsia="pl-PL"/>
              </w:rPr>
              <w:t xml:space="preserve">SRD </w:t>
            </w:r>
            <w:r w:rsidR="003A64E4" w:rsidRPr="00E1775E">
              <w:rPr>
                <w:rFonts w:cs="Arial"/>
                <w:sz w:val="20"/>
                <w:szCs w:val="20"/>
                <w:lang w:eastAsia="pl-PL"/>
              </w:rPr>
              <w:t xml:space="preserve">– zgodnie z założeniami Strategii - </w:t>
            </w:r>
            <w:r w:rsidRPr="00E1775E">
              <w:rPr>
                <w:rFonts w:cs="Arial"/>
                <w:sz w:val="20"/>
                <w:szCs w:val="20"/>
                <w:lang w:eastAsia="pl-PL"/>
              </w:rPr>
              <w:t>dodatkowo wprowadz</w:t>
            </w:r>
            <w:r w:rsidR="003A64E4" w:rsidRPr="00E1775E">
              <w:rPr>
                <w:rFonts w:cs="Arial"/>
                <w:sz w:val="20"/>
                <w:szCs w:val="20"/>
                <w:lang w:eastAsia="pl-PL"/>
              </w:rPr>
              <w:t>i</w:t>
            </w:r>
            <w:r w:rsidRPr="00E1775E">
              <w:rPr>
                <w:rFonts w:cs="Arial"/>
                <w:sz w:val="20"/>
                <w:szCs w:val="20"/>
                <w:lang w:eastAsia="pl-PL"/>
              </w:rPr>
              <w:t>:</w:t>
            </w:r>
          </w:p>
          <w:p w14:paraId="1232B74C" w14:textId="42AF8C8D" w:rsidR="00445FB4" w:rsidRPr="00E1775E" w:rsidRDefault="00445FB4" w:rsidP="00445FB4">
            <w:pPr>
              <w:pStyle w:val="Tekstpodstawowy2"/>
              <w:numPr>
                <w:ilvl w:val="0"/>
                <w:numId w:val="21"/>
              </w:numPr>
              <w:rPr>
                <w:rFonts w:cs="Arial"/>
                <w:sz w:val="20"/>
                <w:szCs w:val="20"/>
                <w:lang w:eastAsia="pl-PL"/>
              </w:rPr>
            </w:pPr>
            <w:r w:rsidRPr="00E1775E">
              <w:rPr>
                <w:rFonts w:cs="Arial"/>
                <w:sz w:val="20"/>
                <w:szCs w:val="20"/>
                <w:lang w:eastAsia="pl-PL"/>
              </w:rPr>
              <w:t>dalszą cyfryzację usług publicznych i upraszczanie procedur urzędowych</w:t>
            </w:r>
            <w:r w:rsidR="001D6288" w:rsidRPr="00E1775E">
              <w:rPr>
                <w:rFonts w:cs="Arial"/>
                <w:sz w:val="20"/>
                <w:szCs w:val="20"/>
                <w:lang w:eastAsia="pl-PL"/>
              </w:rPr>
              <w:t>,</w:t>
            </w:r>
          </w:p>
          <w:p w14:paraId="3EAE9276" w14:textId="6C4D4D4F" w:rsidR="00445FB4" w:rsidRPr="00E1775E" w:rsidRDefault="001D6288" w:rsidP="00445FB4">
            <w:pPr>
              <w:pStyle w:val="Tekstpodstawowy2"/>
              <w:numPr>
                <w:ilvl w:val="0"/>
                <w:numId w:val="21"/>
              </w:numPr>
              <w:rPr>
                <w:rFonts w:cs="Arial"/>
                <w:sz w:val="20"/>
                <w:szCs w:val="20"/>
                <w:lang w:eastAsia="pl-PL"/>
              </w:rPr>
            </w:pPr>
            <w:r w:rsidRPr="00E1775E">
              <w:rPr>
                <w:rFonts w:cs="Arial"/>
                <w:sz w:val="20"/>
                <w:szCs w:val="20"/>
                <w:lang w:eastAsia="pl-PL"/>
              </w:rPr>
              <w:t>r</w:t>
            </w:r>
            <w:r w:rsidR="00445FB4" w:rsidRPr="00E1775E">
              <w:rPr>
                <w:rFonts w:cs="Arial"/>
                <w:sz w:val="20"/>
                <w:szCs w:val="20"/>
                <w:lang w:eastAsia="pl-PL"/>
              </w:rPr>
              <w:t xml:space="preserve">ozwój narzędzi umożliwiających załatwianie spraw przez </w:t>
            </w:r>
            <w:proofErr w:type="spellStart"/>
            <w:r w:rsidR="00445FB4" w:rsidRPr="00E1775E">
              <w:rPr>
                <w:rFonts w:cs="Arial"/>
                <w:sz w:val="20"/>
                <w:szCs w:val="20"/>
                <w:lang w:eastAsia="pl-PL"/>
              </w:rPr>
              <w:t>internet</w:t>
            </w:r>
            <w:proofErr w:type="spellEnd"/>
            <w:r w:rsidRPr="00E1775E">
              <w:rPr>
                <w:rFonts w:cs="Arial"/>
                <w:sz w:val="20"/>
                <w:szCs w:val="20"/>
                <w:lang w:eastAsia="pl-PL"/>
              </w:rPr>
              <w:t>,</w:t>
            </w:r>
          </w:p>
          <w:p w14:paraId="5EF75880" w14:textId="271AEE37" w:rsidR="00445FB4" w:rsidRPr="00E1775E" w:rsidRDefault="001D6288" w:rsidP="00445FB4">
            <w:pPr>
              <w:pStyle w:val="Tekstpodstawowy2"/>
              <w:numPr>
                <w:ilvl w:val="0"/>
                <w:numId w:val="21"/>
              </w:numPr>
              <w:rPr>
                <w:rFonts w:cs="Arial"/>
                <w:sz w:val="20"/>
                <w:szCs w:val="20"/>
                <w:lang w:eastAsia="pl-PL"/>
              </w:rPr>
            </w:pPr>
            <w:r w:rsidRPr="00E1775E">
              <w:rPr>
                <w:rFonts w:cs="Arial"/>
                <w:sz w:val="20"/>
                <w:szCs w:val="20"/>
                <w:lang w:eastAsia="pl-PL"/>
              </w:rPr>
              <w:t>z</w:t>
            </w:r>
            <w:r w:rsidR="00445FB4" w:rsidRPr="00E1775E">
              <w:rPr>
                <w:rFonts w:cs="Arial"/>
                <w:sz w:val="20"/>
                <w:szCs w:val="20"/>
                <w:lang w:eastAsia="pl-PL"/>
              </w:rPr>
              <w:t>większenie dostępności usług dla obywateli</w:t>
            </w:r>
            <w:r w:rsidRPr="00E1775E">
              <w:rPr>
                <w:rFonts w:cs="Arial"/>
                <w:sz w:val="20"/>
                <w:szCs w:val="20"/>
                <w:lang w:eastAsia="pl-PL"/>
              </w:rPr>
              <w:t>,</w:t>
            </w:r>
          </w:p>
          <w:p w14:paraId="4F3187D3" w14:textId="23C32B70" w:rsidR="001D6288" w:rsidRPr="00E1775E" w:rsidRDefault="001D6288" w:rsidP="00445FB4">
            <w:pPr>
              <w:pStyle w:val="Tekstpodstawowy2"/>
              <w:numPr>
                <w:ilvl w:val="0"/>
                <w:numId w:val="21"/>
              </w:numPr>
              <w:rPr>
                <w:rFonts w:cs="Arial"/>
                <w:sz w:val="20"/>
                <w:szCs w:val="20"/>
                <w:lang w:eastAsia="pl-PL"/>
              </w:rPr>
            </w:pPr>
            <w:r w:rsidRPr="00E1775E">
              <w:rPr>
                <w:rFonts w:cs="Arial"/>
                <w:sz w:val="20"/>
                <w:szCs w:val="20"/>
                <w:lang w:eastAsia="pl-PL"/>
              </w:rPr>
              <w:t>wykorzystanie nowoczesnych rozwiązań w usługach publicznych,</w:t>
            </w:r>
          </w:p>
          <w:p w14:paraId="470F1F46" w14:textId="43672FFB" w:rsidR="001D6288" w:rsidRPr="00E1775E" w:rsidRDefault="001D6288" w:rsidP="001D6288">
            <w:pPr>
              <w:pStyle w:val="Tekstpodstawowy2"/>
              <w:numPr>
                <w:ilvl w:val="0"/>
                <w:numId w:val="21"/>
              </w:numPr>
              <w:rPr>
                <w:rFonts w:cs="Arial"/>
                <w:sz w:val="20"/>
                <w:szCs w:val="20"/>
                <w:lang w:eastAsia="pl-PL"/>
              </w:rPr>
            </w:pPr>
            <w:r w:rsidRPr="00E1775E">
              <w:rPr>
                <w:rFonts w:cs="Arial"/>
                <w:sz w:val="20"/>
                <w:szCs w:val="20"/>
                <w:lang w:eastAsia="pl-PL"/>
              </w:rPr>
              <w:t>lepszą wymianę informacji między urzędami,</w:t>
            </w:r>
          </w:p>
          <w:p w14:paraId="2A2F8B49" w14:textId="3746300D" w:rsidR="001D6288" w:rsidRPr="00E1775E" w:rsidRDefault="003A64E4" w:rsidP="001D6288">
            <w:pPr>
              <w:pStyle w:val="Tekstpodstawowy2"/>
              <w:numPr>
                <w:ilvl w:val="0"/>
                <w:numId w:val="21"/>
              </w:numPr>
              <w:rPr>
                <w:rFonts w:cs="Arial"/>
                <w:sz w:val="20"/>
                <w:szCs w:val="20"/>
                <w:lang w:eastAsia="pl-PL"/>
              </w:rPr>
            </w:pPr>
            <w:r w:rsidRPr="00E1775E">
              <w:rPr>
                <w:rFonts w:cs="Arial"/>
                <w:sz w:val="20"/>
                <w:szCs w:val="20"/>
                <w:lang w:eastAsia="pl-PL"/>
              </w:rPr>
              <w:t>r</w:t>
            </w:r>
            <w:r w:rsidR="001D6288" w:rsidRPr="00E1775E">
              <w:rPr>
                <w:rFonts w:cs="Arial"/>
                <w:sz w:val="20"/>
                <w:szCs w:val="20"/>
                <w:lang w:eastAsia="pl-PL"/>
              </w:rPr>
              <w:t>ozwój nowoczesnych systemów informatycznych państwa</w:t>
            </w:r>
            <w:r w:rsidRPr="00E1775E">
              <w:rPr>
                <w:rFonts w:cs="Arial"/>
                <w:sz w:val="20"/>
                <w:szCs w:val="20"/>
                <w:lang w:eastAsia="pl-PL"/>
              </w:rPr>
              <w:t>,</w:t>
            </w:r>
          </w:p>
          <w:p w14:paraId="11661DB7" w14:textId="25C9DADA" w:rsidR="001D6288" w:rsidRPr="00E1775E" w:rsidRDefault="003A64E4" w:rsidP="001D6288">
            <w:pPr>
              <w:pStyle w:val="Tekstpodstawowy2"/>
              <w:numPr>
                <w:ilvl w:val="0"/>
                <w:numId w:val="21"/>
              </w:numPr>
              <w:rPr>
                <w:rFonts w:cs="Arial"/>
                <w:sz w:val="20"/>
                <w:szCs w:val="20"/>
                <w:lang w:eastAsia="pl-PL"/>
              </w:rPr>
            </w:pPr>
            <w:r w:rsidRPr="00E1775E">
              <w:rPr>
                <w:rFonts w:cs="Arial"/>
                <w:sz w:val="20"/>
                <w:szCs w:val="20"/>
                <w:lang w:eastAsia="pl-PL"/>
              </w:rPr>
              <w:t>z</w:t>
            </w:r>
            <w:r w:rsidR="001D6288" w:rsidRPr="00E1775E">
              <w:rPr>
                <w:rFonts w:cs="Arial"/>
                <w:sz w:val="20"/>
                <w:szCs w:val="20"/>
                <w:lang w:eastAsia="pl-PL"/>
              </w:rPr>
              <w:t>większenie bezpieczeństwa i jakości danych publicznych.</w:t>
            </w:r>
          </w:p>
          <w:p w14:paraId="14E99D5D" w14:textId="087BDCDB" w:rsidR="00445FB4" w:rsidRPr="00E1775E" w:rsidRDefault="00445FB4" w:rsidP="7E20EF53">
            <w:pPr>
              <w:pStyle w:val="Tekstpodstawowy2"/>
              <w:ind w:left="34"/>
              <w:rPr>
                <w:rFonts w:cs="Arial"/>
                <w:color w:val="0070C0"/>
                <w:sz w:val="20"/>
                <w:szCs w:val="20"/>
                <w:lang w:eastAsia="pl-PL"/>
              </w:rPr>
            </w:pPr>
          </w:p>
        </w:tc>
      </w:tr>
      <w:tr w:rsidR="00CA7463" w:rsidRPr="00E1775E" w14:paraId="2BF301F6" w14:textId="77777777" w:rsidTr="7E20EF53">
        <w:trPr>
          <w:trHeight w:val="383"/>
        </w:trPr>
        <w:tc>
          <w:tcPr>
            <w:tcW w:w="1984" w:type="dxa"/>
            <w:shd w:val="clear" w:color="auto" w:fill="E7E6E6"/>
          </w:tcPr>
          <w:p w14:paraId="711FE2EE" w14:textId="1D2234CA" w:rsidR="00CA7463" w:rsidRPr="00E1775E" w:rsidRDefault="00CA7463" w:rsidP="000074EC">
            <w:pPr>
              <w:rPr>
                <w:rFonts w:eastAsia="MS MinNew Roman" w:cs="Arial"/>
                <w:b/>
                <w:bCs/>
                <w:sz w:val="20"/>
                <w:szCs w:val="24"/>
              </w:rPr>
            </w:pPr>
            <w:r w:rsidRPr="00E1775E">
              <w:rPr>
                <w:rFonts w:eastAsia="MS MinNew Roman" w:cs="Arial"/>
                <w:b/>
                <w:bCs/>
                <w:sz w:val="20"/>
                <w:szCs w:val="24"/>
              </w:rPr>
              <w:t>Jakie inne strategie, polityki publiczne lub wymagania strategiczne realizuje przedsięwzięcie?</w:t>
            </w:r>
          </w:p>
        </w:tc>
        <w:tc>
          <w:tcPr>
            <w:tcW w:w="7655" w:type="dxa"/>
            <w:shd w:val="clear" w:color="auto" w:fill="FFFFFF" w:themeFill="background1"/>
          </w:tcPr>
          <w:p w14:paraId="403C3B61" w14:textId="423A0E5F" w:rsidR="00792A38" w:rsidRPr="00E1775E" w:rsidRDefault="00690F35" w:rsidP="00CA7463">
            <w:pPr>
              <w:spacing w:after="160" w:line="259" w:lineRule="auto"/>
              <w:rPr>
                <w:rFonts w:cs="Arial"/>
                <w:noProof/>
                <w:sz w:val="20"/>
                <w:szCs w:val="16"/>
                <w:lang w:eastAsia="pl-PL"/>
              </w:rPr>
            </w:pPr>
            <w:r w:rsidRPr="00E1775E">
              <w:rPr>
                <w:rFonts w:cs="Arial"/>
                <w:noProof/>
                <w:sz w:val="20"/>
                <w:lang w:eastAsia="pl-PL"/>
              </w:rPr>
              <w:t>Rekomendacj</w:t>
            </w:r>
            <w:r w:rsidR="00CA50C8" w:rsidRPr="00E1775E">
              <w:rPr>
                <w:rFonts w:cs="Arial"/>
                <w:noProof/>
                <w:sz w:val="20"/>
                <w:lang w:eastAsia="pl-PL"/>
              </w:rPr>
              <w:t>a</w:t>
            </w:r>
            <w:r w:rsidRPr="00E1775E">
              <w:rPr>
                <w:rFonts w:cs="Arial"/>
                <w:noProof/>
                <w:sz w:val="20"/>
                <w:lang w:eastAsia="pl-PL"/>
              </w:rPr>
              <w:t xml:space="preserve"> </w:t>
            </w:r>
            <w:r w:rsidR="00CA50C8" w:rsidRPr="00E1775E">
              <w:rPr>
                <w:rFonts w:cs="Arial"/>
                <w:noProof/>
                <w:sz w:val="20"/>
                <w:szCs w:val="16"/>
                <w:lang w:eastAsia="pl-PL"/>
              </w:rPr>
              <w:t xml:space="preserve">realizacji systemu SRD została </w:t>
            </w:r>
            <w:r w:rsidRPr="00E1775E">
              <w:rPr>
                <w:rFonts w:cs="Arial"/>
                <w:noProof/>
                <w:sz w:val="20"/>
                <w:lang w:eastAsia="pl-PL"/>
              </w:rPr>
              <w:t>zawart</w:t>
            </w:r>
            <w:r w:rsidR="00CA50C8" w:rsidRPr="00E1775E">
              <w:rPr>
                <w:rFonts w:cs="Arial"/>
                <w:noProof/>
                <w:sz w:val="20"/>
                <w:lang w:eastAsia="pl-PL"/>
              </w:rPr>
              <w:t>a</w:t>
            </w:r>
            <w:r w:rsidRPr="00E1775E">
              <w:rPr>
                <w:rFonts w:cs="Arial"/>
                <w:noProof/>
                <w:sz w:val="20"/>
                <w:lang w:eastAsia="pl-PL"/>
              </w:rPr>
              <w:t xml:space="preserve"> w r</w:t>
            </w:r>
            <w:r w:rsidR="00792A38" w:rsidRPr="00E1775E">
              <w:rPr>
                <w:rFonts w:cs="Arial"/>
                <w:noProof/>
                <w:sz w:val="20"/>
                <w:szCs w:val="16"/>
                <w:lang w:eastAsia="pl-PL"/>
              </w:rPr>
              <w:t>apor</w:t>
            </w:r>
            <w:r w:rsidRPr="00E1775E">
              <w:rPr>
                <w:rFonts w:cs="Arial"/>
                <w:noProof/>
                <w:sz w:val="20"/>
                <w:szCs w:val="16"/>
                <w:lang w:eastAsia="pl-PL"/>
              </w:rPr>
              <w:t>cie</w:t>
            </w:r>
            <w:r w:rsidR="00792A38" w:rsidRPr="00E1775E">
              <w:rPr>
                <w:rFonts w:cs="Arial"/>
                <w:noProof/>
                <w:sz w:val="20"/>
                <w:szCs w:val="16"/>
                <w:lang w:eastAsia="pl-PL"/>
              </w:rPr>
              <w:t xml:space="preserve"> końcowy</w:t>
            </w:r>
            <w:r w:rsidRPr="00E1775E">
              <w:rPr>
                <w:rFonts w:cs="Arial"/>
                <w:noProof/>
                <w:sz w:val="20"/>
                <w:szCs w:val="16"/>
                <w:lang w:eastAsia="pl-PL"/>
              </w:rPr>
              <w:t>m</w:t>
            </w:r>
            <w:r w:rsidR="00792A38" w:rsidRPr="00E1775E">
              <w:rPr>
                <w:rFonts w:cs="Arial"/>
                <w:noProof/>
                <w:sz w:val="20"/>
                <w:szCs w:val="16"/>
                <w:lang w:eastAsia="pl-PL"/>
              </w:rPr>
              <w:t xml:space="preserve"> </w:t>
            </w:r>
            <w:r w:rsidRPr="00E1775E">
              <w:rPr>
                <w:rFonts w:cs="Arial"/>
                <w:noProof/>
                <w:sz w:val="20"/>
                <w:szCs w:val="16"/>
                <w:lang w:eastAsia="pl-PL"/>
              </w:rPr>
              <w:t xml:space="preserve">w zakresie </w:t>
            </w:r>
            <w:r w:rsidR="00792A38" w:rsidRPr="00E1775E">
              <w:rPr>
                <w:rFonts w:cs="Arial"/>
                <w:noProof/>
                <w:sz w:val="20"/>
                <w:szCs w:val="16"/>
                <w:lang w:eastAsia="pl-PL"/>
              </w:rPr>
              <w:t>z</w:t>
            </w:r>
            <w:r w:rsidR="00792A38" w:rsidRPr="00E1775E">
              <w:rPr>
                <w:rFonts w:cs="Arial"/>
                <w:noProof/>
                <w:sz w:val="20"/>
                <w:lang w:eastAsia="pl-PL"/>
              </w:rPr>
              <w:t xml:space="preserve"> prac międzyresortowego Zespołu ekspertów ds. usprawnienia systemu ujawniania, zabezpieczania i odzyskiwania mienia pochodzącego z przestępstw oraz ds. oceny skuteczności przepisów regulujących gospodarowanie środkami publicznymi i mieniem Skarbu Państwa oraz penalizujących czyny związane ze sferą gospodarowania środkami publicznymi</w:t>
            </w:r>
            <w:r w:rsidR="00792A38" w:rsidRPr="00E1775E">
              <w:rPr>
                <w:rFonts w:cs="Arial"/>
                <w:noProof/>
                <w:sz w:val="20"/>
                <w:szCs w:val="16"/>
                <w:lang w:eastAsia="pl-PL"/>
              </w:rPr>
              <w:t>.</w:t>
            </w:r>
          </w:p>
          <w:p w14:paraId="6B68D343" w14:textId="77777777" w:rsidR="00CA50C8" w:rsidRDefault="00CA50C8" w:rsidP="008521EF">
            <w:pPr>
              <w:spacing w:after="160" w:line="259" w:lineRule="auto"/>
              <w:rPr>
                <w:rFonts w:cs="Arial"/>
                <w:noProof/>
                <w:sz w:val="20"/>
                <w:szCs w:val="16"/>
                <w:lang w:eastAsia="pl-PL"/>
              </w:rPr>
            </w:pPr>
            <w:r w:rsidRPr="00E1775E">
              <w:rPr>
                <w:rFonts w:cs="Arial"/>
                <w:noProof/>
                <w:sz w:val="20"/>
                <w:szCs w:val="16"/>
                <w:lang w:eastAsia="pl-PL"/>
              </w:rPr>
              <w:t xml:space="preserve">Zespół został powołany </w:t>
            </w:r>
            <w:r w:rsidR="008521EF" w:rsidRPr="00E1775E">
              <w:rPr>
                <w:rFonts w:cs="Arial"/>
                <w:noProof/>
                <w:sz w:val="20"/>
                <w:szCs w:val="16"/>
                <w:lang w:eastAsia="pl-PL"/>
              </w:rPr>
              <w:t xml:space="preserve">na mocy Porozumienia </w:t>
            </w:r>
            <w:r w:rsidR="0002135F" w:rsidRPr="00E1775E">
              <w:rPr>
                <w:rFonts w:cs="Arial"/>
                <w:noProof/>
                <w:sz w:val="20"/>
                <w:szCs w:val="16"/>
                <w:lang w:eastAsia="pl-PL"/>
              </w:rPr>
              <w:t xml:space="preserve">Ministra Sprawiedliwości, Ministra Spraw Wewnętrznych i Administracji oraz Ministra Finansów </w:t>
            </w:r>
            <w:r w:rsidR="008521EF" w:rsidRPr="00E1775E">
              <w:rPr>
                <w:rFonts w:cs="Arial"/>
                <w:noProof/>
                <w:sz w:val="20"/>
                <w:szCs w:val="16"/>
                <w:lang w:eastAsia="pl-PL"/>
              </w:rPr>
              <w:t>z 9 sierpnia 2024 r. o współpracy mającej na celu dokonanie oceny ochrony interesu Skarbu Państwa w procesie gospodarowania środkami publicznymi w latach 2016-2023.</w:t>
            </w:r>
          </w:p>
          <w:p w14:paraId="0416B2FD" w14:textId="77777777" w:rsidR="0028101F" w:rsidRDefault="0028101F" w:rsidP="008521EF">
            <w:pPr>
              <w:spacing w:after="160" w:line="259" w:lineRule="auto"/>
              <w:rPr>
                <w:rFonts w:cs="Arial"/>
                <w:noProof/>
                <w:sz w:val="20"/>
                <w:szCs w:val="16"/>
                <w:lang w:eastAsia="pl-PL"/>
              </w:rPr>
            </w:pPr>
          </w:p>
          <w:p w14:paraId="75DD45A9" w14:textId="5B75AF83" w:rsidR="0028101F" w:rsidRDefault="0028101F" w:rsidP="0028101F">
            <w:pPr>
              <w:pStyle w:val="Tekstkomentarza"/>
            </w:pPr>
            <w:r w:rsidRPr="003240CB">
              <w:t>Kierunki działania i rozwoju Krajowej Administracji Skarbowej na lata 2025-2028</w:t>
            </w:r>
            <w:r>
              <w:t xml:space="preserve">, Cel </w:t>
            </w:r>
            <w:r w:rsidRPr="003240CB">
              <w:t>1.2. Efektywne i przejrzyste zarządz</w:t>
            </w:r>
            <w:r w:rsidR="00AD049C">
              <w:t>a</w:t>
            </w:r>
            <w:r w:rsidRPr="003240CB">
              <w:t>ni</w:t>
            </w:r>
            <w:r w:rsidR="00AD049C">
              <w:t>e</w:t>
            </w:r>
            <w:r w:rsidRPr="003240CB">
              <w:t xml:space="preserve"> środkami publicznymi</w:t>
            </w:r>
            <w:r>
              <w:t>.</w:t>
            </w:r>
          </w:p>
          <w:p w14:paraId="6F51B0A8" w14:textId="2F7DB1B1" w:rsidR="0028101F" w:rsidRPr="00E1775E" w:rsidRDefault="0028101F" w:rsidP="008521EF">
            <w:pPr>
              <w:spacing w:after="160" w:line="259" w:lineRule="auto"/>
              <w:rPr>
                <w:rFonts w:cs="Arial"/>
                <w:color w:val="0070C0"/>
                <w:sz w:val="20"/>
                <w:lang w:eastAsia="pl-PL"/>
              </w:rPr>
            </w:pPr>
          </w:p>
        </w:tc>
      </w:tr>
    </w:tbl>
    <w:p w14:paraId="2C4AEE2F" w14:textId="77777777" w:rsidR="00CA7463" w:rsidRPr="00E1775E" w:rsidRDefault="00CA7463" w:rsidP="00CA7463">
      <w:pPr>
        <w:pStyle w:val="Tekstpodstawowy"/>
        <w:rPr>
          <w:lang w:val="pl-PL" w:eastAsia="pl-PL"/>
        </w:rPr>
      </w:pPr>
    </w:p>
    <w:p w14:paraId="3201E661" w14:textId="6F2D34F7" w:rsidR="00AB4172" w:rsidRPr="00E1775E" w:rsidRDefault="00534314" w:rsidP="00B614D2">
      <w:pPr>
        <w:pStyle w:val="Nagwek2"/>
        <w:tabs>
          <w:tab w:val="num" w:pos="1134"/>
        </w:tabs>
        <w:jc w:val="both"/>
        <w:rPr>
          <w:lang w:val="pl-PL" w:eastAsia="pl-PL"/>
        </w:rPr>
      </w:pPr>
      <w:bookmarkStart w:id="3" w:name="_Toc462924056"/>
      <w:r w:rsidRPr="00E1775E">
        <w:rPr>
          <w:lang w:val="pl-PL" w:eastAsia="pl-PL"/>
        </w:rPr>
        <w:t>Cele i k</w:t>
      </w:r>
      <w:r w:rsidR="00AB4172" w:rsidRPr="00E1775E">
        <w:rPr>
          <w:lang w:val="pl-PL" w:eastAsia="pl-PL"/>
        </w:rPr>
        <w:t xml:space="preserve">orzyści wynikające z </w:t>
      </w:r>
      <w:bookmarkEnd w:id="3"/>
      <w:r w:rsidR="00470022" w:rsidRPr="00E1775E">
        <w:rPr>
          <w:lang w:val="pl-PL" w:eastAsia="pl-PL"/>
        </w:rPr>
        <w:t xml:space="preserve">realizacji </w:t>
      </w:r>
      <w:r w:rsidR="00470022" w:rsidRPr="00E1775E">
        <w:rPr>
          <w:color w:val="000000" w:themeColor="text1"/>
          <w:lang w:val="pl-PL"/>
        </w:rPr>
        <w:t>przedsięwzięcia</w:t>
      </w:r>
      <w:r w:rsidR="00470022" w:rsidRPr="00E1775E">
        <w:rPr>
          <w:color w:val="000000" w:themeColor="text1"/>
          <w:lang w:val="pl-PL" w:eastAsia="pl-PL"/>
        </w:rPr>
        <w:t xml:space="preserve"> </w:t>
      </w:r>
      <w:r w:rsidR="009C7AD9" w:rsidRPr="00E1775E">
        <w:rPr>
          <w:b w:val="0"/>
          <w:color w:val="7F7F7F" w:themeColor="text1" w:themeTint="80"/>
          <w:sz w:val="20"/>
          <w:szCs w:val="20"/>
          <w:lang w:val="pl-PL" w:eastAsia="pl-PL"/>
        </w:rPr>
        <w:t>&lt;&lt;maksymalnie 2000 znaków&gt;&gt;</w:t>
      </w:r>
    </w:p>
    <w:p w14:paraId="0DEFF44D" w14:textId="58DD743F" w:rsidR="00307FB8" w:rsidRPr="00E1775E" w:rsidRDefault="00307FB8" w:rsidP="001B6667">
      <w:pPr>
        <w:pStyle w:val="Tekstpodstawowy2"/>
        <w:rPr>
          <w:rFonts w:cs="Arial"/>
          <w:color w:val="0070C0"/>
          <w:sz w:val="22"/>
          <w:szCs w:val="22"/>
          <w:lang w:eastAsia="pl-PL"/>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A96AEA" w:rsidRPr="00E1775E" w14:paraId="418209B6" w14:textId="77777777" w:rsidTr="2B856525">
        <w:trPr>
          <w:trHeight w:val="383"/>
        </w:trPr>
        <w:tc>
          <w:tcPr>
            <w:tcW w:w="1984" w:type="dxa"/>
            <w:shd w:val="clear" w:color="auto" w:fill="E7E6E6"/>
          </w:tcPr>
          <w:p w14:paraId="497BF860" w14:textId="77777777" w:rsidR="00A96AEA" w:rsidRPr="00E1775E" w:rsidRDefault="00A96AEA" w:rsidP="002F56B5">
            <w:pPr>
              <w:rPr>
                <w:rFonts w:eastAsia="MS MinNew Roman" w:cs="Arial"/>
                <w:b/>
                <w:bCs/>
                <w:sz w:val="20"/>
                <w:szCs w:val="24"/>
              </w:rPr>
            </w:pPr>
            <w:r w:rsidRPr="00E1775E">
              <w:rPr>
                <w:rFonts w:eastAsia="MS MinNew Roman" w:cs="Arial"/>
                <w:b/>
                <w:bCs/>
                <w:sz w:val="20"/>
                <w:szCs w:val="24"/>
              </w:rPr>
              <w:t>Cel - 1</w:t>
            </w:r>
          </w:p>
        </w:tc>
        <w:tc>
          <w:tcPr>
            <w:tcW w:w="7655" w:type="dxa"/>
            <w:shd w:val="clear" w:color="auto" w:fill="FFFFFF" w:themeFill="background1"/>
          </w:tcPr>
          <w:p w14:paraId="33F462E0" w14:textId="6146899C" w:rsidR="00A517B8" w:rsidRPr="00E1775E" w:rsidRDefault="00A517B8" w:rsidP="00B9058A">
            <w:pPr>
              <w:pStyle w:val="Tekstpodstawowy2"/>
              <w:ind w:left="34"/>
              <w:rPr>
                <w:rFonts w:cs="Arial"/>
                <w:color w:val="0070C0"/>
                <w:sz w:val="20"/>
                <w:lang w:eastAsia="pl-PL"/>
              </w:rPr>
            </w:pPr>
            <w:r w:rsidRPr="00E1775E">
              <w:rPr>
                <w:rFonts w:cs="Arial"/>
                <w:sz w:val="20"/>
                <w:lang w:eastAsia="pl-PL"/>
              </w:rPr>
              <w:t>Kompleksowa i jednolita informatyzacja procesu obsługi wniosków o przyznanie dotacji obowiązująca wszystkich dysponentów, w tym zapewnienie trwałej i dostępnej dla uprawnionych instytucji ścieżki kontroli podjętych decyzji.</w:t>
            </w:r>
          </w:p>
        </w:tc>
      </w:tr>
      <w:tr w:rsidR="007063B2" w:rsidRPr="00E1775E" w14:paraId="580219D7" w14:textId="77777777" w:rsidTr="2B856525">
        <w:trPr>
          <w:trHeight w:val="383"/>
        </w:trPr>
        <w:tc>
          <w:tcPr>
            <w:tcW w:w="1984" w:type="dxa"/>
            <w:shd w:val="clear" w:color="auto" w:fill="E7E6E6"/>
          </w:tcPr>
          <w:p w14:paraId="34BB58E5" w14:textId="77777777" w:rsidR="007063B2" w:rsidRPr="00E1775E" w:rsidRDefault="007063B2" w:rsidP="002F56B5">
            <w:pPr>
              <w:rPr>
                <w:rFonts w:eastAsia="MS MinNew Roman" w:cs="Arial"/>
                <w:b/>
                <w:bCs/>
                <w:sz w:val="20"/>
                <w:szCs w:val="24"/>
              </w:rPr>
            </w:pPr>
            <w:r w:rsidRPr="00E1775E">
              <w:rPr>
                <w:rFonts w:eastAsia="MS MinNew Roman" w:cs="Arial"/>
                <w:b/>
                <w:bCs/>
                <w:sz w:val="20"/>
                <w:szCs w:val="24"/>
              </w:rPr>
              <w:t>Cel strategiczny</w:t>
            </w:r>
          </w:p>
        </w:tc>
        <w:tc>
          <w:tcPr>
            <w:tcW w:w="7655" w:type="dxa"/>
            <w:shd w:val="clear" w:color="auto" w:fill="FFFFFF" w:themeFill="background1"/>
          </w:tcPr>
          <w:p w14:paraId="2FD92CB6" w14:textId="77777777" w:rsidR="00CF7F89" w:rsidRPr="00E1775E" w:rsidRDefault="00580388" w:rsidP="009973CE">
            <w:pPr>
              <w:pStyle w:val="Tekstpodstawowy2"/>
              <w:ind w:left="34"/>
              <w:rPr>
                <w:rFonts w:cs="Arial"/>
                <w:sz w:val="20"/>
                <w:szCs w:val="20"/>
                <w:lang w:eastAsia="pl-PL"/>
              </w:rPr>
            </w:pPr>
            <w:r w:rsidRPr="00E1775E">
              <w:rPr>
                <w:rFonts w:cs="Arial"/>
                <w:sz w:val="20"/>
              </w:rPr>
              <w:t xml:space="preserve">1) </w:t>
            </w:r>
            <w:r w:rsidR="00195035" w:rsidRPr="00E1775E">
              <w:rPr>
                <w:rFonts w:cs="Arial"/>
                <w:sz w:val="20"/>
                <w:szCs w:val="20"/>
                <w:lang w:eastAsia="pl-PL"/>
              </w:rPr>
              <w:t>Strategia Cyfryzacji Państwa</w:t>
            </w:r>
            <w:r w:rsidR="00CF7F89" w:rsidRPr="00E1775E">
              <w:rPr>
                <w:rFonts w:cs="Arial"/>
                <w:sz w:val="20"/>
                <w:szCs w:val="20"/>
                <w:lang w:eastAsia="pl-PL"/>
              </w:rPr>
              <w:t>:</w:t>
            </w:r>
          </w:p>
          <w:p w14:paraId="47776203" w14:textId="77777777" w:rsidR="001A3482" w:rsidRPr="00E1775E" w:rsidRDefault="009973CE" w:rsidP="009973CE">
            <w:pPr>
              <w:pStyle w:val="Tekstpodstawowy2"/>
              <w:ind w:left="34"/>
              <w:rPr>
                <w:rFonts w:cs="Arial"/>
                <w:sz w:val="20"/>
                <w:szCs w:val="20"/>
                <w:lang w:eastAsia="pl-PL"/>
              </w:rPr>
            </w:pPr>
            <w:r w:rsidRPr="00E1775E">
              <w:rPr>
                <w:rFonts w:cs="Arial"/>
                <w:sz w:val="20"/>
                <w:szCs w:val="20"/>
                <w:lang w:eastAsia="pl-PL"/>
              </w:rPr>
              <w:lastRenderedPageBreak/>
              <w:t xml:space="preserve"> - </w:t>
            </w:r>
            <w:r w:rsidR="001A3482" w:rsidRPr="00E1775E">
              <w:rPr>
                <w:rFonts w:cs="Arial"/>
                <w:sz w:val="20"/>
                <w:szCs w:val="20"/>
                <w:lang w:eastAsia="pl-PL"/>
              </w:rPr>
              <w:t xml:space="preserve">Rozdział </w:t>
            </w:r>
            <w:r w:rsidR="00CF7F89" w:rsidRPr="00E1775E">
              <w:rPr>
                <w:rFonts w:cs="Arial"/>
                <w:sz w:val="20"/>
                <w:szCs w:val="20"/>
                <w:lang w:eastAsia="pl-PL"/>
              </w:rPr>
              <w:t>2.</w:t>
            </w:r>
            <w:r w:rsidRPr="00E1775E">
              <w:rPr>
                <w:rFonts w:cs="Arial"/>
                <w:sz w:val="20"/>
                <w:szCs w:val="20"/>
                <w:lang w:eastAsia="pl-PL"/>
              </w:rPr>
              <w:t>1:</w:t>
            </w:r>
          </w:p>
          <w:p w14:paraId="5F292C61" w14:textId="2C47AF3F" w:rsidR="00195035" w:rsidRPr="00E1775E" w:rsidRDefault="00F7478A" w:rsidP="00A473F5">
            <w:pPr>
              <w:pStyle w:val="Tekstpodstawowy2"/>
              <w:numPr>
                <w:ilvl w:val="0"/>
                <w:numId w:val="25"/>
              </w:numPr>
              <w:rPr>
                <w:rFonts w:cs="Arial"/>
                <w:sz w:val="20"/>
                <w:szCs w:val="20"/>
                <w:lang w:eastAsia="pl-PL"/>
              </w:rPr>
            </w:pPr>
            <w:r w:rsidRPr="00E1775E">
              <w:rPr>
                <w:rFonts w:cs="Arial"/>
                <w:sz w:val="20"/>
                <w:szCs w:val="20"/>
                <w:lang w:eastAsia="pl-PL"/>
              </w:rPr>
              <w:t>Cel 1</w:t>
            </w:r>
            <w:r w:rsidR="00A473F5" w:rsidRPr="00E1775E">
              <w:rPr>
                <w:rFonts w:cs="Arial"/>
                <w:sz w:val="20"/>
                <w:szCs w:val="20"/>
                <w:lang w:eastAsia="pl-PL"/>
              </w:rPr>
              <w:t xml:space="preserve">: </w:t>
            </w:r>
            <w:r w:rsidR="009973CE" w:rsidRPr="00E1775E">
              <w:rPr>
                <w:rFonts w:cs="Arial"/>
                <w:sz w:val="20"/>
                <w:szCs w:val="20"/>
                <w:lang w:eastAsia="pl-PL"/>
              </w:rPr>
              <w:t>usługi publiczne są dostępne w jednym miejscu i uwzględniają potrzeby wszystkich użytkowników</w:t>
            </w:r>
            <w:r w:rsidR="00DF4556" w:rsidRPr="00E1775E">
              <w:rPr>
                <w:rFonts w:cs="Arial"/>
                <w:sz w:val="20"/>
                <w:szCs w:val="20"/>
                <w:lang w:eastAsia="pl-PL"/>
              </w:rPr>
              <w:t>;</w:t>
            </w:r>
          </w:p>
          <w:p w14:paraId="690849C0" w14:textId="49B09B39" w:rsidR="006D09E0" w:rsidRPr="00E1775E" w:rsidRDefault="006D09E0" w:rsidP="00A473F5">
            <w:pPr>
              <w:pStyle w:val="Tekstpodstawowy2"/>
              <w:numPr>
                <w:ilvl w:val="0"/>
                <w:numId w:val="25"/>
              </w:numPr>
              <w:rPr>
                <w:rFonts w:cs="Arial"/>
                <w:sz w:val="20"/>
                <w:szCs w:val="20"/>
                <w:lang w:eastAsia="pl-PL"/>
              </w:rPr>
            </w:pPr>
            <w:r w:rsidRPr="00E1775E">
              <w:rPr>
                <w:rFonts w:cs="Arial"/>
                <w:sz w:val="20"/>
                <w:szCs w:val="20"/>
                <w:lang w:eastAsia="pl-PL"/>
              </w:rPr>
              <w:t>Cel 2: Wdrożone jednolite narzędzia służące realizacji e-usług  publicznych ułatwiają interakcję podmiotów świadczących e-usługi z ich użytkownikami</w:t>
            </w:r>
          </w:p>
          <w:p w14:paraId="5E34D3A9" w14:textId="1B9017EF" w:rsidR="00DF4556" w:rsidRPr="00E1775E" w:rsidRDefault="00DF4556" w:rsidP="009973CE">
            <w:pPr>
              <w:pStyle w:val="Tekstpodstawowy2"/>
              <w:ind w:left="34"/>
              <w:rPr>
                <w:rFonts w:cs="Arial"/>
                <w:sz w:val="20"/>
                <w:szCs w:val="20"/>
                <w:lang w:eastAsia="pl-PL"/>
              </w:rPr>
            </w:pPr>
            <w:r w:rsidRPr="00E1775E">
              <w:rPr>
                <w:rFonts w:cs="Arial"/>
                <w:sz w:val="20"/>
                <w:szCs w:val="20"/>
                <w:lang w:eastAsia="pl-PL"/>
              </w:rPr>
              <w:t>-</w:t>
            </w:r>
            <w:r w:rsidR="001A3482" w:rsidRPr="00E1775E">
              <w:rPr>
                <w:rFonts w:cs="Arial"/>
                <w:sz w:val="20"/>
                <w:szCs w:val="20"/>
                <w:lang w:eastAsia="pl-PL"/>
              </w:rPr>
              <w:t xml:space="preserve"> Rozdział </w:t>
            </w:r>
            <w:r w:rsidRPr="00E1775E">
              <w:rPr>
                <w:rFonts w:cs="Arial"/>
                <w:sz w:val="20"/>
                <w:szCs w:val="20"/>
                <w:lang w:eastAsia="pl-PL"/>
              </w:rPr>
              <w:t>2.3: Systemy i rejestry</w:t>
            </w:r>
          </w:p>
          <w:p w14:paraId="7D6FAAA0" w14:textId="2A199CB9" w:rsidR="001A3482" w:rsidRPr="00E1775E" w:rsidRDefault="002D3674" w:rsidP="002D3674">
            <w:pPr>
              <w:pStyle w:val="Tekstpodstawowy2"/>
              <w:numPr>
                <w:ilvl w:val="0"/>
                <w:numId w:val="26"/>
              </w:numPr>
              <w:rPr>
                <w:rFonts w:cs="Arial"/>
                <w:sz w:val="20"/>
                <w:szCs w:val="20"/>
                <w:lang w:eastAsia="pl-PL"/>
              </w:rPr>
            </w:pPr>
            <w:r w:rsidRPr="00E1775E">
              <w:rPr>
                <w:rFonts w:cs="Arial"/>
                <w:sz w:val="20"/>
                <w:szCs w:val="20"/>
                <w:lang w:eastAsia="pl-PL"/>
              </w:rPr>
              <w:t>Cel 2: Udostępnianie wysokiej jakości danych z rejestrów publicznych i publicznych systemów teleinformatycznych odbywa się w sposób bezpieczny i automatyzowany</w:t>
            </w:r>
          </w:p>
          <w:p w14:paraId="124E1180" w14:textId="02C1B239" w:rsidR="00580388" w:rsidRPr="00E1775E" w:rsidRDefault="00BB6190" w:rsidP="00580388">
            <w:pPr>
              <w:spacing w:after="160" w:line="259" w:lineRule="auto"/>
              <w:rPr>
                <w:rFonts w:cs="Arial"/>
                <w:sz w:val="20"/>
              </w:rPr>
            </w:pPr>
            <w:r w:rsidRPr="00E1775E">
              <w:rPr>
                <w:rFonts w:cs="Arial"/>
                <w:sz w:val="20"/>
              </w:rPr>
              <w:t xml:space="preserve">2) </w:t>
            </w:r>
            <w:r w:rsidR="0087106F" w:rsidRPr="0087106F">
              <w:rPr>
                <w:rFonts w:cs="Arial"/>
                <w:sz w:val="20"/>
              </w:rPr>
              <w:t>Kierunki działania i rozwoju Krajowej Administracji Skarbowej na lata 2025-2028, Cel 1.2. Efektywne i przejrzyste zarządzanie środkami publicznymi.</w:t>
            </w:r>
          </w:p>
        </w:tc>
      </w:tr>
      <w:tr w:rsidR="000F667D" w:rsidRPr="00E1775E" w14:paraId="183243E3" w14:textId="77777777" w:rsidTr="2B856525">
        <w:trPr>
          <w:trHeight w:val="383"/>
        </w:trPr>
        <w:tc>
          <w:tcPr>
            <w:tcW w:w="1984" w:type="dxa"/>
            <w:shd w:val="clear" w:color="auto" w:fill="E7E6E6"/>
          </w:tcPr>
          <w:p w14:paraId="63A62BBD" w14:textId="77777777" w:rsidR="000F667D" w:rsidRPr="00E1775E" w:rsidRDefault="000F667D" w:rsidP="002F56B5">
            <w:pPr>
              <w:rPr>
                <w:rFonts w:eastAsia="MS MinNew Roman" w:cs="Arial"/>
                <w:b/>
                <w:bCs/>
                <w:sz w:val="20"/>
                <w:szCs w:val="24"/>
              </w:rPr>
            </w:pPr>
            <w:r w:rsidRPr="00E1775E">
              <w:rPr>
                <w:rFonts w:eastAsia="MS MinNew Roman" w:cs="Arial"/>
                <w:b/>
                <w:bCs/>
                <w:sz w:val="20"/>
                <w:szCs w:val="24"/>
              </w:rPr>
              <w:lastRenderedPageBreak/>
              <w:t>Korzyść:</w:t>
            </w:r>
          </w:p>
        </w:tc>
        <w:tc>
          <w:tcPr>
            <w:tcW w:w="7655" w:type="dxa"/>
            <w:shd w:val="clear" w:color="auto" w:fill="FFFFFF" w:themeFill="background1"/>
          </w:tcPr>
          <w:p w14:paraId="66ED88EE" w14:textId="56CE06AB" w:rsidR="006B2F1A" w:rsidRPr="00E1775E" w:rsidRDefault="004C0BED" w:rsidP="00FC59CD">
            <w:pPr>
              <w:pStyle w:val="Tekstpodstawowy2"/>
              <w:numPr>
                <w:ilvl w:val="0"/>
                <w:numId w:val="26"/>
              </w:numPr>
              <w:ind w:left="321" w:hanging="321"/>
              <w:rPr>
                <w:rFonts w:cs="Arial"/>
                <w:noProof/>
                <w:sz w:val="20"/>
                <w:szCs w:val="20"/>
              </w:rPr>
            </w:pPr>
            <w:r w:rsidRPr="00E1775E">
              <w:rPr>
                <w:rFonts w:cs="Arial"/>
                <w:noProof/>
                <w:sz w:val="20"/>
                <w:szCs w:val="20"/>
              </w:rPr>
              <w:t>p</w:t>
            </w:r>
            <w:r w:rsidR="00FC59CD" w:rsidRPr="00E1775E">
              <w:rPr>
                <w:rFonts w:cs="Arial"/>
                <w:noProof/>
                <w:sz w:val="20"/>
                <w:szCs w:val="20"/>
              </w:rPr>
              <w:t xml:space="preserve">odniesienie efektywności oceny jakości podejmowanych </w:t>
            </w:r>
            <w:r w:rsidRPr="00E1775E">
              <w:rPr>
                <w:rFonts w:cs="Arial"/>
                <w:noProof/>
                <w:sz w:val="20"/>
                <w:szCs w:val="20"/>
              </w:rPr>
              <w:t xml:space="preserve">przez  dysponentów </w:t>
            </w:r>
            <w:r w:rsidR="00A517B8" w:rsidRPr="00E1775E">
              <w:rPr>
                <w:rFonts w:cs="Arial"/>
                <w:noProof/>
                <w:sz w:val="20"/>
                <w:szCs w:val="20"/>
              </w:rPr>
              <w:t>decyzji, gdzie kierowane są środki publiczne,</w:t>
            </w:r>
          </w:p>
          <w:p w14:paraId="08F41F25" w14:textId="025F9EBD" w:rsidR="00B62304" w:rsidRPr="00E1775E" w:rsidRDefault="00DE18E3" w:rsidP="00FC59CD">
            <w:pPr>
              <w:pStyle w:val="Tekstpodstawowy2"/>
              <w:numPr>
                <w:ilvl w:val="0"/>
                <w:numId w:val="26"/>
              </w:numPr>
              <w:ind w:left="321" w:hanging="321"/>
              <w:rPr>
                <w:rFonts w:cs="Arial"/>
                <w:noProof/>
                <w:sz w:val="20"/>
                <w:szCs w:val="20"/>
              </w:rPr>
            </w:pPr>
            <w:r w:rsidRPr="00E1775E">
              <w:rPr>
                <w:rFonts w:cs="Arial"/>
                <w:noProof/>
                <w:sz w:val="20"/>
                <w:szCs w:val="20"/>
              </w:rPr>
              <w:t xml:space="preserve">poprawa </w:t>
            </w:r>
            <w:r w:rsidR="00B62304" w:rsidRPr="00E1775E">
              <w:rPr>
                <w:rFonts w:cs="Arial"/>
                <w:noProof/>
                <w:sz w:val="20"/>
                <w:szCs w:val="20"/>
              </w:rPr>
              <w:t>dostęp</w:t>
            </w:r>
            <w:r w:rsidRPr="00E1775E">
              <w:rPr>
                <w:rFonts w:cs="Arial"/>
                <w:noProof/>
                <w:sz w:val="20"/>
                <w:szCs w:val="20"/>
              </w:rPr>
              <w:t>u</w:t>
            </w:r>
            <w:r w:rsidR="00B62304" w:rsidRPr="00E1775E">
              <w:rPr>
                <w:rFonts w:cs="Arial"/>
                <w:noProof/>
                <w:sz w:val="20"/>
                <w:szCs w:val="20"/>
              </w:rPr>
              <w:t xml:space="preserve"> do dokumenów związanych z przyznanym</w:t>
            </w:r>
            <w:r w:rsidR="00A517B8" w:rsidRPr="00E1775E">
              <w:rPr>
                <w:rFonts w:cs="Arial"/>
                <w:noProof/>
                <w:sz w:val="20"/>
                <w:szCs w:val="20"/>
              </w:rPr>
              <w:t xml:space="preserve"> dofinansowanie</w:t>
            </w:r>
            <w:r w:rsidR="00B62304" w:rsidRPr="00E1775E">
              <w:rPr>
                <w:rFonts w:cs="Arial"/>
                <w:noProof/>
                <w:sz w:val="20"/>
                <w:szCs w:val="20"/>
              </w:rPr>
              <w:t>m,</w:t>
            </w:r>
          </w:p>
          <w:p w14:paraId="2C31A2B0" w14:textId="4F95B89C" w:rsidR="00A517B8" w:rsidRPr="00E1775E" w:rsidRDefault="00DE18E3" w:rsidP="00FC59CD">
            <w:pPr>
              <w:pStyle w:val="Tekstpodstawowy2"/>
              <w:numPr>
                <w:ilvl w:val="0"/>
                <w:numId w:val="26"/>
              </w:numPr>
              <w:ind w:left="321" w:hanging="321"/>
              <w:rPr>
                <w:rFonts w:cs="Arial"/>
                <w:sz w:val="20"/>
                <w:szCs w:val="20"/>
              </w:rPr>
            </w:pPr>
            <w:r w:rsidRPr="00E1775E">
              <w:rPr>
                <w:rFonts w:cs="Arial"/>
                <w:noProof/>
                <w:sz w:val="20"/>
                <w:szCs w:val="20"/>
              </w:rPr>
              <w:t xml:space="preserve">zwiększenie </w:t>
            </w:r>
            <w:r w:rsidR="00F714A5" w:rsidRPr="00E1775E">
              <w:rPr>
                <w:rFonts w:cs="Arial"/>
                <w:noProof/>
                <w:sz w:val="20"/>
                <w:szCs w:val="20"/>
              </w:rPr>
              <w:t xml:space="preserve">ilości posiadanych </w:t>
            </w:r>
            <w:r w:rsidR="00A517B8" w:rsidRPr="00E1775E">
              <w:rPr>
                <w:rFonts w:cs="Arial"/>
                <w:noProof/>
                <w:sz w:val="20"/>
                <w:szCs w:val="20"/>
              </w:rPr>
              <w:t>informacji o wykonawcy zadania publicznego</w:t>
            </w:r>
            <w:r w:rsidR="00701EDD" w:rsidRPr="00E1775E">
              <w:rPr>
                <w:rFonts w:cs="Arial"/>
                <w:noProof/>
                <w:sz w:val="20"/>
                <w:szCs w:val="20"/>
              </w:rPr>
              <w:t>,</w:t>
            </w:r>
          </w:p>
          <w:p w14:paraId="78E8DB4E" w14:textId="12A28BE1" w:rsidR="00A517B8" w:rsidRPr="00E1775E" w:rsidRDefault="00103FC2" w:rsidP="006351E8">
            <w:pPr>
              <w:pStyle w:val="Tekstpodstawowy2"/>
              <w:numPr>
                <w:ilvl w:val="0"/>
                <w:numId w:val="26"/>
              </w:numPr>
              <w:ind w:left="321" w:hanging="321"/>
              <w:rPr>
                <w:rFonts w:cs="Arial"/>
                <w:sz w:val="20"/>
                <w:szCs w:val="20"/>
              </w:rPr>
            </w:pPr>
            <w:r w:rsidRPr="00E1775E">
              <w:rPr>
                <w:rFonts w:cs="Arial"/>
                <w:noProof/>
                <w:sz w:val="20"/>
                <w:szCs w:val="20"/>
              </w:rPr>
              <w:t>u</w:t>
            </w:r>
            <w:r w:rsidR="00F714A5" w:rsidRPr="00E1775E">
              <w:rPr>
                <w:rFonts w:cs="Arial"/>
                <w:noProof/>
                <w:sz w:val="20"/>
                <w:szCs w:val="20"/>
              </w:rPr>
              <w:t>sprawnienie</w:t>
            </w:r>
            <w:r w:rsidR="00A517B8" w:rsidRPr="00E1775E">
              <w:rPr>
                <w:rFonts w:cs="Arial"/>
                <w:sz w:val="20"/>
                <w:szCs w:val="20"/>
              </w:rPr>
              <w:t xml:space="preserve"> czasu obsługi wniosków złożonych przez oferentów</w:t>
            </w:r>
            <w:r w:rsidRPr="00E1775E">
              <w:rPr>
                <w:rFonts w:cs="Arial"/>
                <w:noProof/>
                <w:sz w:val="20"/>
                <w:szCs w:val="20"/>
              </w:rPr>
              <w:t>, w tym</w:t>
            </w:r>
            <w:r w:rsidR="00A517B8" w:rsidRPr="00E1775E">
              <w:rPr>
                <w:rFonts w:cs="Arial"/>
                <w:noProof/>
                <w:sz w:val="20"/>
                <w:szCs w:val="20"/>
              </w:rPr>
              <w:t xml:space="preserve">  </w:t>
            </w:r>
            <w:r w:rsidRPr="00E1775E">
              <w:rPr>
                <w:rFonts w:cs="Arial"/>
                <w:noProof/>
                <w:sz w:val="20"/>
                <w:szCs w:val="20"/>
              </w:rPr>
              <w:t>czasu</w:t>
            </w:r>
            <w:r w:rsidR="00A517B8" w:rsidRPr="00E1775E">
              <w:rPr>
                <w:rFonts w:cs="Arial"/>
                <w:sz w:val="20"/>
                <w:szCs w:val="20"/>
              </w:rPr>
              <w:t xml:space="preserve"> ich oceny </w:t>
            </w:r>
            <w:r w:rsidR="00F714A5" w:rsidRPr="00E1775E">
              <w:rPr>
                <w:rFonts w:cs="Arial"/>
                <w:noProof/>
                <w:sz w:val="20"/>
                <w:szCs w:val="20"/>
              </w:rPr>
              <w:t xml:space="preserve">i rozliczalności </w:t>
            </w:r>
            <w:r w:rsidR="00A517B8" w:rsidRPr="00E1775E">
              <w:rPr>
                <w:rFonts w:cs="Arial"/>
                <w:sz w:val="20"/>
                <w:szCs w:val="20"/>
              </w:rPr>
              <w:t>(częściowo automatycznie przez system).</w:t>
            </w:r>
          </w:p>
        </w:tc>
      </w:tr>
      <w:tr w:rsidR="000F667D" w:rsidRPr="00E1775E" w14:paraId="73BB3819" w14:textId="77777777" w:rsidTr="2B856525">
        <w:trPr>
          <w:trHeight w:val="274"/>
        </w:trPr>
        <w:tc>
          <w:tcPr>
            <w:tcW w:w="1984" w:type="dxa"/>
            <w:shd w:val="clear" w:color="auto" w:fill="E7E6E6"/>
          </w:tcPr>
          <w:p w14:paraId="5B631B61" w14:textId="77777777" w:rsidR="000F667D" w:rsidRPr="00E1775E" w:rsidRDefault="000F667D" w:rsidP="002F56B5">
            <w:pPr>
              <w:rPr>
                <w:rFonts w:eastAsia="MS MinNew Roman" w:cs="Arial"/>
                <w:b/>
                <w:bCs/>
                <w:sz w:val="20"/>
                <w:szCs w:val="24"/>
              </w:rPr>
            </w:pPr>
            <w:r w:rsidRPr="00E1775E">
              <w:rPr>
                <w:rFonts w:cs="Arial"/>
                <w:b/>
                <w:sz w:val="20"/>
                <w:szCs w:val="24"/>
              </w:rPr>
              <w:t>KPI:</w:t>
            </w:r>
          </w:p>
        </w:tc>
        <w:tc>
          <w:tcPr>
            <w:tcW w:w="7655" w:type="dxa"/>
            <w:shd w:val="clear" w:color="auto" w:fill="FFFFFF" w:themeFill="background1"/>
          </w:tcPr>
          <w:p w14:paraId="48A1EA5B" w14:textId="0B397BC1" w:rsidR="00C72749" w:rsidRPr="00E1775E" w:rsidRDefault="00C72749" w:rsidP="00C72749">
            <w:pPr>
              <w:pStyle w:val="Tekstpodstawowy2"/>
              <w:spacing w:before="120" w:line="259" w:lineRule="auto"/>
              <w:ind w:left="0"/>
              <w:jc w:val="both"/>
              <w:rPr>
                <w:rFonts w:cs="Arial"/>
                <w:sz w:val="20"/>
                <w:szCs w:val="20"/>
                <w:lang w:eastAsia="pl-PL"/>
              </w:rPr>
            </w:pPr>
            <w:r w:rsidRPr="00E1775E">
              <w:rPr>
                <w:rFonts w:cs="Arial"/>
                <w:sz w:val="20"/>
                <w:szCs w:val="20"/>
                <w:lang w:eastAsia="pl-PL"/>
              </w:rPr>
              <w:t>Przyjęto następujące KPI:</w:t>
            </w:r>
          </w:p>
          <w:p w14:paraId="744AD1F5" w14:textId="54151A61" w:rsidR="00BD49F8" w:rsidRPr="00E1775E" w:rsidRDefault="00BD49F8" w:rsidP="002002EB">
            <w:pPr>
              <w:pStyle w:val="Tekstpodstawowy2"/>
              <w:numPr>
                <w:ilvl w:val="0"/>
                <w:numId w:val="23"/>
              </w:numPr>
              <w:spacing w:before="120" w:line="259" w:lineRule="auto"/>
              <w:ind w:left="459" w:hanging="425"/>
              <w:jc w:val="both"/>
              <w:rPr>
                <w:rFonts w:cs="Arial"/>
                <w:sz w:val="20"/>
                <w:szCs w:val="20"/>
                <w:lang w:eastAsia="pl-PL"/>
              </w:rPr>
            </w:pPr>
            <w:r w:rsidRPr="00E1775E">
              <w:rPr>
                <w:rFonts w:cs="Arial"/>
                <w:sz w:val="20"/>
                <w:szCs w:val="20"/>
                <w:lang w:eastAsia="pl-PL"/>
              </w:rPr>
              <w:t xml:space="preserve">Liczba usług publicznych udostępnionych on-line o stopniu dojrzałości co najmniej 4 – transakcja </w:t>
            </w:r>
          </w:p>
          <w:p w14:paraId="65982517" w14:textId="344CDEDD" w:rsidR="00BD49F8" w:rsidRPr="00E1775E" w:rsidRDefault="00BD49F8" w:rsidP="002002EB">
            <w:pPr>
              <w:pStyle w:val="Tekstpodstawowy2"/>
              <w:numPr>
                <w:ilvl w:val="0"/>
                <w:numId w:val="23"/>
              </w:numPr>
              <w:spacing w:before="120" w:line="259" w:lineRule="auto"/>
              <w:ind w:left="459" w:hanging="425"/>
              <w:rPr>
                <w:rFonts w:cs="Arial"/>
                <w:sz w:val="20"/>
                <w:szCs w:val="20"/>
                <w:lang w:eastAsia="pl-PL"/>
              </w:rPr>
            </w:pPr>
            <w:r w:rsidRPr="00E1775E">
              <w:rPr>
                <w:rFonts w:cs="Arial"/>
                <w:sz w:val="20"/>
                <w:szCs w:val="20"/>
                <w:lang w:eastAsia="pl-PL"/>
              </w:rPr>
              <w:t xml:space="preserve">Zmniejszenie liczby dokumentów papierowych </w:t>
            </w:r>
          </w:p>
          <w:p w14:paraId="0BD71845" w14:textId="478A8267" w:rsidR="00743C92" w:rsidRPr="00E1775E" w:rsidRDefault="00743C92" w:rsidP="002002EB">
            <w:pPr>
              <w:pStyle w:val="Tekstpodstawowy2"/>
              <w:numPr>
                <w:ilvl w:val="0"/>
                <w:numId w:val="23"/>
              </w:numPr>
              <w:spacing w:before="120" w:line="259" w:lineRule="auto"/>
              <w:ind w:left="459" w:hanging="425"/>
              <w:rPr>
                <w:rFonts w:cs="Arial"/>
                <w:sz w:val="20"/>
                <w:lang w:eastAsia="pl-PL"/>
              </w:rPr>
            </w:pPr>
            <w:r w:rsidRPr="00E1775E">
              <w:rPr>
                <w:rFonts w:cs="Arial"/>
                <w:sz w:val="20"/>
                <w:lang w:eastAsia="pl-PL"/>
              </w:rPr>
              <w:t>Instytucje publiczne otrzymujące wsparcie na opracowywanie usług, produktów i procesów cyfrowych,</w:t>
            </w:r>
          </w:p>
          <w:p w14:paraId="618A1E27" w14:textId="4FB56F84" w:rsidR="00743C92" w:rsidRPr="00E1775E" w:rsidRDefault="00743C92" w:rsidP="002002EB">
            <w:pPr>
              <w:pStyle w:val="Tekstpodstawowy2"/>
              <w:numPr>
                <w:ilvl w:val="0"/>
                <w:numId w:val="23"/>
              </w:numPr>
              <w:spacing w:before="120" w:line="259" w:lineRule="auto"/>
              <w:ind w:left="459" w:hanging="425"/>
              <w:rPr>
                <w:rFonts w:cs="Arial"/>
                <w:sz w:val="20"/>
                <w:lang w:eastAsia="pl-PL"/>
              </w:rPr>
            </w:pPr>
            <w:r w:rsidRPr="00E1775E">
              <w:rPr>
                <w:rFonts w:cs="Arial"/>
                <w:sz w:val="20"/>
                <w:lang w:eastAsia="pl-PL"/>
              </w:rPr>
              <w:t>Liczba podmiotów wspartych w zakresie rozwoju usług, produktów i procesów cyfrowych,</w:t>
            </w:r>
          </w:p>
          <w:p w14:paraId="1778E016" w14:textId="526CC72F" w:rsidR="00743C92" w:rsidRPr="00E1775E" w:rsidRDefault="00743C92" w:rsidP="002002EB">
            <w:pPr>
              <w:pStyle w:val="Tekstpodstawowy2"/>
              <w:numPr>
                <w:ilvl w:val="0"/>
                <w:numId w:val="23"/>
              </w:numPr>
              <w:spacing w:before="120" w:line="259" w:lineRule="auto"/>
              <w:ind w:left="459" w:hanging="425"/>
              <w:rPr>
                <w:rFonts w:cs="Arial"/>
                <w:sz w:val="20"/>
                <w:lang w:eastAsia="pl-PL"/>
              </w:rPr>
            </w:pPr>
            <w:r w:rsidRPr="00E1775E">
              <w:rPr>
                <w:rFonts w:cs="Arial"/>
                <w:sz w:val="20"/>
                <w:lang w:eastAsia="pl-PL"/>
              </w:rPr>
              <w:t xml:space="preserve">Liczba pracowników podmiotów wykonujących zadania publiczne nie </w:t>
            </w:r>
            <w:r w:rsidR="002002EB" w:rsidRPr="00E1775E">
              <w:rPr>
                <w:rFonts w:cs="Arial"/>
                <w:sz w:val="20"/>
                <w:lang w:eastAsia="pl-PL"/>
              </w:rPr>
              <w:t>b</w:t>
            </w:r>
            <w:r w:rsidRPr="00E1775E">
              <w:rPr>
                <w:rFonts w:cs="Arial"/>
                <w:sz w:val="20"/>
                <w:lang w:eastAsia="pl-PL"/>
              </w:rPr>
              <w:t xml:space="preserve">ędących pracownikami IT, objętych wsparciem szkoleniowym </w:t>
            </w:r>
          </w:p>
          <w:p w14:paraId="2F47E223" w14:textId="64BA53FF" w:rsidR="00743C92" w:rsidRPr="00E1775E" w:rsidRDefault="00743C92" w:rsidP="002002EB">
            <w:pPr>
              <w:pStyle w:val="Tekstpodstawowy2"/>
              <w:numPr>
                <w:ilvl w:val="0"/>
                <w:numId w:val="23"/>
              </w:numPr>
              <w:spacing w:before="120" w:line="259" w:lineRule="auto"/>
              <w:ind w:left="459" w:hanging="425"/>
              <w:rPr>
                <w:rFonts w:cs="Arial"/>
                <w:sz w:val="20"/>
                <w:lang w:eastAsia="pl-PL"/>
              </w:rPr>
            </w:pPr>
            <w:r w:rsidRPr="00E1775E">
              <w:rPr>
                <w:rFonts w:cs="Arial"/>
                <w:sz w:val="20"/>
                <w:lang w:eastAsia="pl-PL"/>
              </w:rPr>
              <w:t>Użytkownicy nowych i zmodernizowanych publicznych usług, produktów i procesów cyfrowych</w:t>
            </w:r>
          </w:p>
        </w:tc>
      </w:tr>
      <w:tr w:rsidR="000F667D" w:rsidRPr="00E1775E" w14:paraId="1F6D5775" w14:textId="77777777" w:rsidTr="2B856525">
        <w:trPr>
          <w:trHeight w:val="478"/>
        </w:trPr>
        <w:tc>
          <w:tcPr>
            <w:tcW w:w="1984" w:type="dxa"/>
            <w:shd w:val="clear" w:color="auto" w:fill="E7E6E6"/>
          </w:tcPr>
          <w:p w14:paraId="7063F9AF" w14:textId="77777777" w:rsidR="000F667D" w:rsidRPr="00E1775E" w:rsidRDefault="00A83217" w:rsidP="002F56B5">
            <w:pPr>
              <w:rPr>
                <w:rFonts w:cs="Arial"/>
                <w:b/>
                <w:sz w:val="20"/>
                <w:szCs w:val="24"/>
              </w:rPr>
            </w:pPr>
            <w:r w:rsidRPr="00E1775E">
              <w:rPr>
                <w:rFonts w:cs="Arial"/>
                <w:b/>
                <w:sz w:val="20"/>
                <w:szCs w:val="24"/>
              </w:rPr>
              <w:t>Wartość aktualna i docelowa KPI</w:t>
            </w:r>
            <w:r w:rsidR="000F667D" w:rsidRPr="00E1775E">
              <w:rPr>
                <w:rFonts w:cs="Arial"/>
                <w:b/>
                <w:sz w:val="20"/>
                <w:szCs w:val="24"/>
              </w:rPr>
              <w:t>:</w:t>
            </w:r>
          </w:p>
        </w:tc>
        <w:tc>
          <w:tcPr>
            <w:tcW w:w="7655" w:type="dxa"/>
            <w:shd w:val="clear" w:color="auto" w:fill="FFFFFF" w:themeFill="background1"/>
          </w:tcPr>
          <w:p w14:paraId="63ED88E1" w14:textId="684C72F7" w:rsidR="00546F8D" w:rsidRPr="00E1775E" w:rsidRDefault="00546F8D" w:rsidP="00BD49F8">
            <w:pPr>
              <w:pStyle w:val="Tekstpodstawowy2"/>
              <w:ind w:left="34"/>
              <w:rPr>
                <w:rFonts w:cs="Arial"/>
                <w:sz w:val="20"/>
                <w:lang w:eastAsia="pl-PL"/>
              </w:rPr>
            </w:pPr>
            <w:r w:rsidRPr="00E1775E">
              <w:rPr>
                <w:rFonts w:cs="Arial"/>
                <w:sz w:val="20"/>
                <w:lang w:eastAsia="pl-PL"/>
              </w:rPr>
              <w:t>KPI 1:</w:t>
            </w:r>
          </w:p>
          <w:p w14:paraId="7459DD4E" w14:textId="374D4A2B" w:rsidR="002B3C27" w:rsidRPr="00E1775E" w:rsidRDefault="00BD49F8" w:rsidP="00BD49F8">
            <w:pPr>
              <w:pStyle w:val="Tekstpodstawowy2"/>
              <w:ind w:left="34"/>
              <w:rPr>
                <w:rFonts w:cs="Arial"/>
                <w:sz w:val="20"/>
                <w:lang w:eastAsia="pl-PL"/>
              </w:rPr>
            </w:pPr>
            <w:r w:rsidRPr="00E1775E">
              <w:rPr>
                <w:rFonts w:cs="Arial"/>
                <w:sz w:val="20"/>
                <w:lang w:eastAsia="pl-PL"/>
              </w:rPr>
              <w:t xml:space="preserve">Dla wskaźnika 1.  Jednostka miary – szt. </w:t>
            </w:r>
          </w:p>
          <w:p w14:paraId="2B233029" w14:textId="60EF04C9" w:rsidR="00C72749" w:rsidRPr="00E1775E" w:rsidRDefault="00C72749" w:rsidP="00BD49F8">
            <w:pPr>
              <w:pStyle w:val="Tekstpodstawowy2"/>
              <w:ind w:left="34"/>
              <w:rPr>
                <w:rFonts w:cs="Arial"/>
                <w:sz w:val="20"/>
                <w:lang w:eastAsia="pl-PL"/>
              </w:rPr>
            </w:pPr>
            <w:r w:rsidRPr="00E1775E">
              <w:rPr>
                <w:rFonts w:cs="Arial"/>
                <w:sz w:val="20"/>
                <w:lang w:eastAsia="pl-PL"/>
              </w:rPr>
              <w:t xml:space="preserve">Aktualnie </w:t>
            </w:r>
            <w:r w:rsidR="00F81BB2" w:rsidRPr="00E1775E">
              <w:rPr>
                <w:rFonts w:cs="Arial"/>
                <w:sz w:val="20"/>
                <w:lang w:eastAsia="pl-PL"/>
              </w:rPr>
              <w:t xml:space="preserve">- </w:t>
            </w:r>
            <w:r w:rsidRPr="00E1775E">
              <w:rPr>
                <w:rFonts w:cs="Arial"/>
                <w:sz w:val="20"/>
                <w:lang w:eastAsia="pl-PL"/>
              </w:rPr>
              <w:t>0</w:t>
            </w:r>
          </w:p>
          <w:p w14:paraId="65731371" w14:textId="5B354E2D" w:rsidR="00BD49F8" w:rsidRPr="00E1775E" w:rsidRDefault="00BD49F8" w:rsidP="00BD49F8">
            <w:pPr>
              <w:pStyle w:val="Tekstpodstawowy2"/>
              <w:ind w:left="34"/>
              <w:rPr>
                <w:rFonts w:cs="Arial"/>
                <w:sz w:val="20"/>
                <w:lang w:eastAsia="pl-PL"/>
              </w:rPr>
            </w:pPr>
            <w:r w:rsidRPr="00E1775E">
              <w:rPr>
                <w:rFonts w:cs="Arial"/>
                <w:sz w:val="20"/>
                <w:lang w:eastAsia="pl-PL"/>
              </w:rPr>
              <w:t xml:space="preserve">Docelowo </w:t>
            </w:r>
            <w:r w:rsidR="00F81BB2" w:rsidRPr="00E1775E">
              <w:rPr>
                <w:rFonts w:cs="Arial"/>
                <w:sz w:val="20"/>
                <w:lang w:eastAsia="pl-PL"/>
              </w:rPr>
              <w:t xml:space="preserve">- </w:t>
            </w:r>
            <w:r w:rsidR="00D13D74" w:rsidRPr="00E1775E">
              <w:rPr>
                <w:rFonts w:cs="Arial"/>
                <w:sz w:val="20"/>
                <w:lang w:eastAsia="pl-PL"/>
              </w:rPr>
              <w:t>3</w:t>
            </w:r>
          </w:p>
          <w:p w14:paraId="2D1A084A" w14:textId="57E35727" w:rsidR="00546F8D" w:rsidRPr="00E1775E" w:rsidRDefault="00546F8D" w:rsidP="00BD49F8">
            <w:pPr>
              <w:pStyle w:val="Tekstpodstawowy2"/>
              <w:ind w:left="34"/>
              <w:rPr>
                <w:rFonts w:cs="Arial"/>
                <w:sz w:val="20"/>
                <w:lang w:eastAsia="pl-PL"/>
              </w:rPr>
            </w:pPr>
            <w:r w:rsidRPr="00E1775E">
              <w:rPr>
                <w:rFonts w:cs="Arial"/>
                <w:sz w:val="20"/>
                <w:lang w:eastAsia="pl-PL"/>
              </w:rPr>
              <w:t>KPI 2:</w:t>
            </w:r>
          </w:p>
          <w:p w14:paraId="327DFA0E" w14:textId="77777777" w:rsidR="002B3C27" w:rsidRPr="00E1775E" w:rsidRDefault="00BD49F8" w:rsidP="00BD49F8">
            <w:pPr>
              <w:pStyle w:val="Tekstpodstawowy2"/>
              <w:ind w:left="34"/>
              <w:rPr>
                <w:rFonts w:cs="Arial"/>
                <w:sz w:val="20"/>
                <w:lang w:eastAsia="pl-PL"/>
              </w:rPr>
            </w:pPr>
            <w:r w:rsidRPr="00E1775E">
              <w:rPr>
                <w:rFonts w:cs="Arial"/>
                <w:sz w:val="20"/>
                <w:lang w:eastAsia="pl-PL"/>
              </w:rPr>
              <w:t xml:space="preserve">Dla wskaźnika 2. Jednostka miary % dokumentów elektronicznych </w:t>
            </w:r>
          </w:p>
          <w:p w14:paraId="0F00EB99" w14:textId="0581D7E4" w:rsidR="00F81BB2" w:rsidRPr="00E1775E" w:rsidRDefault="00F81BB2" w:rsidP="00BD49F8">
            <w:pPr>
              <w:pStyle w:val="Tekstpodstawowy2"/>
              <w:ind w:left="34"/>
              <w:rPr>
                <w:rFonts w:cs="Arial"/>
                <w:sz w:val="20"/>
                <w:lang w:eastAsia="pl-PL"/>
              </w:rPr>
            </w:pPr>
            <w:r w:rsidRPr="00E1775E">
              <w:rPr>
                <w:rFonts w:cs="Arial"/>
                <w:sz w:val="20"/>
                <w:lang w:eastAsia="pl-PL"/>
              </w:rPr>
              <w:t>Aktualnie – brak danych</w:t>
            </w:r>
          </w:p>
          <w:p w14:paraId="14CF68B9" w14:textId="27050DCF" w:rsidR="00BD49F8" w:rsidRPr="00E1775E" w:rsidRDefault="00BD49F8" w:rsidP="00BD49F8">
            <w:pPr>
              <w:pStyle w:val="Tekstpodstawowy2"/>
              <w:ind w:left="34"/>
              <w:rPr>
                <w:rFonts w:cs="Arial"/>
                <w:sz w:val="20"/>
                <w:lang w:eastAsia="pl-PL"/>
              </w:rPr>
            </w:pPr>
            <w:r w:rsidRPr="00E1775E">
              <w:rPr>
                <w:rFonts w:cs="Arial"/>
                <w:sz w:val="20"/>
                <w:lang w:eastAsia="pl-PL"/>
              </w:rPr>
              <w:t xml:space="preserve">Docelowo </w:t>
            </w:r>
            <w:r w:rsidR="00F81BB2" w:rsidRPr="00E1775E">
              <w:rPr>
                <w:rFonts w:cs="Arial"/>
                <w:sz w:val="20"/>
                <w:lang w:eastAsia="pl-PL"/>
              </w:rPr>
              <w:t xml:space="preserve">– </w:t>
            </w:r>
            <w:r w:rsidR="00D13D74" w:rsidRPr="00E1775E">
              <w:rPr>
                <w:rFonts w:cs="Arial"/>
                <w:sz w:val="20"/>
                <w:lang w:eastAsia="pl-PL"/>
              </w:rPr>
              <w:t>60</w:t>
            </w:r>
            <w:r w:rsidRPr="00E1775E">
              <w:rPr>
                <w:rFonts w:cs="Arial"/>
                <w:sz w:val="20"/>
                <w:lang w:eastAsia="pl-PL"/>
              </w:rPr>
              <w:t>% dokumentów elektronicznych</w:t>
            </w:r>
          </w:p>
          <w:p w14:paraId="7C4291C3" w14:textId="539AAD31" w:rsidR="00546F8D" w:rsidRPr="00E1775E" w:rsidRDefault="00546F8D" w:rsidP="00BD49F8">
            <w:pPr>
              <w:pStyle w:val="Tekstpodstawowy2"/>
              <w:ind w:left="34"/>
              <w:rPr>
                <w:rFonts w:cs="Arial"/>
                <w:sz w:val="20"/>
                <w:lang w:eastAsia="pl-PL"/>
              </w:rPr>
            </w:pPr>
            <w:r w:rsidRPr="00E1775E">
              <w:rPr>
                <w:rFonts w:cs="Arial"/>
                <w:sz w:val="20"/>
                <w:lang w:eastAsia="pl-PL"/>
              </w:rPr>
              <w:t>KPI 3:</w:t>
            </w:r>
          </w:p>
          <w:p w14:paraId="53B2CA2A" w14:textId="479362D0" w:rsidR="002002EB" w:rsidRPr="00E1775E" w:rsidRDefault="00EE19FF" w:rsidP="00BD49F8">
            <w:pPr>
              <w:pStyle w:val="Tekstpodstawowy2"/>
              <w:ind w:left="34"/>
              <w:rPr>
                <w:rFonts w:cs="Arial"/>
                <w:sz w:val="20"/>
                <w:lang w:eastAsia="pl-PL"/>
              </w:rPr>
            </w:pPr>
            <w:r w:rsidRPr="00E1775E">
              <w:rPr>
                <w:rFonts w:cs="Arial"/>
                <w:sz w:val="20"/>
                <w:lang w:eastAsia="pl-PL"/>
              </w:rPr>
              <w:t>Dla wskaźnika 3. Jednostka miary – szt</w:t>
            </w:r>
            <w:r w:rsidR="00B30BFD" w:rsidRPr="00E1775E">
              <w:rPr>
                <w:rFonts w:cs="Arial"/>
                <w:sz w:val="20"/>
                <w:lang w:eastAsia="pl-PL"/>
              </w:rPr>
              <w:t>.</w:t>
            </w:r>
          </w:p>
          <w:p w14:paraId="403D0DF5" w14:textId="72DD6B7F" w:rsidR="00D60F29" w:rsidRPr="00E1775E" w:rsidRDefault="00D60F29" w:rsidP="00BD49F8">
            <w:pPr>
              <w:pStyle w:val="Tekstpodstawowy2"/>
              <w:ind w:left="34"/>
              <w:rPr>
                <w:rFonts w:cs="Arial"/>
                <w:sz w:val="20"/>
                <w:lang w:eastAsia="pl-PL"/>
              </w:rPr>
            </w:pPr>
            <w:r w:rsidRPr="00E1775E">
              <w:rPr>
                <w:rFonts w:cs="Arial"/>
                <w:sz w:val="20"/>
                <w:lang w:eastAsia="pl-PL"/>
              </w:rPr>
              <w:lastRenderedPageBreak/>
              <w:t>Aktualnie - 0</w:t>
            </w:r>
          </w:p>
          <w:p w14:paraId="6BB1FCB8" w14:textId="07EF828A" w:rsidR="00B866B2" w:rsidRPr="00E1775E" w:rsidRDefault="00B866B2" w:rsidP="00BD49F8">
            <w:pPr>
              <w:pStyle w:val="Tekstpodstawowy2"/>
              <w:ind w:left="34"/>
              <w:rPr>
                <w:rFonts w:cs="Arial"/>
                <w:sz w:val="20"/>
                <w:lang w:eastAsia="pl-PL"/>
              </w:rPr>
            </w:pPr>
            <w:r w:rsidRPr="00E1775E">
              <w:rPr>
                <w:rFonts w:cs="Arial"/>
                <w:sz w:val="20"/>
                <w:lang w:eastAsia="pl-PL"/>
              </w:rPr>
              <w:t xml:space="preserve">W pierwszym roku </w:t>
            </w:r>
            <w:r w:rsidR="009A1CB7" w:rsidRPr="00E1775E">
              <w:rPr>
                <w:rFonts w:cs="Arial"/>
                <w:sz w:val="20"/>
                <w:lang w:eastAsia="pl-PL"/>
              </w:rPr>
              <w:t xml:space="preserve">funkcjonowania SRD </w:t>
            </w:r>
            <w:r w:rsidRPr="00E1775E">
              <w:rPr>
                <w:rFonts w:cs="Arial"/>
                <w:sz w:val="20"/>
                <w:lang w:eastAsia="pl-PL"/>
              </w:rPr>
              <w:t xml:space="preserve">– </w:t>
            </w:r>
            <w:r w:rsidR="00D13D74" w:rsidRPr="00E1775E">
              <w:rPr>
                <w:rFonts w:cs="Arial"/>
                <w:sz w:val="20"/>
                <w:lang w:eastAsia="pl-PL"/>
              </w:rPr>
              <w:t xml:space="preserve">40 </w:t>
            </w:r>
            <w:r w:rsidRPr="00E1775E">
              <w:rPr>
                <w:rFonts w:cs="Arial"/>
                <w:sz w:val="20"/>
                <w:lang w:eastAsia="pl-PL"/>
              </w:rPr>
              <w:t>dysponentów środków publicznych</w:t>
            </w:r>
          </w:p>
          <w:p w14:paraId="5A6C37CE" w14:textId="0D0ED183" w:rsidR="002B3C27" w:rsidRPr="00E1775E" w:rsidRDefault="002B3C27" w:rsidP="00BD49F8">
            <w:pPr>
              <w:pStyle w:val="Tekstpodstawowy2"/>
              <w:ind w:left="34"/>
              <w:rPr>
                <w:rFonts w:cs="Arial"/>
                <w:sz w:val="20"/>
                <w:lang w:eastAsia="pl-PL"/>
              </w:rPr>
            </w:pPr>
            <w:r w:rsidRPr="00E1775E">
              <w:rPr>
                <w:rFonts w:cs="Arial"/>
                <w:sz w:val="20"/>
                <w:lang w:eastAsia="pl-PL"/>
              </w:rPr>
              <w:t xml:space="preserve">Docelowo </w:t>
            </w:r>
            <w:r w:rsidR="00B866B2" w:rsidRPr="00E1775E">
              <w:rPr>
                <w:rFonts w:cs="Arial"/>
                <w:sz w:val="20"/>
                <w:lang w:eastAsia="pl-PL"/>
              </w:rPr>
              <w:t xml:space="preserve">– wszyscy </w:t>
            </w:r>
            <w:r w:rsidR="00B30BFD" w:rsidRPr="00E1775E">
              <w:rPr>
                <w:rFonts w:cs="Arial"/>
                <w:sz w:val="20"/>
                <w:lang w:eastAsia="pl-PL"/>
              </w:rPr>
              <w:t>dysponenci środków publicznych</w:t>
            </w:r>
          </w:p>
          <w:p w14:paraId="5C338CFF" w14:textId="5B43750B" w:rsidR="00546F8D" w:rsidRPr="00E1775E" w:rsidRDefault="00546F8D" w:rsidP="00BD49F8">
            <w:pPr>
              <w:pStyle w:val="Tekstpodstawowy2"/>
              <w:ind w:left="34"/>
              <w:rPr>
                <w:rFonts w:cs="Arial"/>
                <w:sz w:val="20"/>
                <w:lang w:eastAsia="pl-PL"/>
              </w:rPr>
            </w:pPr>
            <w:r w:rsidRPr="00E1775E">
              <w:rPr>
                <w:rFonts w:cs="Arial"/>
                <w:sz w:val="20"/>
                <w:lang w:eastAsia="pl-PL"/>
              </w:rPr>
              <w:t>KPI 4:</w:t>
            </w:r>
          </w:p>
          <w:p w14:paraId="764EB5D0" w14:textId="6FF319D9" w:rsidR="00EE19FF" w:rsidRPr="00E1775E" w:rsidRDefault="00EE19FF" w:rsidP="00BD49F8">
            <w:pPr>
              <w:pStyle w:val="Tekstpodstawowy2"/>
              <w:ind w:left="34"/>
              <w:rPr>
                <w:rFonts w:cs="Arial"/>
                <w:sz w:val="20"/>
                <w:lang w:eastAsia="pl-PL"/>
              </w:rPr>
            </w:pPr>
            <w:r w:rsidRPr="00E1775E">
              <w:rPr>
                <w:rFonts w:cs="Arial"/>
                <w:sz w:val="20"/>
                <w:lang w:eastAsia="pl-PL"/>
              </w:rPr>
              <w:t>Dla wskaźnika 4. Jednostka miary – szt.</w:t>
            </w:r>
          </w:p>
          <w:p w14:paraId="3157E24A" w14:textId="55554D8B" w:rsidR="00D60F29" w:rsidRPr="00E1775E" w:rsidRDefault="00D60F29" w:rsidP="00D101E6">
            <w:pPr>
              <w:pStyle w:val="Tekstpodstawowy2"/>
              <w:ind w:left="34"/>
              <w:rPr>
                <w:rFonts w:cs="Arial"/>
                <w:sz w:val="20"/>
                <w:lang w:eastAsia="pl-PL"/>
              </w:rPr>
            </w:pPr>
            <w:r w:rsidRPr="00E1775E">
              <w:rPr>
                <w:rFonts w:cs="Arial"/>
                <w:sz w:val="20"/>
                <w:lang w:eastAsia="pl-PL"/>
              </w:rPr>
              <w:t xml:space="preserve">Aktualnie - </w:t>
            </w:r>
            <w:r w:rsidR="00B819EA" w:rsidRPr="00E1775E">
              <w:rPr>
                <w:rFonts w:cs="Arial"/>
                <w:sz w:val="20"/>
                <w:lang w:eastAsia="pl-PL"/>
              </w:rPr>
              <w:t>0</w:t>
            </w:r>
          </w:p>
          <w:p w14:paraId="7510541E" w14:textId="0A6F8E6D" w:rsidR="00D101E6" w:rsidRPr="00E1775E" w:rsidRDefault="00D101E6" w:rsidP="00D101E6">
            <w:pPr>
              <w:pStyle w:val="Tekstpodstawowy2"/>
              <w:ind w:left="34"/>
              <w:rPr>
                <w:rFonts w:cs="Arial"/>
                <w:sz w:val="20"/>
                <w:lang w:eastAsia="pl-PL"/>
              </w:rPr>
            </w:pPr>
            <w:r w:rsidRPr="00E1775E">
              <w:rPr>
                <w:rFonts w:cs="Arial"/>
                <w:sz w:val="20"/>
                <w:lang w:eastAsia="pl-PL"/>
              </w:rPr>
              <w:t xml:space="preserve">W pierwszym roku </w:t>
            </w:r>
            <w:r w:rsidR="00B819EA" w:rsidRPr="00E1775E">
              <w:rPr>
                <w:rFonts w:cs="Arial"/>
                <w:sz w:val="20"/>
                <w:lang w:eastAsia="pl-PL"/>
              </w:rPr>
              <w:t xml:space="preserve">funkcjonowania SRD </w:t>
            </w:r>
            <w:r w:rsidRPr="00E1775E">
              <w:rPr>
                <w:rFonts w:cs="Arial"/>
                <w:sz w:val="20"/>
                <w:lang w:eastAsia="pl-PL"/>
              </w:rPr>
              <w:t xml:space="preserve">– </w:t>
            </w:r>
            <w:r w:rsidR="00D13D74" w:rsidRPr="00E1775E">
              <w:rPr>
                <w:rFonts w:cs="Arial"/>
                <w:sz w:val="20"/>
                <w:lang w:eastAsia="pl-PL"/>
              </w:rPr>
              <w:t xml:space="preserve">40 </w:t>
            </w:r>
            <w:r w:rsidRPr="00E1775E">
              <w:rPr>
                <w:rFonts w:cs="Arial"/>
                <w:sz w:val="20"/>
                <w:lang w:eastAsia="pl-PL"/>
              </w:rPr>
              <w:t xml:space="preserve">dysponentów środków publicznych oraz </w:t>
            </w:r>
            <w:r w:rsidR="0048267C" w:rsidRPr="00E1775E">
              <w:rPr>
                <w:rFonts w:cs="Arial"/>
                <w:sz w:val="20"/>
                <w:lang w:eastAsia="pl-PL"/>
              </w:rPr>
              <w:t>20</w:t>
            </w:r>
            <w:r w:rsidR="00651D3E" w:rsidRPr="00E1775E">
              <w:rPr>
                <w:rFonts w:cs="Arial"/>
                <w:sz w:val="20"/>
                <w:lang w:eastAsia="pl-PL"/>
              </w:rPr>
              <w:t>.000 podmiotów korzystających z dotacji ze środków publicznych</w:t>
            </w:r>
          </w:p>
          <w:p w14:paraId="0E77FCF6" w14:textId="0BE56E27" w:rsidR="00D101E6" w:rsidRPr="00E1775E" w:rsidRDefault="00D101E6" w:rsidP="00D101E6">
            <w:pPr>
              <w:pStyle w:val="Tekstpodstawowy2"/>
              <w:ind w:left="34"/>
              <w:rPr>
                <w:rFonts w:cs="Arial"/>
                <w:sz w:val="20"/>
                <w:lang w:eastAsia="pl-PL"/>
              </w:rPr>
            </w:pPr>
            <w:r w:rsidRPr="00E1775E">
              <w:rPr>
                <w:rFonts w:cs="Arial"/>
                <w:sz w:val="20"/>
                <w:lang w:eastAsia="pl-PL"/>
              </w:rPr>
              <w:t>Docelowo – wszys</w:t>
            </w:r>
            <w:r w:rsidR="00DA7185" w:rsidRPr="00E1775E">
              <w:rPr>
                <w:rFonts w:cs="Arial"/>
                <w:sz w:val="20"/>
                <w:lang w:eastAsia="pl-PL"/>
              </w:rPr>
              <w:t>tkie</w:t>
            </w:r>
            <w:r w:rsidRPr="00E1775E">
              <w:rPr>
                <w:rFonts w:cs="Arial"/>
                <w:sz w:val="20"/>
                <w:lang w:eastAsia="pl-PL"/>
              </w:rPr>
              <w:t xml:space="preserve"> podmioty udzielające </w:t>
            </w:r>
            <w:r w:rsidR="00DA7185" w:rsidRPr="00E1775E">
              <w:rPr>
                <w:rFonts w:cs="Arial"/>
                <w:sz w:val="20"/>
                <w:lang w:eastAsia="pl-PL"/>
              </w:rPr>
              <w:t>i podmioty</w:t>
            </w:r>
            <w:r w:rsidRPr="00E1775E">
              <w:rPr>
                <w:rFonts w:cs="Arial"/>
                <w:sz w:val="20"/>
                <w:lang w:eastAsia="pl-PL"/>
              </w:rPr>
              <w:t xml:space="preserve"> korzystające z </w:t>
            </w:r>
            <w:r w:rsidR="00DA7185" w:rsidRPr="00E1775E">
              <w:rPr>
                <w:rFonts w:cs="Arial"/>
                <w:sz w:val="20"/>
                <w:lang w:eastAsia="pl-PL"/>
              </w:rPr>
              <w:t>dotacji ze środków publicznych</w:t>
            </w:r>
          </w:p>
          <w:p w14:paraId="07B14F62" w14:textId="6C3C2F7F" w:rsidR="00460766" w:rsidRPr="00E1775E" w:rsidRDefault="00460766" w:rsidP="00BD49F8">
            <w:pPr>
              <w:pStyle w:val="Tekstpodstawowy2"/>
              <w:ind w:left="34"/>
              <w:rPr>
                <w:rFonts w:cs="Arial"/>
                <w:sz w:val="20"/>
                <w:lang w:eastAsia="pl-PL"/>
              </w:rPr>
            </w:pPr>
            <w:r w:rsidRPr="00E1775E">
              <w:rPr>
                <w:rFonts w:cs="Arial"/>
                <w:sz w:val="20"/>
                <w:lang w:eastAsia="pl-PL"/>
              </w:rPr>
              <w:t xml:space="preserve">KPI </w:t>
            </w:r>
            <w:r w:rsidR="0081041B" w:rsidRPr="00E1775E">
              <w:rPr>
                <w:rFonts w:cs="Arial"/>
                <w:sz w:val="20"/>
                <w:lang w:eastAsia="pl-PL"/>
              </w:rPr>
              <w:t>5</w:t>
            </w:r>
            <w:r w:rsidRPr="00E1775E">
              <w:rPr>
                <w:rFonts w:cs="Arial"/>
                <w:sz w:val="20"/>
                <w:lang w:eastAsia="pl-PL"/>
              </w:rPr>
              <w:t>:</w:t>
            </w:r>
          </w:p>
          <w:p w14:paraId="0174E8F7" w14:textId="5BF70A1B" w:rsidR="00EE19FF" w:rsidRPr="00E1775E" w:rsidRDefault="00EE19FF" w:rsidP="00BD49F8">
            <w:pPr>
              <w:pStyle w:val="Tekstpodstawowy2"/>
              <w:ind w:left="34"/>
              <w:rPr>
                <w:rFonts w:cs="Arial"/>
                <w:sz w:val="20"/>
                <w:lang w:eastAsia="pl-PL"/>
              </w:rPr>
            </w:pPr>
            <w:r w:rsidRPr="00E1775E">
              <w:rPr>
                <w:rFonts w:cs="Arial"/>
                <w:sz w:val="20"/>
                <w:lang w:eastAsia="pl-PL"/>
              </w:rPr>
              <w:t xml:space="preserve">Dla wskaźnika </w:t>
            </w:r>
            <w:r w:rsidR="0081041B" w:rsidRPr="00E1775E">
              <w:rPr>
                <w:rFonts w:cs="Arial"/>
                <w:sz w:val="20"/>
                <w:lang w:eastAsia="pl-PL"/>
              </w:rPr>
              <w:t>5</w:t>
            </w:r>
            <w:r w:rsidRPr="00E1775E">
              <w:rPr>
                <w:rFonts w:cs="Arial"/>
                <w:sz w:val="20"/>
                <w:lang w:eastAsia="pl-PL"/>
              </w:rPr>
              <w:t>. Jednostka miary – szt.</w:t>
            </w:r>
          </w:p>
          <w:p w14:paraId="26C074A7" w14:textId="198CB522" w:rsidR="0044653F" w:rsidRPr="00E1775E" w:rsidRDefault="0044653F" w:rsidP="00BD49F8">
            <w:pPr>
              <w:pStyle w:val="Tekstpodstawowy2"/>
              <w:ind w:left="34"/>
              <w:rPr>
                <w:rFonts w:cs="Arial"/>
                <w:sz w:val="20"/>
                <w:lang w:eastAsia="pl-PL"/>
              </w:rPr>
            </w:pPr>
            <w:r w:rsidRPr="00E1775E">
              <w:rPr>
                <w:rFonts w:cs="Arial"/>
                <w:sz w:val="20"/>
                <w:lang w:eastAsia="pl-PL"/>
              </w:rPr>
              <w:t>Aktualnie - 0</w:t>
            </w:r>
          </w:p>
          <w:p w14:paraId="3975D174" w14:textId="2ACE83DF" w:rsidR="00BC3C70" w:rsidRPr="00E1775E" w:rsidRDefault="0044653F" w:rsidP="00BD49F8">
            <w:pPr>
              <w:pStyle w:val="Tekstpodstawowy2"/>
              <w:ind w:left="34"/>
              <w:rPr>
                <w:rFonts w:cs="Arial"/>
                <w:sz w:val="20"/>
                <w:lang w:eastAsia="pl-PL"/>
              </w:rPr>
            </w:pPr>
            <w:r w:rsidRPr="00E1775E">
              <w:rPr>
                <w:rFonts w:cs="Arial"/>
                <w:sz w:val="20"/>
                <w:lang w:eastAsia="pl-PL"/>
              </w:rPr>
              <w:t xml:space="preserve">Docelowo - </w:t>
            </w:r>
            <w:r w:rsidR="003D0FD5" w:rsidRPr="00E1775E">
              <w:rPr>
                <w:rFonts w:cs="Arial"/>
                <w:sz w:val="20"/>
                <w:lang w:eastAsia="pl-PL"/>
              </w:rPr>
              <w:t>20.000</w:t>
            </w:r>
          </w:p>
          <w:p w14:paraId="55C6DFDC" w14:textId="0765F812" w:rsidR="00C120F8" w:rsidRPr="00E1775E" w:rsidRDefault="00C120F8" w:rsidP="00BD49F8">
            <w:pPr>
              <w:pStyle w:val="Tekstpodstawowy2"/>
              <w:ind w:left="34"/>
              <w:rPr>
                <w:rFonts w:cs="Arial"/>
                <w:sz w:val="20"/>
                <w:lang w:eastAsia="pl-PL"/>
              </w:rPr>
            </w:pPr>
            <w:r w:rsidRPr="00E1775E">
              <w:rPr>
                <w:rFonts w:cs="Arial"/>
                <w:sz w:val="20"/>
                <w:lang w:eastAsia="pl-PL"/>
              </w:rPr>
              <w:t xml:space="preserve">Wartość docelowa: 1 </w:t>
            </w:r>
          </w:p>
          <w:p w14:paraId="290DD866" w14:textId="188A40B7" w:rsidR="00460766" w:rsidRPr="00E1775E" w:rsidRDefault="00460766" w:rsidP="00BD49F8">
            <w:pPr>
              <w:pStyle w:val="Tekstpodstawowy2"/>
              <w:ind w:left="34"/>
              <w:rPr>
                <w:rFonts w:cs="Arial"/>
                <w:sz w:val="20"/>
                <w:lang w:eastAsia="pl-PL"/>
              </w:rPr>
            </w:pPr>
            <w:r w:rsidRPr="00E1775E">
              <w:rPr>
                <w:rFonts w:cs="Arial"/>
                <w:sz w:val="20"/>
                <w:lang w:eastAsia="pl-PL"/>
              </w:rPr>
              <w:t xml:space="preserve">KPI </w:t>
            </w:r>
            <w:r w:rsidR="0081041B" w:rsidRPr="00E1775E">
              <w:rPr>
                <w:rFonts w:cs="Arial"/>
                <w:sz w:val="20"/>
                <w:lang w:eastAsia="pl-PL"/>
              </w:rPr>
              <w:t>6</w:t>
            </w:r>
            <w:r w:rsidRPr="00E1775E">
              <w:rPr>
                <w:rFonts w:cs="Arial"/>
                <w:sz w:val="20"/>
                <w:lang w:eastAsia="pl-PL"/>
              </w:rPr>
              <w:t>:</w:t>
            </w:r>
          </w:p>
          <w:p w14:paraId="5C374D2E" w14:textId="0AE169ED" w:rsidR="00EE19FF" w:rsidRPr="00E1775E" w:rsidRDefault="00EE19FF" w:rsidP="00BD49F8">
            <w:pPr>
              <w:pStyle w:val="Tekstpodstawowy2"/>
              <w:ind w:left="34"/>
              <w:rPr>
                <w:rFonts w:cs="Arial"/>
                <w:sz w:val="20"/>
                <w:lang w:eastAsia="pl-PL"/>
              </w:rPr>
            </w:pPr>
            <w:r w:rsidRPr="00E1775E">
              <w:rPr>
                <w:rFonts w:cs="Arial"/>
                <w:sz w:val="20"/>
                <w:lang w:eastAsia="pl-PL"/>
              </w:rPr>
              <w:t xml:space="preserve">Dla wskaźnika </w:t>
            </w:r>
            <w:r w:rsidR="0081041B" w:rsidRPr="00E1775E">
              <w:rPr>
                <w:rFonts w:cs="Arial"/>
                <w:sz w:val="20"/>
                <w:lang w:eastAsia="pl-PL"/>
              </w:rPr>
              <w:t>6</w:t>
            </w:r>
            <w:r w:rsidRPr="00E1775E">
              <w:rPr>
                <w:rFonts w:cs="Arial"/>
                <w:sz w:val="20"/>
                <w:lang w:eastAsia="pl-PL"/>
              </w:rPr>
              <w:t>. Jednostka miary – szt.</w:t>
            </w:r>
          </w:p>
          <w:p w14:paraId="69C6D5A4" w14:textId="49AB6C37" w:rsidR="003E01CB" w:rsidRPr="00E1775E" w:rsidRDefault="003E01CB" w:rsidP="00BD49F8">
            <w:pPr>
              <w:pStyle w:val="Tekstpodstawowy2"/>
              <w:ind w:left="34"/>
              <w:rPr>
                <w:rFonts w:cs="Arial"/>
                <w:sz w:val="20"/>
                <w:lang w:eastAsia="pl-PL"/>
              </w:rPr>
            </w:pPr>
            <w:r w:rsidRPr="00E1775E">
              <w:rPr>
                <w:rFonts w:cs="Arial"/>
                <w:sz w:val="20"/>
                <w:lang w:eastAsia="pl-PL"/>
              </w:rPr>
              <w:t>Aktualnie – 0</w:t>
            </w:r>
          </w:p>
          <w:p w14:paraId="466EB046" w14:textId="107FD812" w:rsidR="002B3C27" w:rsidRPr="00E1775E" w:rsidRDefault="003E01CB" w:rsidP="00BD49F8">
            <w:pPr>
              <w:pStyle w:val="Tekstpodstawowy2"/>
              <w:ind w:left="34"/>
              <w:rPr>
                <w:rFonts w:cs="Arial"/>
                <w:color w:val="0070C0"/>
                <w:sz w:val="20"/>
                <w:lang w:eastAsia="pl-PL"/>
              </w:rPr>
            </w:pPr>
            <w:r w:rsidRPr="00E1775E">
              <w:rPr>
                <w:rFonts w:cs="Arial"/>
                <w:sz w:val="20"/>
                <w:lang w:eastAsia="pl-PL"/>
              </w:rPr>
              <w:t xml:space="preserve">Docelowo – </w:t>
            </w:r>
            <w:r w:rsidR="003E1004" w:rsidRPr="00E1775E">
              <w:rPr>
                <w:rFonts w:cs="Arial"/>
                <w:sz w:val="20"/>
                <w:lang w:eastAsia="pl-PL"/>
              </w:rPr>
              <w:t>50.000 miesięcznie</w:t>
            </w:r>
          </w:p>
        </w:tc>
      </w:tr>
      <w:tr w:rsidR="000F667D" w:rsidRPr="00E1775E" w14:paraId="154033C0" w14:textId="77777777" w:rsidTr="2B856525">
        <w:trPr>
          <w:trHeight w:val="499"/>
        </w:trPr>
        <w:tc>
          <w:tcPr>
            <w:tcW w:w="1984" w:type="dxa"/>
            <w:shd w:val="clear" w:color="auto" w:fill="E7E6E6"/>
          </w:tcPr>
          <w:p w14:paraId="40C0D7CE" w14:textId="77777777" w:rsidR="000F667D" w:rsidRPr="00E1775E" w:rsidRDefault="00637D74" w:rsidP="002F56B5">
            <w:pPr>
              <w:rPr>
                <w:rFonts w:cs="Arial"/>
                <w:b/>
                <w:sz w:val="20"/>
                <w:szCs w:val="24"/>
              </w:rPr>
            </w:pPr>
            <w:r w:rsidRPr="00E1775E">
              <w:rPr>
                <w:rFonts w:cs="Arial"/>
                <w:b/>
                <w:sz w:val="20"/>
                <w:szCs w:val="24"/>
              </w:rPr>
              <w:lastRenderedPageBreak/>
              <w:t>Metoda pomiaru KPI</w:t>
            </w:r>
          </w:p>
        </w:tc>
        <w:tc>
          <w:tcPr>
            <w:tcW w:w="7655" w:type="dxa"/>
            <w:shd w:val="clear" w:color="auto" w:fill="FFFFFF" w:themeFill="background1"/>
          </w:tcPr>
          <w:p w14:paraId="13D45A94" w14:textId="03100853" w:rsidR="00BD49F8" w:rsidRPr="00E1775E" w:rsidRDefault="00BD49F8" w:rsidP="00BD49F8">
            <w:pPr>
              <w:pStyle w:val="Tekstpodstawowy2"/>
              <w:ind w:left="34"/>
              <w:rPr>
                <w:rFonts w:cs="Arial"/>
                <w:sz w:val="20"/>
                <w:szCs w:val="20"/>
              </w:rPr>
            </w:pPr>
            <w:r w:rsidRPr="00E1775E">
              <w:rPr>
                <w:rFonts w:cs="Arial"/>
                <w:sz w:val="20"/>
                <w:szCs w:val="20"/>
              </w:rPr>
              <w:t>Dla wskaźnika 1: Wskaźnik mierzony będzie jednokrotnie, na zakończenie realizacji projektu</w:t>
            </w:r>
            <w:r w:rsidR="005F2B37" w:rsidRPr="00E1775E">
              <w:rPr>
                <w:rFonts w:cs="Arial"/>
                <w:bCs/>
                <w:sz w:val="20"/>
                <w:szCs w:val="20"/>
              </w:rPr>
              <w:t xml:space="preserve"> - odbiór gotowego systemu IT</w:t>
            </w:r>
            <w:r w:rsidRPr="00E1775E">
              <w:rPr>
                <w:rFonts w:cs="Arial"/>
                <w:sz w:val="20"/>
                <w:szCs w:val="20"/>
              </w:rPr>
              <w:t xml:space="preserve">. </w:t>
            </w:r>
          </w:p>
          <w:p w14:paraId="72FD405A" w14:textId="77777777" w:rsidR="00BD49F8" w:rsidRPr="00E1775E" w:rsidRDefault="00BD49F8" w:rsidP="00BD49F8">
            <w:pPr>
              <w:pStyle w:val="Tekstpodstawowy2"/>
              <w:ind w:left="34"/>
              <w:rPr>
                <w:rFonts w:cs="Arial"/>
                <w:bCs/>
                <w:sz w:val="20"/>
                <w:szCs w:val="20"/>
              </w:rPr>
            </w:pPr>
            <w:r w:rsidRPr="00E1775E">
              <w:rPr>
                <w:rFonts w:cs="Arial"/>
                <w:bCs/>
                <w:sz w:val="20"/>
                <w:szCs w:val="20"/>
              </w:rPr>
              <w:t xml:space="preserve">Dla wskaźnika 2: </w:t>
            </w:r>
            <w:r w:rsidR="00F40EE0" w:rsidRPr="00E1775E">
              <w:rPr>
                <w:rFonts w:cs="Arial"/>
                <w:bCs/>
                <w:sz w:val="20"/>
                <w:szCs w:val="20"/>
              </w:rPr>
              <w:t>Raport repozytorium dokumentów; pomiar półroczny</w:t>
            </w:r>
            <w:r w:rsidRPr="00E1775E">
              <w:rPr>
                <w:rFonts w:cs="Arial"/>
                <w:bCs/>
                <w:sz w:val="20"/>
                <w:szCs w:val="20"/>
              </w:rPr>
              <w:t>.</w:t>
            </w:r>
          </w:p>
          <w:p w14:paraId="785E0775" w14:textId="4AB727BF" w:rsidR="00F40EE0" w:rsidRPr="00E1775E" w:rsidRDefault="00F40EE0" w:rsidP="00BD49F8">
            <w:pPr>
              <w:pStyle w:val="Tekstpodstawowy2"/>
              <w:ind w:left="34"/>
              <w:rPr>
                <w:rFonts w:cs="Arial"/>
                <w:bCs/>
                <w:sz w:val="20"/>
                <w:szCs w:val="20"/>
              </w:rPr>
            </w:pPr>
            <w:r w:rsidRPr="00E1775E">
              <w:rPr>
                <w:rFonts w:cs="Arial"/>
                <w:bCs/>
                <w:sz w:val="20"/>
                <w:szCs w:val="20"/>
              </w:rPr>
              <w:t>Dla wskaźnika 3:</w:t>
            </w:r>
            <w:r w:rsidR="00CE4A74" w:rsidRPr="00E1775E">
              <w:rPr>
                <w:rFonts w:cs="Arial"/>
                <w:bCs/>
                <w:sz w:val="20"/>
                <w:szCs w:val="20"/>
              </w:rPr>
              <w:t xml:space="preserve"> </w:t>
            </w:r>
            <w:r w:rsidR="002D555B" w:rsidRPr="00E1775E">
              <w:rPr>
                <w:rFonts w:cs="Arial"/>
                <w:bCs/>
                <w:sz w:val="20"/>
                <w:szCs w:val="20"/>
              </w:rPr>
              <w:t>Protokoły odbioru systemu i przekazania do użytkowania</w:t>
            </w:r>
            <w:r w:rsidR="00CE4A74" w:rsidRPr="00E1775E">
              <w:rPr>
                <w:rFonts w:cs="Arial"/>
                <w:bCs/>
                <w:sz w:val="20"/>
                <w:szCs w:val="20"/>
              </w:rPr>
              <w:t xml:space="preserve">; pomiar </w:t>
            </w:r>
            <w:r w:rsidR="006B57E0" w:rsidRPr="00E1775E">
              <w:rPr>
                <w:rFonts w:cs="Arial"/>
                <w:bCs/>
                <w:sz w:val="20"/>
                <w:szCs w:val="20"/>
              </w:rPr>
              <w:t>po przekazaniu do użytkowania przez dysponenta.</w:t>
            </w:r>
          </w:p>
          <w:p w14:paraId="09DC9177" w14:textId="2C1593A3" w:rsidR="00F40EE0" w:rsidRPr="00E1775E" w:rsidRDefault="00F40EE0" w:rsidP="00BD49F8">
            <w:pPr>
              <w:pStyle w:val="Tekstpodstawowy2"/>
              <w:ind w:left="34"/>
              <w:rPr>
                <w:rFonts w:cs="Arial"/>
                <w:bCs/>
                <w:sz w:val="20"/>
                <w:szCs w:val="20"/>
              </w:rPr>
            </w:pPr>
            <w:r w:rsidRPr="00E1775E">
              <w:rPr>
                <w:rFonts w:cs="Arial"/>
                <w:bCs/>
                <w:sz w:val="20"/>
                <w:szCs w:val="20"/>
              </w:rPr>
              <w:t>Dla wskaźnika 4:</w:t>
            </w:r>
            <w:r w:rsidR="00D85E74" w:rsidRPr="00E1775E">
              <w:rPr>
                <w:sz w:val="20"/>
                <w:szCs w:val="20"/>
              </w:rPr>
              <w:t xml:space="preserve"> </w:t>
            </w:r>
            <w:r w:rsidR="009434CB" w:rsidRPr="00E1775E">
              <w:rPr>
                <w:sz w:val="20"/>
                <w:szCs w:val="20"/>
              </w:rPr>
              <w:t>Raport z logów użytkowników; pomiar półroczny.</w:t>
            </w:r>
          </w:p>
          <w:p w14:paraId="780CFADE" w14:textId="5023B59B" w:rsidR="00F40EE0" w:rsidRPr="00E1775E" w:rsidRDefault="00B21520" w:rsidP="00BD49F8">
            <w:pPr>
              <w:pStyle w:val="Tekstpodstawowy2"/>
              <w:ind w:left="34"/>
              <w:rPr>
                <w:rFonts w:cs="Arial"/>
                <w:bCs/>
                <w:sz w:val="20"/>
                <w:szCs w:val="20"/>
              </w:rPr>
            </w:pPr>
            <w:r w:rsidRPr="00E1775E">
              <w:rPr>
                <w:rFonts w:cs="Arial"/>
                <w:bCs/>
                <w:sz w:val="20"/>
                <w:szCs w:val="20"/>
              </w:rPr>
              <w:t>.</w:t>
            </w:r>
          </w:p>
          <w:p w14:paraId="0BC76665" w14:textId="04FACE8F" w:rsidR="00F40EE0" w:rsidRPr="00E1775E" w:rsidRDefault="00F40EE0" w:rsidP="00BD49F8">
            <w:pPr>
              <w:pStyle w:val="Tekstpodstawowy2"/>
              <w:ind w:left="34"/>
              <w:rPr>
                <w:rFonts w:cs="Arial"/>
                <w:bCs/>
                <w:sz w:val="20"/>
                <w:szCs w:val="20"/>
              </w:rPr>
            </w:pPr>
            <w:r w:rsidRPr="00E1775E">
              <w:rPr>
                <w:rFonts w:cs="Arial"/>
                <w:bCs/>
                <w:sz w:val="20"/>
                <w:szCs w:val="20"/>
              </w:rPr>
              <w:t xml:space="preserve">Dla wskaźnika </w:t>
            </w:r>
            <w:r w:rsidR="0081041B" w:rsidRPr="00E1775E">
              <w:rPr>
                <w:rFonts w:cs="Arial"/>
                <w:bCs/>
                <w:sz w:val="20"/>
                <w:szCs w:val="20"/>
              </w:rPr>
              <w:t>5</w:t>
            </w:r>
            <w:r w:rsidRPr="00E1775E">
              <w:rPr>
                <w:rFonts w:cs="Arial"/>
                <w:bCs/>
                <w:sz w:val="20"/>
                <w:szCs w:val="20"/>
              </w:rPr>
              <w:t>:</w:t>
            </w:r>
            <w:r w:rsidR="00D81858" w:rsidRPr="00E1775E">
              <w:rPr>
                <w:sz w:val="20"/>
                <w:szCs w:val="20"/>
              </w:rPr>
              <w:t xml:space="preserve"> Raport z logów użytkowników; pomiar półroczny.</w:t>
            </w:r>
          </w:p>
          <w:p w14:paraId="4123CB6F" w14:textId="2B1CAB5E" w:rsidR="00BD49F8" w:rsidRPr="00E1775E" w:rsidRDefault="00F40EE0" w:rsidP="00BD49F8">
            <w:pPr>
              <w:pStyle w:val="Tekstpodstawowy2"/>
              <w:ind w:left="34"/>
              <w:rPr>
                <w:rFonts w:cs="Arial"/>
                <w:b/>
                <w:sz w:val="20"/>
                <w:szCs w:val="20"/>
              </w:rPr>
            </w:pPr>
            <w:r w:rsidRPr="00E1775E">
              <w:rPr>
                <w:rFonts w:cs="Arial"/>
                <w:bCs/>
                <w:sz w:val="20"/>
                <w:szCs w:val="20"/>
              </w:rPr>
              <w:t xml:space="preserve">Dla wskaźnika </w:t>
            </w:r>
            <w:r w:rsidR="0081041B" w:rsidRPr="00E1775E">
              <w:rPr>
                <w:rFonts w:cs="Arial"/>
                <w:bCs/>
                <w:sz w:val="20"/>
                <w:szCs w:val="20"/>
              </w:rPr>
              <w:t>6</w:t>
            </w:r>
            <w:r w:rsidRPr="00E1775E">
              <w:rPr>
                <w:rFonts w:cs="Arial"/>
                <w:bCs/>
                <w:sz w:val="20"/>
                <w:szCs w:val="20"/>
              </w:rPr>
              <w:t>:</w:t>
            </w:r>
            <w:r w:rsidR="00894A6C" w:rsidRPr="00E1775E">
              <w:rPr>
                <w:rFonts w:cs="Arial"/>
                <w:sz w:val="20"/>
                <w:lang w:eastAsia="pl-PL"/>
              </w:rPr>
              <w:t xml:space="preserve"> Logi; pomiar półroczny.</w:t>
            </w:r>
          </w:p>
        </w:tc>
      </w:tr>
    </w:tbl>
    <w:p w14:paraId="1E9C7E1E" w14:textId="77777777" w:rsidR="00356F96" w:rsidRPr="00E1775E" w:rsidRDefault="00356F96" w:rsidP="00356F96">
      <w:pPr>
        <w:pStyle w:val="Nagwek2"/>
        <w:numPr>
          <w:ilvl w:val="0"/>
          <w:numId w:val="0"/>
        </w:numPr>
        <w:ind w:firstLine="720"/>
        <w:rPr>
          <w:lang w:val="pl-PL" w:eastAsia="pl-PL"/>
        </w:rPr>
      </w:pPr>
      <w:bookmarkStart w:id="4" w:name="_Toc462924057"/>
      <w:r w:rsidRPr="00E1775E">
        <w:rPr>
          <w:lang w:val="pl-PL" w:eastAsia="pl-PL"/>
        </w:rPr>
        <w:t>2.</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356F96" w:rsidRPr="00E1775E" w14:paraId="1306FE41" w14:textId="77777777" w:rsidTr="00F91B3E">
        <w:trPr>
          <w:trHeight w:val="383"/>
        </w:trPr>
        <w:tc>
          <w:tcPr>
            <w:tcW w:w="1984" w:type="dxa"/>
            <w:shd w:val="clear" w:color="auto" w:fill="E7E6E6"/>
          </w:tcPr>
          <w:p w14:paraId="749EF5C0"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Cel - 2</w:t>
            </w:r>
          </w:p>
        </w:tc>
        <w:tc>
          <w:tcPr>
            <w:tcW w:w="7655" w:type="dxa"/>
            <w:shd w:val="clear" w:color="auto" w:fill="FFFFFF"/>
          </w:tcPr>
          <w:p w14:paraId="6003F626" w14:textId="77777777" w:rsidR="00356F96" w:rsidRPr="00E1775E" w:rsidRDefault="00356F96" w:rsidP="00F91B3E">
            <w:pPr>
              <w:pStyle w:val="Tekstpodstawowy2"/>
              <w:ind w:left="34"/>
              <w:rPr>
                <w:rFonts w:cs="Arial"/>
                <w:color w:val="0070C0"/>
                <w:sz w:val="20"/>
                <w:lang w:eastAsia="pl-PL"/>
              </w:rPr>
            </w:pPr>
            <w:r w:rsidRPr="00E1775E">
              <w:rPr>
                <w:rFonts w:cs="Arial"/>
                <w:sz w:val="20"/>
                <w:lang w:eastAsia="pl-PL"/>
              </w:rPr>
              <w:t xml:space="preserve">Informatyzacja obsługi przyznanej dotacji poprzez wykorzystanie narzędzi informatycznych SRD – np. moduł służący do rozliczeń finansowych – obsługi wniosków o wypłatę kolejnych transz dotacji, korespondencji z beneficjentem, moduł przechowujący dokumenty finansowe złożone przez beneficjenta, inne. </w:t>
            </w:r>
          </w:p>
        </w:tc>
      </w:tr>
      <w:tr w:rsidR="00356F96" w:rsidRPr="00E1775E" w14:paraId="0EE1CBE2" w14:textId="77777777" w:rsidTr="00F91B3E">
        <w:trPr>
          <w:trHeight w:val="383"/>
        </w:trPr>
        <w:tc>
          <w:tcPr>
            <w:tcW w:w="1984" w:type="dxa"/>
            <w:shd w:val="clear" w:color="auto" w:fill="E7E6E6"/>
          </w:tcPr>
          <w:p w14:paraId="0E54AD0D"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Cel strategiczny</w:t>
            </w:r>
          </w:p>
        </w:tc>
        <w:tc>
          <w:tcPr>
            <w:tcW w:w="7655" w:type="dxa"/>
            <w:shd w:val="clear" w:color="auto" w:fill="FFFFFF"/>
          </w:tcPr>
          <w:p w14:paraId="74DC8CE2" w14:textId="77777777" w:rsidR="00A2136F" w:rsidRPr="00E1775E" w:rsidRDefault="00A2136F" w:rsidP="00A2136F">
            <w:pPr>
              <w:pStyle w:val="Tekstpodstawowy2"/>
              <w:ind w:left="34"/>
              <w:rPr>
                <w:rFonts w:cs="Arial"/>
                <w:sz w:val="20"/>
                <w:szCs w:val="20"/>
                <w:lang w:eastAsia="pl-PL"/>
              </w:rPr>
            </w:pPr>
            <w:r w:rsidRPr="00E1775E">
              <w:rPr>
                <w:rFonts w:cs="Arial"/>
                <w:sz w:val="20"/>
              </w:rPr>
              <w:t xml:space="preserve">1) </w:t>
            </w:r>
            <w:r w:rsidRPr="00E1775E">
              <w:rPr>
                <w:rFonts w:cs="Arial"/>
                <w:sz w:val="20"/>
                <w:szCs w:val="20"/>
                <w:lang w:eastAsia="pl-PL"/>
              </w:rPr>
              <w:t>Strategia Cyfryzacji Państwa:</w:t>
            </w:r>
          </w:p>
          <w:p w14:paraId="4C15C026" w14:textId="77777777" w:rsidR="00A2136F" w:rsidRPr="00E1775E" w:rsidRDefault="00A2136F" w:rsidP="00A2136F">
            <w:pPr>
              <w:pStyle w:val="Tekstpodstawowy2"/>
              <w:ind w:left="34"/>
              <w:rPr>
                <w:rFonts w:cs="Arial"/>
                <w:sz w:val="20"/>
                <w:szCs w:val="20"/>
                <w:lang w:eastAsia="pl-PL"/>
              </w:rPr>
            </w:pPr>
            <w:r w:rsidRPr="00E1775E">
              <w:rPr>
                <w:rFonts w:cs="Arial"/>
                <w:sz w:val="20"/>
                <w:szCs w:val="20"/>
                <w:lang w:eastAsia="pl-PL"/>
              </w:rPr>
              <w:t xml:space="preserve"> - Rozdział 2.1:</w:t>
            </w:r>
          </w:p>
          <w:p w14:paraId="797949FE" w14:textId="77777777" w:rsidR="00A2136F" w:rsidRPr="00E1775E" w:rsidRDefault="00A2136F" w:rsidP="00A2136F">
            <w:pPr>
              <w:pStyle w:val="Tekstpodstawowy2"/>
              <w:numPr>
                <w:ilvl w:val="0"/>
                <w:numId w:val="25"/>
              </w:numPr>
              <w:rPr>
                <w:rFonts w:cs="Arial"/>
                <w:sz w:val="20"/>
                <w:szCs w:val="20"/>
                <w:lang w:eastAsia="pl-PL"/>
              </w:rPr>
            </w:pPr>
            <w:r w:rsidRPr="00E1775E">
              <w:rPr>
                <w:rFonts w:cs="Arial"/>
                <w:sz w:val="20"/>
                <w:szCs w:val="20"/>
                <w:lang w:eastAsia="pl-PL"/>
              </w:rPr>
              <w:t>Cel 1: usługi publiczne są dostępne w jednym miejscu i uwzględniają potrzeby wszystkich użytkowników;</w:t>
            </w:r>
          </w:p>
          <w:p w14:paraId="3D188D75" w14:textId="77777777" w:rsidR="00A2136F" w:rsidRPr="00E1775E" w:rsidRDefault="00A2136F" w:rsidP="00A2136F">
            <w:pPr>
              <w:pStyle w:val="Tekstpodstawowy2"/>
              <w:numPr>
                <w:ilvl w:val="0"/>
                <w:numId w:val="25"/>
              </w:numPr>
              <w:rPr>
                <w:rFonts w:cs="Arial"/>
                <w:sz w:val="20"/>
                <w:szCs w:val="20"/>
                <w:lang w:eastAsia="pl-PL"/>
              </w:rPr>
            </w:pPr>
            <w:r w:rsidRPr="00E1775E">
              <w:rPr>
                <w:rFonts w:cs="Arial"/>
                <w:sz w:val="20"/>
                <w:szCs w:val="20"/>
                <w:lang w:eastAsia="pl-PL"/>
              </w:rPr>
              <w:t>Cel 2: Wdrożone jednolite narzędzia służące realizacji e-usług  publicznych ułatwiają interakcję podmiotów świadczących e-usługi z ich użytkownikami</w:t>
            </w:r>
          </w:p>
          <w:p w14:paraId="71F7A8D4" w14:textId="77777777" w:rsidR="00A2136F" w:rsidRPr="00E1775E" w:rsidRDefault="00A2136F" w:rsidP="00A2136F">
            <w:pPr>
              <w:pStyle w:val="Tekstpodstawowy2"/>
              <w:ind w:left="34"/>
              <w:rPr>
                <w:rFonts w:cs="Arial"/>
                <w:sz w:val="20"/>
                <w:szCs w:val="20"/>
                <w:lang w:eastAsia="pl-PL"/>
              </w:rPr>
            </w:pPr>
            <w:r w:rsidRPr="00E1775E">
              <w:rPr>
                <w:rFonts w:cs="Arial"/>
                <w:sz w:val="20"/>
                <w:szCs w:val="20"/>
                <w:lang w:eastAsia="pl-PL"/>
              </w:rPr>
              <w:lastRenderedPageBreak/>
              <w:t>- Rozdział 2.3: Systemy i rejestry</w:t>
            </w:r>
          </w:p>
          <w:p w14:paraId="4514B95D" w14:textId="77777777" w:rsidR="00A2136F" w:rsidRPr="00E1775E" w:rsidRDefault="00A2136F" w:rsidP="00A2136F">
            <w:pPr>
              <w:pStyle w:val="Tekstpodstawowy2"/>
              <w:numPr>
                <w:ilvl w:val="0"/>
                <w:numId w:val="26"/>
              </w:numPr>
              <w:rPr>
                <w:rFonts w:cs="Arial"/>
                <w:sz w:val="20"/>
                <w:szCs w:val="20"/>
                <w:lang w:eastAsia="pl-PL"/>
              </w:rPr>
            </w:pPr>
            <w:r w:rsidRPr="00E1775E">
              <w:rPr>
                <w:rFonts w:cs="Arial"/>
                <w:sz w:val="20"/>
                <w:szCs w:val="20"/>
                <w:lang w:eastAsia="pl-PL"/>
              </w:rPr>
              <w:t>Cel 2: Udostępnianie wysokiej jakości danych z rejestrów publicznych i publicznych systemów teleinformatycznych odbywa się w sposób bezpieczny i automatyzowany</w:t>
            </w:r>
          </w:p>
          <w:p w14:paraId="75D1DB95" w14:textId="607563C4" w:rsidR="00356F96" w:rsidRPr="00E1775E" w:rsidRDefault="00A2136F" w:rsidP="007B34BA">
            <w:pPr>
              <w:spacing w:after="160" w:line="259" w:lineRule="auto"/>
              <w:rPr>
                <w:rFonts w:cs="Arial"/>
                <w:color w:val="948A54" w:themeColor="background2" w:themeShade="80"/>
                <w:sz w:val="20"/>
              </w:rPr>
            </w:pPr>
            <w:r w:rsidRPr="00E1775E">
              <w:rPr>
                <w:rFonts w:cs="Arial"/>
                <w:sz w:val="20"/>
              </w:rPr>
              <w:t xml:space="preserve">2) </w:t>
            </w:r>
            <w:r w:rsidR="0087106F" w:rsidRPr="0087106F">
              <w:rPr>
                <w:rFonts w:cs="Arial"/>
                <w:sz w:val="20"/>
              </w:rPr>
              <w:t>Kierunki działania i rozwoju Krajowej Administracji Skarbowej na lata 2025-2028, Cel 1.2. Efektywne i przejrzyste zarządzanie środkami publicznymi.</w:t>
            </w:r>
          </w:p>
        </w:tc>
      </w:tr>
      <w:tr w:rsidR="00356F96" w:rsidRPr="00E1775E" w14:paraId="142DE104" w14:textId="77777777" w:rsidTr="00F91B3E">
        <w:trPr>
          <w:trHeight w:val="383"/>
        </w:trPr>
        <w:tc>
          <w:tcPr>
            <w:tcW w:w="1984" w:type="dxa"/>
            <w:shd w:val="clear" w:color="auto" w:fill="E7E6E6"/>
          </w:tcPr>
          <w:p w14:paraId="07574E2F"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lastRenderedPageBreak/>
              <w:t>Korzyść:</w:t>
            </w:r>
          </w:p>
        </w:tc>
        <w:tc>
          <w:tcPr>
            <w:tcW w:w="7655" w:type="dxa"/>
            <w:shd w:val="clear" w:color="auto" w:fill="FFFFFF"/>
          </w:tcPr>
          <w:p w14:paraId="497ED893" w14:textId="4698F9F7" w:rsidR="00356F96" w:rsidRPr="00E1775E" w:rsidRDefault="003600C0" w:rsidP="001118CF">
            <w:pPr>
              <w:pStyle w:val="Tekstpodstawowy2"/>
              <w:numPr>
                <w:ilvl w:val="0"/>
                <w:numId w:val="26"/>
              </w:numPr>
              <w:ind w:left="321" w:hanging="321"/>
              <w:rPr>
                <w:rFonts w:cs="Arial"/>
                <w:sz w:val="20"/>
                <w:lang w:eastAsia="pl-PL"/>
              </w:rPr>
            </w:pPr>
            <w:r w:rsidRPr="00E1775E">
              <w:rPr>
                <w:rFonts w:cs="Arial"/>
                <w:sz w:val="20"/>
                <w:lang w:eastAsia="pl-PL"/>
              </w:rPr>
              <w:t>usprawnienie</w:t>
            </w:r>
            <w:r w:rsidR="00A2136F" w:rsidRPr="00E1775E">
              <w:rPr>
                <w:rFonts w:cs="Arial"/>
                <w:sz w:val="20"/>
                <w:lang w:eastAsia="pl-PL"/>
              </w:rPr>
              <w:t xml:space="preserve"> dostęp</w:t>
            </w:r>
            <w:r w:rsidRPr="00E1775E">
              <w:rPr>
                <w:rFonts w:cs="Arial"/>
                <w:sz w:val="20"/>
                <w:lang w:eastAsia="pl-PL"/>
              </w:rPr>
              <w:t>u</w:t>
            </w:r>
            <w:r w:rsidR="00356F96" w:rsidRPr="00E1775E">
              <w:rPr>
                <w:rFonts w:cs="Arial"/>
                <w:sz w:val="20"/>
                <w:lang w:eastAsia="pl-PL"/>
              </w:rPr>
              <w:t xml:space="preserve"> do niezbędnego zasobu informacji i dokumentów zawierających dane o sposobie i jakości realizacji umówionego zadania.</w:t>
            </w:r>
          </w:p>
          <w:p w14:paraId="22476801" w14:textId="2FDECF32" w:rsidR="00356F96" w:rsidRPr="00E1775E" w:rsidRDefault="00D20FF1" w:rsidP="001118CF">
            <w:pPr>
              <w:pStyle w:val="Tekstpodstawowy2"/>
              <w:numPr>
                <w:ilvl w:val="0"/>
                <w:numId w:val="26"/>
              </w:numPr>
              <w:ind w:left="321" w:hanging="321"/>
              <w:rPr>
                <w:rFonts w:cs="Arial"/>
                <w:sz w:val="20"/>
                <w:szCs w:val="20"/>
              </w:rPr>
            </w:pPr>
            <w:r w:rsidRPr="00E1775E">
              <w:rPr>
                <w:rFonts w:cs="Arial"/>
                <w:noProof/>
                <w:sz w:val="20"/>
                <w:szCs w:val="20"/>
              </w:rPr>
              <w:t xml:space="preserve">umożliwienie generowania doraźnych raportów o stanie realizacji zadania w opariu </w:t>
            </w:r>
            <w:r w:rsidR="001118CF" w:rsidRPr="00E1775E">
              <w:rPr>
                <w:rFonts w:cs="Arial"/>
                <w:noProof/>
                <w:sz w:val="20"/>
                <w:szCs w:val="20"/>
              </w:rPr>
              <w:t>o</w:t>
            </w:r>
            <w:r w:rsidR="00356F96" w:rsidRPr="00E1775E">
              <w:rPr>
                <w:rFonts w:cs="Arial"/>
                <w:sz w:val="20"/>
                <w:szCs w:val="20"/>
              </w:rPr>
              <w:t xml:space="preserve"> dostęp do </w:t>
            </w:r>
            <w:r w:rsidR="001118CF" w:rsidRPr="00E1775E">
              <w:rPr>
                <w:rFonts w:cs="Arial"/>
                <w:noProof/>
                <w:sz w:val="20"/>
                <w:szCs w:val="20"/>
              </w:rPr>
              <w:t xml:space="preserve">informacji ze </w:t>
            </w:r>
            <w:r w:rsidR="00356F96" w:rsidRPr="00E1775E">
              <w:rPr>
                <w:rFonts w:cs="Arial"/>
                <w:sz w:val="20"/>
                <w:szCs w:val="20"/>
              </w:rPr>
              <w:t>skanów dokumentów – umów, dokumentów wewnętrznych beneficjentów, dowodów księgowych.</w:t>
            </w:r>
          </w:p>
          <w:p w14:paraId="286DB7B8" w14:textId="58633FC6" w:rsidR="00356F96" w:rsidRPr="00E1775E" w:rsidRDefault="00A2136F" w:rsidP="001118CF">
            <w:pPr>
              <w:pStyle w:val="Tekstpodstawowy2"/>
              <w:numPr>
                <w:ilvl w:val="0"/>
                <w:numId w:val="26"/>
              </w:numPr>
              <w:ind w:left="321" w:hanging="321"/>
              <w:rPr>
                <w:rFonts w:cs="Arial"/>
                <w:noProof/>
                <w:sz w:val="20"/>
                <w:lang w:eastAsia="pl-PL"/>
              </w:rPr>
            </w:pPr>
            <w:r w:rsidRPr="00E1775E">
              <w:rPr>
                <w:rFonts w:cs="Arial"/>
                <w:noProof/>
                <w:sz w:val="20"/>
                <w:szCs w:val="20"/>
              </w:rPr>
              <w:t>umożliwi</w:t>
            </w:r>
            <w:r w:rsidR="001118CF" w:rsidRPr="00E1775E">
              <w:rPr>
                <w:rFonts w:cs="Arial"/>
                <w:noProof/>
                <w:sz w:val="20"/>
                <w:szCs w:val="20"/>
              </w:rPr>
              <w:t>enie</w:t>
            </w:r>
            <w:r w:rsidRPr="00E1775E">
              <w:rPr>
                <w:rFonts w:cs="Arial"/>
                <w:noProof/>
                <w:sz w:val="20"/>
                <w:szCs w:val="20"/>
              </w:rPr>
              <w:t xml:space="preserve"> analiz</w:t>
            </w:r>
            <w:r w:rsidR="001118CF" w:rsidRPr="00E1775E">
              <w:rPr>
                <w:rFonts w:cs="Arial"/>
                <w:noProof/>
                <w:sz w:val="20"/>
                <w:szCs w:val="20"/>
              </w:rPr>
              <w:t>y</w:t>
            </w:r>
            <w:r w:rsidR="00356F96" w:rsidRPr="00E1775E">
              <w:rPr>
                <w:rFonts w:cs="Arial"/>
                <w:sz w:val="20"/>
                <w:szCs w:val="20"/>
              </w:rPr>
              <w:t xml:space="preserve"> przepływu środków, powiązań podmiotów, dokonywania porównań ogólnych kosztów realizacji podobnego zadania przez innego beneficjenta, itp.</w:t>
            </w:r>
          </w:p>
        </w:tc>
      </w:tr>
      <w:tr w:rsidR="00356F96" w:rsidRPr="00E1775E" w14:paraId="30B10E1D" w14:textId="77777777" w:rsidTr="00F91B3E">
        <w:trPr>
          <w:trHeight w:val="274"/>
        </w:trPr>
        <w:tc>
          <w:tcPr>
            <w:tcW w:w="1984" w:type="dxa"/>
            <w:shd w:val="clear" w:color="auto" w:fill="E7E6E6"/>
          </w:tcPr>
          <w:p w14:paraId="3F1E21C2" w14:textId="77777777" w:rsidR="00356F96" w:rsidRPr="00E1775E" w:rsidRDefault="00356F96" w:rsidP="00F91B3E">
            <w:pPr>
              <w:rPr>
                <w:rFonts w:eastAsia="MS MinNew Roman" w:cs="Arial"/>
                <w:b/>
                <w:bCs/>
                <w:sz w:val="20"/>
                <w:szCs w:val="24"/>
              </w:rPr>
            </w:pPr>
            <w:r w:rsidRPr="00E1775E">
              <w:rPr>
                <w:rFonts w:cs="Arial"/>
                <w:b/>
                <w:sz w:val="20"/>
                <w:szCs w:val="24"/>
              </w:rPr>
              <w:t>KPI:</w:t>
            </w:r>
          </w:p>
        </w:tc>
        <w:tc>
          <w:tcPr>
            <w:tcW w:w="7655" w:type="dxa"/>
            <w:shd w:val="clear" w:color="auto" w:fill="FFFFFF"/>
          </w:tcPr>
          <w:p w14:paraId="797AFDBA" w14:textId="011A07CD" w:rsidR="00356F96" w:rsidRPr="00E1775E" w:rsidRDefault="0087106F" w:rsidP="00F91B3E">
            <w:pPr>
              <w:pStyle w:val="Tekstpodstawowy2"/>
              <w:spacing w:after="0" w:line="259" w:lineRule="auto"/>
              <w:ind w:left="0"/>
              <w:rPr>
                <w:rFonts w:cs="Arial"/>
                <w:sz w:val="20"/>
                <w:lang w:eastAsia="pl-PL"/>
              </w:rPr>
            </w:pPr>
            <w:r>
              <w:rPr>
                <w:rFonts w:cs="Arial"/>
                <w:sz w:val="20"/>
                <w:lang w:eastAsia="pl-PL"/>
              </w:rPr>
              <w:t>Liczba</w:t>
            </w:r>
            <w:r w:rsidRPr="00E1775E">
              <w:rPr>
                <w:rFonts w:cs="Arial"/>
                <w:sz w:val="20"/>
                <w:lang w:eastAsia="pl-PL"/>
              </w:rPr>
              <w:t xml:space="preserve"> </w:t>
            </w:r>
            <w:r w:rsidR="0081041B" w:rsidRPr="00E1775E">
              <w:rPr>
                <w:rFonts w:cs="Arial"/>
                <w:sz w:val="20"/>
                <w:lang w:eastAsia="pl-PL"/>
              </w:rPr>
              <w:t>błędów w dokumentach</w:t>
            </w:r>
            <w:r w:rsidR="00356F96" w:rsidRPr="00E1775E">
              <w:rPr>
                <w:rFonts w:cs="Arial"/>
                <w:sz w:val="20"/>
                <w:lang w:eastAsia="pl-PL"/>
              </w:rPr>
              <w:t xml:space="preserve"> (wskaźnik dodatkowy)</w:t>
            </w:r>
          </w:p>
          <w:p w14:paraId="7BB382E2" w14:textId="14C40496" w:rsidR="00356F96" w:rsidRPr="00E1775E" w:rsidRDefault="00356F96" w:rsidP="00F91B3E">
            <w:pPr>
              <w:pStyle w:val="Tekstpodstawowy2"/>
              <w:spacing w:after="0" w:line="259" w:lineRule="auto"/>
              <w:ind w:left="0"/>
              <w:rPr>
                <w:rFonts w:cs="Arial"/>
                <w:color w:val="0070C0"/>
                <w:sz w:val="20"/>
                <w:lang w:eastAsia="pl-PL"/>
              </w:rPr>
            </w:pPr>
          </w:p>
        </w:tc>
      </w:tr>
      <w:tr w:rsidR="00356F96" w:rsidRPr="00E1775E" w14:paraId="627A094F" w14:textId="77777777" w:rsidTr="00F91B3E">
        <w:trPr>
          <w:trHeight w:val="478"/>
        </w:trPr>
        <w:tc>
          <w:tcPr>
            <w:tcW w:w="1984" w:type="dxa"/>
            <w:shd w:val="clear" w:color="auto" w:fill="E7E6E6"/>
          </w:tcPr>
          <w:p w14:paraId="13774BAD" w14:textId="77777777" w:rsidR="00356F96" w:rsidRPr="00E1775E" w:rsidRDefault="00356F96" w:rsidP="00F91B3E">
            <w:pPr>
              <w:rPr>
                <w:rFonts w:cs="Arial"/>
                <w:b/>
                <w:sz w:val="20"/>
                <w:szCs w:val="24"/>
              </w:rPr>
            </w:pPr>
            <w:r w:rsidRPr="00E1775E">
              <w:rPr>
                <w:rFonts w:cs="Arial"/>
                <w:b/>
                <w:sz w:val="20"/>
                <w:szCs w:val="24"/>
              </w:rPr>
              <w:t>Wartość aktualna i docelowa KPI:</w:t>
            </w:r>
          </w:p>
        </w:tc>
        <w:tc>
          <w:tcPr>
            <w:tcW w:w="7655" w:type="dxa"/>
            <w:shd w:val="clear" w:color="auto" w:fill="FFFFFF"/>
          </w:tcPr>
          <w:p w14:paraId="303F9D1B" w14:textId="4F1A94D7" w:rsidR="00C443B5" w:rsidRPr="00E1775E" w:rsidRDefault="00C443B5" w:rsidP="00A2136F">
            <w:pPr>
              <w:pStyle w:val="Tekstpodstawowy2"/>
              <w:ind w:left="34"/>
              <w:rPr>
                <w:rFonts w:cs="Arial"/>
                <w:sz w:val="20"/>
                <w:lang w:eastAsia="pl-PL"/>
              </w:rPr>
            </w:pPr>
            <w:r w:rsidRPr="00E1775E">
              <w:rPr>
                <w:rFonts w:cs="Arial"/>
                <w:sz w:val="20"/>
                <w:lang w:eastAsia="pl-PL"/>
              </w:rPr>
              <w:t>Jednostka miary – %.</w:t>
            </w:r>
          </w:p>
          <w:p w14:paraId="02A57371" w14:textId="5D6CC147" w:rsidR="00356F96" w:rsidRPr="00E1775E" w:rsidRDefault="008E2AAB" w:rsidP="00F91B3E">
            <w:pPr>
              <w:pStyle w:val="Tekstpodstawowy2"/>
              <w:ind w:left="34"/>
              <w:rPr>
                <w:rFonts w:cs="Arial"/>
                <w:sz w:val="20"/>
                <w:lang w:eastAsia="pl-PL"/>
              </w:rPr>
            </w:pPr>
            <w:r w:rsidRPr="00E1775E">
              <w:rPr>
                <w:rFonts w:cs="Arial"/>
                <w:sz w:val="20"/>
                <w:lang w:eastAsia="pl-PL"/>
              </w:rPr>
              <w:t>Aktualnie – b</w:t>
            </w:r>
            <w:r w:rsidR="00A2136F" w:rsidRPr="00E1775E">
              <w:rPr>
                <w:rFonts w:cs="Arial"/>
                <w:sz w:val="20"/>
                <w:lang w:eastAsia="pl-PL"/>
              </w:rPr>
              <w:t>rak</w:t>
            </w:r>
            <w:r w:rsidR="00356F96" w:rsidRPr="00E1775E">
              <w:rPr>
                <w:rFonts w:cs="Arial"/>
                <w:sz w:val="20"/>
                <w:lang w:eastAsia="pl-PL"/>
              </w:rPr>
              <w:t xml:space="preserve"> danych na poziomie krajowym </w:t>
            </w:r>
          </w:p>
          <w:p w14:paraId="204A6E66" w14:textId="07E9E31E" w:rsidR="00356F96" w:rsidRPr="00E1775E" w:rsidRDefault="008E2AAB" w:rsidP="00C95A23">
            <w:pPr>
              <w:pStyle w:val="Tekstpodstawowy2"/>
              <w:ind w:left="0"/>
              <w:rPr>
                <w:rFonts w:cs="Arial"/>
                <w:color w:val="0070C0"/>
                <w:sz w:val="20"/>
                <w:lang w:eastAsia="pl-PL"/>
              </w:rPr>
            </w:pPr>
            <w:r w:rsidRPr="00E1775E">
              <w:rPr>
                <w:rFonts w:cs="Arial"/>
                <w:sz w:val="20"/>
                <w:lang w:eastAsia="pl-PL"/>
              </w:rPr>
              <w:t xml:space="preserve">Docelowo </w:t>
            </w:r>
            <w:r w:rsidR="00C443B5" w:rsidRPr="00E1775E">
              <w:rPr>
                <w:rFonts w:cs="Arial"/>
                <w:sz w:val="20"/>
                <w:lang w:eastAsia="pl-PL"/>
              </w:rPr>
              <w:t xml:space="preserve">– </w:t>
            </w:r>
            <w:r w:rsidR="0081041B" w:rsidRPr="00E1775E">
              <w:rPr>
                <w:rFonts w:cs="Arial"/>
                <w:sz w:val="20"/>
                <w:lang w:eastAsia="pl-PL"/>
              </w:rPr>
              <w:t xml:space="preserve">zmniejszenie </w:t>
            </w:r>
            <w:r w:rsidR="00C443B5" w:rsidRPr="00E1775E">
              <w:rPr>
                <w:rFonts w:cs="Arial"/>
                <w:sz w:val="20"/>
                <w:lang w:eastAsia="pl-PL"/>
              </w:rPr>
              <w:t xml:space="preserve">o </w:t>
            </w:r>
            <w:r w:rsidR="00C443B5" w:rsidRPr="00E1775E">
              <w:rPr>
                <w:rFonts w:cs="Arial"/>
                <w:bCs/>
                <w:sz w:val="20"/>
              </w:rPr>
              <w:t>20%</w:t>
            </w:r>
            <w:r w:rsidR="0081041B" w:rsidRPr="00E1775E">
              <w:rPr>
                <w:rFonts w:cs="Arial"/>
                <w:bCs/>
                <w:sz w:val="20"/>
              </w:rPr>
              <w:t xml:space="preserve"> w 1 roku działania</w:t>
            </w:r>
          </w:p>
        </w:tc>
      </w:tr>
      <w:tr w:rsidR="00356F96" w:rsidRPr="00E1775E" w14:paraId="3EFBF627" w14:textId="77777777" w:rsidTr="00F91B3E">
        <w:trPr>
          <w:trHeight w:val="499"/>
        </w:trPr>
        <w:tc>
          <w:tcPr>
            <w:tcW w:w="1984" w:type="dxa"/>
            <w:shd w:val="clear" w:color="auto" w:fill="E7E6E6"/>
          </w:tcPr>
          <w:p w14:paraId="7EC40CC3" w14:textId="77777777" w:rsidR="00356F96" w:rsidRPr="00E1775E" w:rsidRDefault="00356F96" w:rsidP="00F91B3E">
            <w:pPr>
              <w:rPr>
                <w:rFonts w:cs="Arial"/>
                <w:b/>
                <w:sz w:val="20"/>
                <w:szCs w:val="24"/>
              </w:rPr>
            </w:pPr>
            <w:r w:rsidRPr="00E1775E">
              <w:rPr>
                <w:rFonts w:cs="Arial"/>
                <w:b/>
                <w:sz w:val="20"/>
                <w:szCs w:val="24"/>
              </w:rPr>
              <w:t>Metoda pomiaru KPI</w:t>
            </w:r>
          </w:p>
        </w:tc>
        <w:tc>
          <w:tcPr>
            <w:tcW w:w="7655" w:type="dxa"/>
            <w:shd w:val="clear" w:color="auto" w:fill="FFFFFF"/>
          </w:tcPr>
          <w:p w14:paraId="77317254" w14:textId="38B65E78" w:rsidR="00356F96" w:rsidRPr="00E1775E" w:rsidRDefault="001669F2" w:rsidP="00F91B3E">
            <w:pPr>
              <w:pStyle w:val="Tekstpodstawowy2"/>
              <w:ind w:left="34"/>
              <w:rPr>
                <w:rFonts w:cs="Arial"/>
                <w:bCs/>
                <w:sz w:val="20"/>
              </w:rPr>
            </w:pPr>
            <w:r w:rsidRPr="00E1775E">
              <w:rPr>
                <w:rFonts w:cs="Arial"/>
                <w:bCs/>
                <w:sz w:val="20"/>
              </w:rPr>
              <w:t>Raport reguł kontrolnych; pomiar półroczny.</w:t>
            </w:r>
          </w:p>
        </w:tc>
      </w:tr>
    </w:tbl>
    <w:p w14:paraId="3ABE6280" w14:textId="77777777" w:rsidR="00356F96" w:rsidRPr="00E1775E" w:rsidRDefault="00356F96" w:rsidP="00356F96">
      <w:pPr>
        <w:tabs>
          <w:tab w:val="left" w:pos="4962"/>
        </w:tabs>
        <w:spacing w:before="120" w:after="360"/>
        <w:ind w:right="170"/>
        <w:outlineLvl w:val="1"/>
        <w:rPr>
          <w:rFonts w:cs="Arial"/>
          <w:b/>
          <w:iCs/>
          <w:vanish/>
        </w:rPr>
      </w:pPr>
      <w:r w:rsidRPr="00E1775E">
        <w:rPr>
          <w:rFonts w:cs="Arial"/>
          <w:b/>
          <w:iCs/>
          <w:vanish/>
        </w:rPr>
        <w:t>3.</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356F96" w:rsidRPr="00E1775E" w14:paraId="58FB4A3F" w14:textId="77777777" w:rsidTr="00F91B3E">
        <w:trPr>
          <w:trHeight w:val="383"/>
        </w:trPr>
        <w:tc>
          <w:tcPr>
            <w:tcW w:w="1984" w:type="dxa"/>
            <w:shd w:val="clear" w:color="auto" w:fill="E7E6E6"/>
          </w:tcPr>
          <w:p w14:paraId="34D5A663"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Cel - 3</w:t>
            </w:r>
          </w:p>
        </w:tc>
        <w:tc>
          <w:tcPr>
            <w:tcW w:w="7655" w:type="dxa"/>
            <w:shd w:val="clear" w:color="auto" w:fill="FFFFFF"/>
          </w:tcPr>
          <w:p w14:paraId="1F2E9448" w14:textId="258CED57" w:rsidR="00356F96" w:rsidRPr="00E1775E" w:rsidRDefault="00356F96" w:rsidP="00F91B3E">
            <w:pPr>
              <w:pStyle w:val="Tekstpodstawowy2"/>
              <w:ind w:left="34"/>
              <w:rPr>
                <w:rFonts w:cs="Arial"/>
                <w:color w:val="0070C0"/>
                <w:sz w:val="20"/>
                <w:lang w:eastAsia="pl-PL"/>
              </w:rPr>
            </w:pPr>
            <w:r w:rsidRPr="00E1775E">
              <w:rPr>
                <w:rFonts w:cs="Arial"/>
                <w:sz w:val="20"/>
                <w:lang w:eastAsia="pl-PL"/>
              </w:rPr>
              <w:t xml:space="preserve">Kompleksowa i jednolita informatyzacja procesu kontroli jakości </w:t>
            </w:r>
            <w:r w:rsidR="003F1860" w:rsidRPr="00E1775E">
              <w:rPr>
                <w:rFonts w:cs="Arial"/>
                <w:sz w:val="20"/>
                <w:lang w:eastAsia="pl-PL"/>
              </w:rPr>
              <w:t>i monit</w:t>
            </w:r>
            <w:r w:rsidR="001F4C1D" w:rsidRPr="00E1775E">
              <w:rPr>
                <w:rFonts w:cs="Arial"/>
                <w:sz w:val="20"/>
                <w:lang w:eastAsia="pl-PL"/>
              </w:rPr>
              <w:t>orowanie</w:t>
            </w:r>
            <w:r w:rsidR="003F1860" w:rsidRPr="00E1775E">
              <w:rPr>
                <w:rFonts w:cs="Arial"/>
                <w:sz w:val="20"/>
                <w:lang w:eastAsia="pl-PL"/>
              </w:rPr>
              <w:t xml:space="preserve"> </w:t>
            </w:r>
            <w:r w:rsidRPr="00E1775E">
              <w:rPr>
                <w:rFonts w:cs="Arial"/>
                <w:sz w:val="20"/>
                <w:lang w:eastAsia="pl-PL"/>
              </w:rPr>
              <w:t xml:space="preserve">wykonania umówionego zadania finansowego z dotacji. </w:t>
            </w:r>
          </w:p>
        </w:tc>
      </w:tr>
      <w:tr w:rsidR="00356F96" w:rsidRPr="00E1775E" w14:paraId="0C5DD165" w14:textId="77777777" w:rsidTr="00F91B3E">
        <w:trPr>
          <w:trHeight w:val="383"/>
        </w:trPr>
        <w:tc>
          <w:tcPr>
            <w:tcW w:w="1984" w:type="dxa"/>
            <w:shd w:val="clear" w:color="auto" w:fill="E7E6E6"/>
          </w:tcPr>
          <w:p w14:paraId="3B5C46A7"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Cel strategiczny</w:t>
            </w:r>
          </w:p>
        </w:tc>
        <w:tc>
          <w:tcPr>
            <w:tcW w:w="7655" w:type="dxa"/>
            <w:shd w:val="clear" w:color="auto" w:fill="FFFFFF"/>
          </w:tcPr>
          <w:p w14:paraId="361C8C53" w14:textId="77777777" w:rsidR="00A2136F" w:rsidRPr="00E1775E" w:rsidRDefault="00A2136F" w:rsidP="00A2136F">
            <w:pPr>
              <w:pStyle w:val="Tekstpodstawowy2"/>
              <w:ind w:left="34"/>
              <w:rPr>
                <w:rFonts w:cs="Arial"/>
                <w:sz w:val="20"/>
                <w:szCs w:val="20"/>
                <w:lang w:eastAsia="pl-PL"/>
              </w:rPr>
            </w:pPr>
            <w:r w:rsidRPr="00E1775E">
              <w:rPr>
                <w:rFonts w:cs="Arial"/>
                <w:sz w:val="20"/>
              </w:rPr>
              <w:t xml:space="preserve">1) </w:t>
            </w:r>
            <w:r w:rsidRPr="00E1775E">
              <w:rPr>
                <w:rFonts w:cs="Arial"/>
                <w:sz w:val="20"/>
                <w:szCs w:val="20"/>
                <w:lang w:eastAsia="pl-PL"/>
              </w:rPr>
              <w:t>Strategia Cyfryzacji Państwa:</w:t>
            </w:r>
          </w:p>
          <w:p w14:paraId="00402300" w14:textId="77777777" w:rsidR="00A2136F" w:rsidRPr="00E1775E" w:rsidRDefault="00A2136F" w:rsidP="00A2136F">
            <w:pPr>
              <w:pStyle w:val="Tekstpodstawowy2"/>
              <w:ind w:left="34"/>
              <w:rPr>
                <w:rFonts w:cs="Arial"/>
                <w:sz w:val="20"/>
                <w:szCs w:val="20"/>
                <w:lang w:eastAsia="pl-PL"/>
              </w:rPr>
            </w:pPr>
            <w:r w:rsidRPr="00E1775E">
              <w:rPr>
                <w:rFonts w:cs="Arial"/>
                <w:sz w:val="20"/>
                <w:szCs w:val="20"/>
                <w:lang w:eastAsia="pl-PL"/>
              </w:rPr>
              <w:t xml:space="preserve"> - Rozdział 2.1:</w:t>
            </w:r>
          </w:p>
          <w:p w14:paraId="378B6681" w14:textId="77777777" w:rsidR="00A2136F" w:rsidRPr="00E1775E" w:rsidRDefault="00A2136F" w:rsidP="00A2136F">
            <w:pPr>
              <w:pStyle w:val="Tekstpodstawowy2"/>
              <w:numPr>
                <w:ilvl w:val="0"/>
                <w:numId w:val="25"/>
              </w:numPr>
              <w:rPr>
                <w:rFonts w:cs="Arial"/>
                <w:sz w:val="20"/>
                <w:szCs w:val="20"/>
                <w:lang w:eastAsia="pl-PL"/>
              </w:rPr>
            </w:pPr>
            <w:r w:rsidRPr="00E1775E">
              <w:rPr>
                <w:rFonts w:cs="Arial"/>
                <w:sz w:val="20"/>
                <w:szCs w:val="20"/>
                <w:lang w:eastAsia="pl-PL"/>
              </w:rPr>
              <w:t>Cel 1: usługi publiczne są dostępne w jednym miejscu i uwzględniają potrzeby wszystkich użytkowników;</w:t>
            </w:r>
          </w:p>
          <w:p w14:paraId="79E842D8" w14:textId="77777777" w:rsidR="00A2136F" w:rsidRPr="00E1775E" w:rsidRDefault="00A2136F" w:rsidP="00A2136F">
            <w:pPr>
              <w:pStyle w:val="Tekstpodstawowy2"/>
              <w:numPr>
                <w:ilvl w:val="0"/>
                <w:numId w:val="25"/>
              </w:numPr>
              <w:rPr>
                <w:rFonts w:cs="Arial"/>
                <w:sz w:val="20"/>
                <w:szCs w:val="20"/>
                <w:lang w:eastAsia="pl-PL"/>
              </w:rPr>
            </w:pPr>
            <w:r w:rsidRPr="00E1775E">
              <w:rPr>
                <w:rFonts w:cs="Arial"/>
                <w:sz w:val="20"/>
                <w:szCs w:val="20"/>
                <w:lang w:eastAsia="pl-PL"/>
              </w:rPr>
              <w:t>Cel 2: Wdrożone jednolite narzędzia służące realizacji e-usług  publicznych ułatwiają interakcję podmiotów świadczących e-usługi z ich użytkownikami</w:t>
            </w:r>
          </w:p>
          <w:p w14:paraId="5E595AD8" w14:textId="77777777" w:rsidR="00A2136F" w:rsidRPr="00E1775E" w:rsidRDefault="00A2136F" w:rsidP="00A2136F">
            <w:pPr>
              <w:pStyle w:val="Tekstpodstawowy2"/>
              <w:ind w:left="34"/>
              <w:rPr>
                <w:rFonts w:cs="Arial"/>
                <w:sz w:val="20"/>
                <w:szCs w:val="20"/>
                <w:lang w:eastAsia="pl-PL"/>
              </w:rPr>
            </w:pPr>
            <w:r w:rsidRPr="00E1775E">
              <w:rPr>
                <w:rFonts w:cs="Arial"/>
                <w:sz w:val="20"/>
                <w:szCs w:val="20"/>
                <w:lang w:eastAsia="pl-PL"/>
              </w:rPr>
              <w:t>- Rozdział 2.3: Systemy i rejestry</w:t>
            </w:r>
          </w:p>
          <w:p w14:paraId="24FEEC68" w14:textId="77777777" w:rsidR="00A2136F" w:rsidRPr="00E1775E" w:rsidRDefault="00A2136F" w:rsidP="00A2136F">
            <w:pPr>
              <w:pStyle w:val="Tekstpodstawowy2"/>
              <w:numPr>
                <w:ilvl w:val="0"/>
                <w:numId w:val="26"/>
              </w:numPr>
              <w:rPr>
                <w:rFonts w:cs="Arial"/>
                <w:sz w:val="20"/>
                <w:szCs w:val="20"/>
                <w:lang w:eastAsia="pl-PL"/>
              </w:rPr>
            </w:pPr>
            <w:r w:rsidRPr="00E1775E">
              <w:rPr>
                <w:rFonts w:cs="Arial"/>
                <w:sz w:val="20"/>
                <w:szCs w:val="20"/>
                <w:lang w:eastAsia="pl-PL"/>
              </w:rPr>
              <w:t>Cel 2: Udostępnianie wysokiej jakości danych z rejestrów publicznych i publicznych systemów teleinformatycznych odbywa się w sposób bezpieczny i automatyzowany</w:t>
            </w:r>
          </w:p>
          <w:p w14:paraId="3AAF84D6" w14:textId="77777777" w:rsidR="0087106F" w:rsidRDefault="00A2136F" w:rsidP="0087106F">
            <w:pPr>
              <w:pStyle w:val="Tekstkomentarza"/>
            </w:pPr>
            <w:r w:rsidRPr="00E1775E">
              <w:rPr>
                <w:rFonts w:cs="Arial"/>
              </w:rPr>
              <w:t xml:space="preserve">2) </w:t>
            </w:r>
            <w:r w:rsidR="0087106F" w:rsidRPr="003240CB">
              <w:t>Kierunki działania i rozwoju Krajowej Administracji Skarbowej na lata 2025-2028</w:t>
            </w:r>
            <w:r w:rsidR="0087106F">
              <w:t xml:space="preserve">, Cel </w:t>
            </w:r>
            <w:r w:rsidR="0087106F" w:rsidRPr="003240CB">
              <w:t>1.2. Efektywne i przejrzyste zarządz</w:t>
            </w:r>
            <w:r w:rsidR="0087106F">
              <w:t>a</w:t>
            </w:r>
            <w:r w:rsidR="0087106F" w:rsidRPr="003240CB">
              <w:t>ni</w:t>
            </w:r>
            <w:r w:rsidR="0087106F">
              <w:t>e</w:t>
            </w:r>
            <w:r w:rsidR="0087106F" w:rsidRPr="003240CB">
              <w:t xml:space="preserve"> środkami publicznymi</w:t>
            </w:r>
            <w:r w:rsidR="0087106F">
              <w:t>.</w:t>
            </w:r>
          </w:p>
          <w:p w14:paraId="0A2A1B16" w14:textId="3E6028C6" w:rsidR="00356F96" w:rsidRPr="00E1775E" w:rsidRDefault="00356F96" w:rsidP="007B34BA">
            <w:pPr>
              <w:spacing w:after="160" w:line="259" w:lineRule="auto"/>
              <w:rPr>
                <w:rFonts w:cs="Arial"/>
                <w:color w:val="948A54" w:themeColor="background2" w:themeShade="80"/>
                <w:sz w:val="20"/>
              </w:rPr>
            </w:pPr>
          </w:p>
        </w:tc>
      </w:tr>
      <w:tr w:rsidR="00356F96" w:rsidRPr="00E1775E" w14:paraId="3708CD74" w14:textId="77777777" w:rsidTr="00F91B3E">
        <w:trPr>
          <w:trHeight w:val="383"/>
        </w:trPr>
        <w:tc>
          <w:tcPr>
            <w:tcW w:w="1984" w:type="dxa"/>
            <w:shd w:val="clear" w:color="auto" w:fill="E7E6E6"/>
          </w:tcPr>
          <w:p w14:paraId="0636BE3A"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Korzyść:</w:t>
            </w:r>
          </w:p>
        </w:tc>
        <w:tc>
          <w:tcPr>
            <w:tcW w:w="7655" w:type="dxa"/>
            <w:shd w:val="clear" w:color="auto" w:fill="FFFFFF"/>
          </w:tcPr>
          <w:p w14:paraId="2AD83BDA" w14:textId="2D15833C" w:rsidR="00356F96" w:rsidRPr="00E1775E" w:rsidRDefault="00036F57" w:rsidP="008E56C6">
            <w:pPr>
              <w:pStyle w:val="Tekstpodstawowy2"/>
              <w:numPr>
                <w:ilvl w:val="0"/>
                <w:numId w:val="26"/>
              </w:numPr>
              <w:ind w:left="321" w:hanging="283"/>
              <w:jc w:val="both"/>
              <w:rPr>
                <w:rFonts w:cs="Arial"/>
                <w:sz w:val="20"/>
                <w:lang w:eastAsia="pl-PL"/>
              </w:rPr>
            </w:pPr>
            <w:r w:rsidRPr="00E1775E">
              <w:rPr>
                <w:rFonts w:cs="Arial"/>
                <w:sz w:val="20"/>
                <w:lang w:eastAsia="pl-PL"/>
              </w:rPr>
              <w:t>zwiększenie możliwości</w:t>
            </w:r>
            <w:r w:rsidR="00A2136F" w:rsidRPr="00E1775E">
              <w:rPr>
                <w:rFonts w:cs="Arial"/>
                <w:sz w:val="20"/>
                <w:lang w:eastAsia="pl-PL"/>
              </w:rPr>
              <w:t xml:space="preserve"> </w:t>
            </w:r>
            <w:r w:rsidRPr="00E1775E">
              <w:rPr>
                <w:rFonts w:cs="Arial"/>
                <w:sz w:val="20"/>
                <w:lang w:eastAsia="pl-PL"/>
              </w:rPr>
              <w:t xml:space="preserve">i wydajności </w:t>
            </w:r>
            <w:r w:rsidR="00A2136F" w:rsidRPr="00E1775E">
              <w:rPr>
                <w:rFonts w:cs="Arial"/>
                <w:sz w:val="20"/>
                <w:lang w:eastAsia="pl-PL"/>
              </w:rPr>
              <w:t>automatyczn</w:t>
            </w:r>
            <w:r w:rsidRPr="00E1775E">
              <w:rPr>
                <w:rFonts w:cs="Arial"/>
                <w:sz w:val="20"/>
                <w:lang w:eastAsia="pl-PL"/>
              </w:rPr>
              <w:t>ych</w:t>
            </w:r>
            <w:r w:rsidR="00A2136F" w:rsidRPr="00E1775E">
              <w:rPr>
                <w:rFonts w:cs="Arial"/>
                <w:sz w:val="20"/>
                <w:lang w:eastAsia="pl-PL"/>
              </w:rPr>
              <w:t xml:space="preserve"> kontrol</w:t>
            </w:r>
            <w:r w:rsidRPr="00E1775E">
              <w:rPr>
                <w:rFonts w:cs="Arial"/>
                <w:sz w:val="20"/>
                <w:lang w:eastAsia="pl-PL"/>
              </w:rPr>
              <w:t>i</w:t>
            </w:r>
            <w:r w:rsidR="00356F96" w:rsidRPr="00E1775E">
              <w:rPr>
                <w:rFonts w:cs="Arial"/>
                <w:sz w:val="20"/>
                <w:lang w:eastAsia="pl-PL"/>
              </w:rPr>
              <w:t xml:space="preserve"> prawidłowości rozliczenia otrzymanych środków i </w:t>
            </w:r>
            <w:r w:rsidR="00A2136F" w:rsidRPr="00E1775E">
              <w:rPr>
                <w:rFonts w:cs="Arial"/>
                <w:sz w:val="20"/>
                <w:lang w:eastAsia="pl-PL"/>
              </w:rPr>
              <w:t>prawidłowoś</w:t>
            </w:r>
            <w:r w:rsidRPr="00E1775E">
              <w:rPr>
                <w:rFonts w:cs="Arial"/>
                <w:sz w:val="20"/>
                <w:lang w:eastAsia="pl-PL"/>
              </w:rPr>
              <w:t>ci</w:t>
            </w:r>
            <w:r w:rsidR="00356F96" w:rsidRPr="00E1775E">
              <w:rPr>
                <w:rFonts w:cs="Arial"/>
                <w:sz w:val="20"/>
                <w:lang w:eastAsia="pl-PL"/>
              </w:rPr>
              <w:t xml:space="preserve"> sporządzonego sprawozdania.</w:t>
            </w:r>
          </w:p>
          <w:p w14:paraId="447CF622" w14:textId="52A3F243" w:rsidR="00356F96" w:rsidRPr="00E1775E" w:rsidRDefault="00387BEE" w:rsidP="008E56C6">
            <w:pPr>
              <w:pStyle w:val="Tekstpodstawowy2"/>
              <w:numPr>
                <w:ilvl w:val="0"/>
                <w:numId w:val="26"/>
              </w:numPr>
              <w:ind w:left="321" w:hanging="283"/>
              <w:jc w:val="both"/>
              <w:rPr>
                <w:rFonts w:cs="Arial"/>
                <w:sz w:val="20"/>
                <w:lang w:eastAsia="pl-PL"/>
              </w:rPr>
            </w:pPr>
            <w:r w:rsidRPr="00E1775E">
              <w:rPr>
                <w:rFonts w:cs="Arial"/>
                <w:sz w:val="20"/>
                <w:lang w:eastAsia="pl-PL"/>
              </w:rPr>
              <w:t>z</w:t>
            </w:r>
            <w:r w:rsidR="00036F57" w:rsidRPr="00E1775E">
              <w:rPr>
                <w:rFonts w:cs="Arial"/>
                <w:sz w:val="20"/>
                <w:lang w:eastAsia="pl-PL"/>
              </w:rPr>
              <w:t>większenie możliwoś</w:t>
            </w:r>
            <w:r w:rsidRPr="00E1775E">
              <w:rPr>
                <w:rFonts w:cs="Arial"/>
                <w:sz w:val="20"/>
                <w:lang w:eastAsia="pl-PL"/>
              </w:rPr>
              <w:t>ci</w:t>
            </w:r>
            <w:r w:rsidR="00036F57" w:rsidRPr="00E1775E">
              <w:rPr>
                <w:rFonts w:cs="Arial"/>
                <w:sz w:val="20"/>
                <w:lang w:eastAsia="pl-PL"/>
              </w:rPr>
              <w:t xml:space="preserve"> odstąpieni</w:t>
            </w:r>
            <w:r w:rsidRPr="00E1775E">
              <w:rPr>
                <w:rFonts w:cs="Arial"/>
                <w:sz w:val="20"/>
                <w:lang w:eastAsia="pl-PL"/>
              </w:rPr>
              <w:t>a</w:t>
            </w:r>
            <w:r w:rsidR="00036F57" w:rsidRPr="00E1775E">
              <w:rPr>
                <w:rFonts w:cs="Arial"/>
                <w:sz w:val="20"/>
                <w:lang w:eastAsia="pl-PL"/>
              </w:rPr>
              <w:t xml:space="preserve"> od wykonywania kontroli u beneficjentów </w:t>
            </w:r>
            <w:r w:rsidRPr="00E1775E">
              <w:rPr>
                <w:rFonts w:cs="Arial"/>
                <w:sz w:val="20"/>
                <w:lang w:eastAsia="pl-PL"/>
              </w:rPr>
              <w:t>w wyniku</w:t>
            </w:r>
            <w:r w:rsidR="00A2136F" w:rsidRPr="00E1775E">
              <w:rPr>
                <w:rFonts w:cs="Arial"/>
                <w:sz w:val="20"/>
                <w:lang w:eastAsia="pl-PL"/>
              </w:rPr>
              <w:t xml:space="preserve"> gromadzeni</w:t>
            </w:r>
            <w:r w:rsidRPr="00E1775E">
              <w:rPr>
                <w:rFonts w:cs="Arial"/>
                <w:sz w:val="20"/>
                <w:lang w:eastAsia="pl-PL"/>
              </w:rPr>
              <w:t>a</w:t>
            </w:r>
            <w:r w:rsidR="00A2136F" w:rsidRPr="00E1775E">
              <w:rPr>
                <w:rFonts w:cs="Arial"/>
                <w:sz w:val="20"/>
                <w:lang w:eastAsia="pl-PL"/>
              </w:rPr>
              <w:t xml:space="preserve"> obrazu dokumentów, w tym zdjęć dotyczących realizacji zadania</w:t>
            </w:r>
            <w:r w:rsidRPr="00E1775E">
              <w:rPr>
                <w:rFonts w:cs="Arial"/>
                <w:sz w:val="20"/>
                <w:lang w:eastAsia="pl-PL"/>
              </w:rPr>
              <w:t>,</w:t>
            </w:r>
          </w:p>
          <w:p w14:paraId="08FB4B53" w14:textId="6D6FD2EA" w:rsidR="00356F96" w:rsidRPr="00E1775E" w:rsidRDefault="00072DD3" w:rsidP="008E56C6">
            <w:pPr>
              <w:pStyle w:val="Tekstpodstawowy2"/>
              <w:numPr>
                <w:ilvl w:val="0"/>
                <w:numId w:val="26"/>
              </w:numPr>
              <w:ind w:left="321" w:hanging="283"/>
              <w:jc w:val="both"/>
              <w:rPr>
                <w:rFonts w:cs="Arial"/>
                <w:sz w:val="20"/>
                <w:lang w:eastAsia="pl-PL"/>
              </w:rPr>
            </w:pPr>
            <w:r w:rsidRPr="00E1775E">
              <w:rPr>
                <w:rFonts w:cs="Arial"/>
                <w:sz w:val="20"/>
                <w:lang w:eastAsia="pl-PL"/>
              </w:rPr>
              <w:lastRenderedPageBreak/>
              <w:t>zwiększenie</w:t>
            </w:r>
            <w:r w:rsidR="00A2136F" w:rsidRPr="00E1775E">
              <w:rPr>
                <w:rFonts w:cs="Arial"/>
                <w:sz w:val="20"/>
                <w:lang w:eastAsia="pl-PL"/>
              </w:rPr>
              <w:t xml:space="preserve"> </w:t>
            </w:r>
            <w:r w:rsidRPr="00E1775E">
              <w:rPr>
                <w:rFonts w:cs="Arial"/>
                <w:sz w:val="20"/>
                <w:lang w:eastAsia="pl-PL"/>
              </w:rPr>
              <w:t xml:space="preserve">możliwości </w:t>
            </w:r>
            <w:r w:rsidR="00A2136F" w:rsidRPr="00E1775E">
              <w:rPr>
                <w:rFonts w:cs="Arial"/>
                <w:sz w:val="20"/>
                <w:lang w:eastAsia="pl-PL"/>
              </w:rPr>
              <w:t>weryfikacj</w:t>
            </w:r>
            <w:r w:rsidRPr="00E1775E">
              <w:rPr>
                <w:rFonts w:cs="Arial"/>
                <w:sz w:val="20"/>
                <w:lang w:eastAsia="pl-PL"/>
              </w:rPr>
              <w:t xml:space="preserve">i </w:t>
            </w:r>
            <w:r w:rsidR="001468F7" w:rsidRPr="00E1775E">
              <w:rPr>
                <w:rFonts w:cs="Arial"/>
                <w:sz w:val="20"/>
                <w:lang w:eastAsia="pl-PL"/>
              </w:rPr>
              <w:t>całości</w:t>
            </w:r>
            <w:r w:rsidR="00A2136F" w:rsidRPr="00E1775E">
              <w:rPr>
                <w:rFonts w:cs="Arial"/>
                <w:sz w:val="20"/>
                <w:lang w:eastAsia="pl-PL"/>
              </w:rPr>
              <w:t xml:space="preserve"> przekazanych środków budżetowych i </w:t>
            </w:r>
            <w:r w:rsidR="00441786" w:rsidRPr="00E1775E">
              <w:rPr>
                <w:rFonts w:cs="Arial"/>
                <w:sz w:val="20"/>
                <w:lang w:eastAsia="pl-PL"/>
              </w:rPr>
              <w:t>stanu realizacji finansowanych</w:t>
            </w:r>
            <w:r w:rsidR="00A2136F" w:rsidRPr="00E1775E">
              <w:rPr>
                <w:rFonts w:cs="Arial"/>
                <w:sz w:val="20"/>
                <w:lang w:eastAsia="pl-PL"/>
              </w:rPr>
              <w:t xml:space="preserve"> zadań</w:t>
            </w:r>
            <w:r w:rsidR="00441786" w:rsidRPr="00E1775E">
              <w:rPr>
                <w:rFonts w:cs="Arial"/>
                <w:sz w:val="20"/>
                <w:lang w:eastAsia="pl-PL"/>
              </w:rPr>
              <w:t>,</w:t>
            </w:r>
          </w:p>
          <w:p w14:paraId="2B8561E1" w14:textId="4C3FCA46" w:rsidR="00356F96" w:rsidRPr="00E1775E" w:rsidRDefault="00441786" w:rsidP="008E56C6">
            <w:pPr>
              <w:pStyle w:val="Tekstpodstawowy2"/>
              <w:numPr>
                <w:ilvl w:val="0"/>
                <w:numId w:val="26"/>
              </w:numPr>
              <w:ind w:left="321" w:hanging="321"/>
              <w:jc w:val="both"/>
              <w:rPr>
                <w:rFonts w:cs="Arial"/>
                <w:noProof/>
                <w:sz w:val="20"/>
                <w:szCs w:val="20"/>
                <w:lang w:eastAsia="pl-PL"/>
              </w:rPr>
            </w:pPr>
            <w:r w:rsidRPr="00E1775E">
              <w:rPr>
                <w:rFonts w:cs="Arial"/>
                <w:noProof/>
                <w:sz w:val="20"/>
                <w:szCs w:val="20"/>
              </w:rPr>
              <w:t>zwiększenie</w:t>
            </w:r>
            <w:r w:rsidR="00356F96" w:rsidRPr="00E1775E">
              <w:rPr>
                <w:rFonts w:cs="Arial"/>
                <w:sz w:val="20"/>
                <w:szCs w:val="20"/>
              </w:rPr>
              <w:t xml:space="preserve"> poziomu bezpieczeństwa wydatkowania środków publicznych poprzez możliwość częściowego wstrzymania  finansowania zadań, w których pojawiły się nieprawidłowości przy ich wydatkowaniu.</w:t>
            </w:r>
          </w:p>
        </w:tc>
      </w:tr>
      <w:tr w:rsidR="00356F96" w:rsidRPr="00E1775E" w14:paraId="40343262" w14:textId="77777777" w:rsidTr="00F91B3E">
        <w:trPr>
          <w:trHeight w:val="274"/>
        </w:trPr>
        <w:tc>
          <w:tcPr>
            <w:tcW w:w="1984" w:type="dxa"/>
            <w:shd w:val="clear" w:color="auto" w:fill="E7E6E6"/>
          </w:tcPr>
          <w:p w14:paraId="67BEB760" w14:textId="77777777" w:rsidR="00356F96" w:rsidRPr="00E1775E" w:rsidRDefault="00356F96" w:rsidP="00F91B3E">
            <w:pPr>
              <w:rPr>
                <w:rFonts w:eastAsia="MS MinNew Roman" w:cs="Arial"/>
                <w:b/>
                <w:bCs/>
                <w:sz w:val="20"/>
                <w:szCs w:val="24"/>
              </w:rPr>
            </w:pPr>
            <w:r w:rsidRPr="00E1775E">
              <w:rPr>
                <w:rFonts w:cs="Arial"/>
                <w:b/>
                <w:sz w:val="20"/>
                <w:szCs w:val="24"/>
              </w:rPr>
              <w:lastRenderedPageBreak/>
              <w:t>KPI:</w:t>
            </w:r>
          </w:p>
        </w:tc>
        <w:tc>
          <w:tcPr>
            <w:tcW w:w="7655" w:type="dxa"/>
            <w:shd w:val="clear" w:color="auto" w:fill="FFFFFF"/>
          </w:tcPr>
          <w:p w14:paraId="06D1F86D" w14:textId="250BC92B" w:rsidR="00356F96" w:rsidRPr="00E1775E" w:rsidRDefault="00356F96" w:rsidP="00397308">
            <w:pPr>
              <w:pStyle w:val="Tekstpodstawowy2"/>
              <w:spacing w:after="0" w:line="259" w:lineRule="auto"/>
              <w:ind w:left="34"/>
              <w:rPr>
                <w:rFonts w:cs="Arial"/>
                <w:sz w:val="20"/>
                <w:lang w:eastAsia="pl-PL"/>
              </w:rPr>
            </w:pPr>
            <w:r w:rsidRPr="00E1775E">
              <w:rPr>
                <w:rFonts w:cs="Arial"/>
                <w:sz w:val="20"/>
                <w:lang w:eastAsia="pl-PL"/>
              </w:rPr>
              <w:t>Skrócenie czasu obsługi dotacji (wskaźnik dodatkowy)</w:t>
            </w:r>
          </w:p>
        </w:tc>
      </w:tr>
      <w:tr w:rsidR="00356F96" w:rsidRPr="00E1775E" w14:paraId="3818E722" w14:textId="77777777" w:rsidTr="00F91B3E">
        <w:trPr>
          <w:trHeight w:val="478"/>
        </w:trPr>
        <w:tc>
          <w:tcPr>
            <w:tcW w:w="1984" w:type="dxa"/>
            <w:shd w:val="clear" w:color="auto" w:fill="E7E6E6"/>
          </w:tcPr>
          <w:p w14:paraId="2D7DA9B4" w14:textId="77777777" w:rsidR="00356F96" w:rsidRPr="00E1775E" w:rsidRDefault="00356F96" w:rsidP="00F91B3E">
            <w:pPr>
              <w:rPr>
                <w:rFonts w:cs="Arial"/>
                <w:b/>
                <w:sz w:val="20"/>
                <w:szCs w:val="24"/>
              </w:rPr>
            </w:pPr>
            <w:r w:rsidRPr="00E1775E">
              <w:rPr>
                <w:rFonts w:cs="Arial"/>
                <w:b/>
                <w:sz w:val="20"/>
                <w:szCs w:val="24"/>
              </w:rPr>
              <w:t>Wartość aktualna i docelowa KPI:</w:t>
            </w:r>
          </w:p>
        </w:tc>
        <w:tc>
          <w:tcPr>
            <w:tcW w:w="7655" w:type="dxa"/>
            <w:shd w:val="clear" w:color="auto" w:fill="FFFFFF"/>
          </w:tcPr>
          <w:p w14:paraId="04009A52" w14:textId="4032FABB" w:rsidR="00366E47" w:rsidRPr="00E1775E" w:rsidRDefault="00366E47" w:rsidP="00366E47">
            <w:pPr>
              <w:pStyle w:val="Tekstpodstawowy2"/>
              <w:ind w:left="34"/>
              <w:rPr>
                <w:rFonts w:cs="Arial"/>
                <w:sz w:val="20"/>
                <w:lang w:eastAsia="pl-PL"/>
              </w:rPr>
            </w:pPr>
            <w:r w:rsidRPr="00E1775E">
              <w:rPr>
                <w:rFonts w:cs="Arial"/>
                <w:sz w:val="20"/>
                <w:lang w:eastAsia="pl-PL"/>
              </w:rPr>
              <w:t xml:space="preserve">Jednostka miary – </w:t>
            </w:r>
            <w:r w:rsidR="00C45AE7" w:rsidRPr="00E1775E">
              <w:rPr>
                <w:rFonts w:cs="Arial"/>
                <w:sz w:val="20"/>
                <w:lang w:eastAsia="pl-PL"/>
              </w:rPr>
              <w:t>%</w:t>
            </w:r>
            <w:r w:rsidRPr="00E1775E">
              <w:rPr>
                <w:rFonts w:cs="Arial"/>
                <w:sz w:val="20"/>
                <w:lang w:eastAsia="pl-PL"/>
              </w:rPr>
              <w:t>.</w:t>
            </w:r>
          </w:p>
          <w:p w14:paraId="718E17CF" w14:textId="03209C7B" w:rsidR="00356F96" w:rsidRPr="00E1775E" w:rsidRDefault="00366E47" w:rsidP="00F91B3E">
            <w:pPr>
              <w:pStyle w:val="Tekstpodstawowy2"/>
              <w:ind w:left="34"/>
              <w:rPr>
                <w:rFonts w:cs="Arial"/>
                <w:sz w:val="20"/>
                <w:lang w:eastAsia="pl-PL"/>
              </w:rPr>
            </w:pPr>
            <w:r w:rsidRPr="00E1775E">
              <w:rPr>
                <w:rFonts w:cs="Arial"/>
                <w:sz w:val="20"/>
                <w:lang w:eastAsia="pl-PL"/>
              </w:rPr>
              <w:t>Aktualnie – b</w:t>
            </w:r>
            <w:r w:rsidR="00A2136F" w:rsidRPr="00E1775E">
              <w:rPr>
                <w:rFonts w:cs="Arial"/>
                <w:sz w:val="20"/>
                <w:lang w:eastAsia="pl-PL"/>
              </w:rPr>
              <w:t>rak</w:t>
            </w:r>
            <w:r w:rsidR="00356F96" w:rsidRPr="00E1775E">
              <w:rPr>
                <w:rFonts w:cs="Arial"/>
                <w:sz w:val="20"/>
                <w:lang w:eastAsia="pl-PL"/>
              </w:rPr>
              <w:t xml:space="preserve"> danych na poziomie krajowym.</w:t>
            </w:r>
          </w:p>
          <w:p w14:paraId="73344A72" w14:textId="7A857F80" w:rsidR="00356F96" w:rsidRPr="00E1775E" w:rsidRDefault="00A20CBA" w:rsidP="00F91B3E">
            <w:pPr>
              <w:pStyle w:val="Tekstpodstawowy2"/>
              <w:ind w:left="34"/>
              <w:rPr>
                <w:rFonts w:cs="Arial"/>
                <w:color w:val="0070C0"/>
                <w:sz w:val="20"/>
                <w:lang w:eastAsia="pl-PL"/>
              </w:rPr>
            </w:pPr>
            <w:r w:rsidRPr="00E1775E">
              <w:rPr>
                <w:rFonts w:cs="Arial"/>
                <w:sz w:val="20"/>
                <w:lang w:eastAsia="pl-PL"/>
              </w:rPr>
              <w:t>Docelowo – s</w:t>
            </w:r>
            <w:r w:rsidR="00A2136F" w:rsidRPr="00E1775E">
              <w:rPr>
                <w:rFonts w:cs="Arial"/>
                <w:sz w:val="20"/>
                <w:lang w:eastAsia="pl-PL"/>
              </w:rPr>
              <w:t>krócenie</w:t>
            </w:r>
            <w:r w:rsidR="00356F96" w:rsidRPr="00E1775E">
              <w:rPr>
                <w:rFonts w:cs="Arial"/>
                <w:sz w:val="20"/>
                <w:lang w:eastAsia="pl-PL"/>
              </w:rPr>
              <w:t xml:space="preserve"> czasu rozliczenia dotacji o 25%</w:t>
            </w:r>
            <w:r w:rsidR="0081041B" w:rsidRPr="00E1775E">
              <w:rPr>
                <w:rFonts w:cs="Arial"/>
                <w:sz w:val="20"/>
                <w:lang w:eastAsia="pl-PL"/>
              </w:rPr>
              <w:t xml:space="preserve"> w 1 roku działania</w:t>
            </w:r>
            <w:r w:rsidR="00356F96" w:rsidRPr="00E1775E">
              <w:rPr>
                <w:rFonts w:cs="Arial"/>
                <w:sz w:val="20"/>
                <w:lang w:eastAsia="pl-PL"/>
              </w:rPr>
              <w:t>.</w:t>
            </w:r>
          </w:p>
        </w:tc>
      </w:tr>
      <w:tr w:rsidR="00356F96" w:rsidRPr="00E1775E" w14:paraId="5C2A43B6" w14:textId="77777777" w:rsidTr="00F91B3E">
        <w:trPr>
          <w:trHeight w:val="499"/>
        </w:trPr>
        <w:tc>
          <w:tcPr>
            <w:tcW w:w="1984" w:type="dxa"/>
            <w:shd w:val="clear" w:color="auto" w:fill="E7E6E6"/>
          </w:tcPr>
          <w:p w14:paraId="2E67D699" w14:textId="77777777" w:rsidR="00356F96" w:rsidRPr="00E1775E" w:rsidRDefault="00356F96" w:rsidP="00F91B3E">
            <w:pPr>
              <w:rPr>
                <w:rFonts w:cs="Arial"/>
                <w:b/>
                <w:sz w:val="20"/>
                <w:szCs w:val="24"/>
              </w:rPr>
            </w:pPr>
            <w:r w:rsidRPr="00E1775E">
              <w:rPr>
                <w:rFonts w:cs="Arial"/>
                <w:b/>
                <w:sz w:val="20"/>
                <w:szCs w:val="24"/>
              </w:rPr>
              <w:t>Metoda pomiaru KPI</w:t>
            </w:r>
          </w:p>
        </w:tc>
        <w:tc>
          <w:tcPr>
            <w:tcW w:w="7655" w:type="dxa"/>
            <w:shd w:val="clear" w:color="auto" w:fill="FFFFFF"/>
          </w:tcPr>
          <w:p w14:paraId="0808FEF9" w14:textId="0823DA5C" w:rsidR="00356F96" w:rsidRPr="00E1775E" w:rsidRDefault="00A20CBA" w:rsidP="00F91B3E">
            <w:pPr>
              <w:pStyle w:val="Tekstpodstawowy2"/>
              <w:ind w:left="34"/>
              <w:rPr>
                <w:rFonts w:cs="Arial"/>
                <w:sz w:val="20"/>
              </w:rPr>
            </w:pPr>
            <w:r w:rsidRPr="00E1775E">
              <w:rPr>
                <w:rFonts w:cs="Arial"/>
                <w:bCs/>
                <w:sz w:val="20"/>
              </w:rPr>
              <w:t>Raport modułu monitoringu; pomiar półroczny.</w:t>
            </w:r>
          </w:p>
        </w:tc>
      </w:tr>
    </w:tbl>
    <w:p w14:paraId="5C74923B" w14:textId="77777777" w:rsidR="00356F96" w:rsidRPr="00E1775E" w:rsidRDefault="00356F96" w:rsidP="00356F96">
      <w:pPr>
        <w:tabs>
          <w:tab w:val="left" w:pos="4962"/>
        </w:tabs>
        <w:spacing w:before="120" w:after="360"/>
        <w:ind w:right="170"/>
        <w:outlineLvl w:val="1"/>
        <w:rPr>
          <w:rFonts w:cs="Arial"/>
          <w:b/>
          <w:iCs/>
          <w:vanish/>
        </w:rPr>
      </w:pPr>
      <w:r w:rsidRPr="00E1775E">
        <w:rPr>
          <w:rFonts w:cs="Arial"/>
          <w:b/>
          <w:iCs/>
          <w:vanish/>
        </w:rPr>
        <w:t>4.</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356F96" w:rsidRPr="00E1775E" w14:paraId="351B19E7" w14:textId="77777777" w:rsidTr="00F91B3E">
        <w:trPr>
          <w:trHeight w:val="383"/>
        </w:trPr>
        <w:tc>
          <w:tcPr>
            <w:tcW w:w="1984" w:type="dxa"/>
            <w:shd w:val="clear" w:color="auto" w:fill="E7E6E6"/>
          </w:tcPr>
          <w:p w14:paraId="7F1AB799"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Cel - 4</w:t>
            </w:r>
          </w:p>
        </w:tc>
        <w:tc>
          <w:tcPr>
            <w:tcW w:w="7655" w:type="dxa"/>
            <w:shd w:val="clear" w:color="auto" w:fill="FFFFFF"/>
          </w:tcPr>
          <w:p w14:paraId="59D40044" w14:textId="44059DD3" w:rsidR="00356F96" w:rsidRPr="00E1775E" w:rsidRDefault="00356F96" w:rsidP="00F91B3E">
            <w:pPr>
              <w:pStyle w:val="Tekstpodstawowy2"/>
              <w:ind w:left="34"/>
              <w:rPr>
                <w:rFonts w:cs="Arial"/>
                <w:color w:val="0070C0"/>
                <w:sz w:val="20"/>
                <w:lang w:eastAsia="pl-PL"/>
              </w:rPr>
            </w:pPr>
            <w:r w:rsidRPr="00E1775E">
              <w:rPr>
                <w:rFonts w:cs="Arial"/>
                <w:sz w:val="20"/>
                <w:lang w:eastAsia="pl-PL"/>
              </w:rPr>
              <w:t>Kompleksowa i jednolita informatyzacja procesu wypłaty</w:t>
            </w:r>
            <w:r w:rsidR="007E6FE7" w:rsidRPr="00E1775E">
              <w:rPr>
                <w:rFonts w:cs="Arial"/>
                <w:sz w:val="20"/>
                <w:lang w:eastAsia="pl-PL"/>
              </w:rPr>
              <w:t>,</w:t>
            </w:r>
            <w:r w:rsidRPr="00E1775E">
              <w:rPr>
                <w:rFonts w:cs="Arial"/>
                <w:sz w:val="20"/>
                <w:lang w:eastAsia="pl-PL"/>
              </w:rPr>
              <w:t xml:space="preserve"> </w:t>
            </w:r>
            <w:r w:rsidR="002775ED" w:rsidRPr="00E1775E">
              <w:rPr>
                <w:rFonts w:cs="Arial"/>
                <w:sz w:val="20"/>
                <w:lang w:eastAsia="pl-PL"/>
              </w:rPr>
              <w:t xml:space="preserve">rozliczania i zwrotu </w:t>
            </w:r>
            <w:r w:rsidRPr="00E1775E">
              <w:rPr>
                <w:rFonts w:cs="Arial"/>
                <w:sz w:val="20"/>
                <w:lang w:eastAsia="pl-PL"/>
              </w:rPr>
              <w:t xml:space="preserve">środków z dotacji beneficjentowi </w:t>
            </w:r>
          </w:p>
        </w:tc>
      </w:tr>
      <w:tr w:rsidR="00356F96" w:rsidRPr="00E1775E" w14:paraId="4A580D90" w14:textId="77777777" w:rsidTr="00F91B3E">
        <w:trPr>
          <w:trHeight w:val="383"/>
        </w:trPr>
        <w:tc>
          <w:tcPr>
            <w:tcW w:w="1984" w:type="dxa"/>
            <w:shd w:val="clear" w:color="auto" w:fill="E7E6E6"/>
          </w:tcPr>
          <w:p w14:paraId="6BBD8DA7"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Cel strategiczny</w:t>
            </w:r>
          </w:p>
        </w:tc>
        <w:tc>
          <w:tcPr>
            <w:tcW w:w="7655" w:type="dxa"/>
            <w:shd w:val="clear" w:color="auto" w:fill="FFFFFF"/>
          </w:tcPr>
          <w:p w14:paraId="67DDF265" w14:textId="77777777" w:rsidR="00A2136F" w:rsidRPr="00E1775E" w:rsidRDefault="00A2136F" w:rsidP="00A2136F">
            <w:pPr>
              <w:pStyle w:val="Tekstpodstawowy2"/>
              <w:ind w:left="34"/>
              <w:rPr>
                <w:rFonts w:cs="Arial"/>
                <w:sz w:val="20"/>
                <w:szCs w:val="20"/>
                <w:lang w:eastAsia="pl-PL"/>
              </w:rPr>
            </w:pPr>
            <w:r w:rsidRPr="00E1775E">
              <w:rPr>
                <w:rFonts w:cs="Arial"/>
                <w:sz w:val="20"/>
              </w:rPr>
              <w:t xml:space="preserve">1) </w:t>
            </w:r>
            <w:r w:rsidRPr="00E1775E">
              <w:rPr>
                <w:rFonts w:cs="Arial"/>
                <w:sz w:val="20"/>
                <w:szCs w:val="20"/>
                <w:lang w:eastAsia="pl-PL"/>
              </w:rPr>
              <w:t>Strategia Cyfryzacji Państwa:</w:t>
            </w:r>
          </w:p>
          <w:p w14:paraId="48A8EC60" w14:textId="77777777" w:rsidR="00A2136F" w:rsidRPr="00E1775E" w:rsidRDefault="00A2136F" w:rsidP="00A2136F">
            <w:pPr>
              <w:pStyle w:val="Tekstpodstawowy2"/>
              <w:ind w:left="34"/>
              <w:rPr>
                <w:rFonts w:cs="Arial"/>
                <w:sz w:val="20"/>
                <w:szCs w:val="20"/>
                <w:lang w:eastAsia="pl-PL"/>
              </w:rPr>
            </w:pPr>
            <w:r w:rsidRPr="00E1775E">
              <w:rPr>
                <w:rFonts w:cs="Arial"/>
                <w:sz w:val="20"/>
                <w:szCs w:val="20"/>
                <w:lang w:eastAsia="pl-PL"/>
              </w:rPr>
              <w:t xml:space="preserve"> - Rozdział 2.1:</w:t>
            </w:r>
          </w:p>
          <w:p w14:paraId="1380F6FE" w14:textId="77777777" w:rsidR="00A2136F" w:rsidRPr="00E1775E" w:rsidRDefault="00A2136F" w:rsidP="00A2136F">
            <w:pPr>
              <w:pStyle w:val="Tekstpodstawowy2"/>
              <w:numPr>
                <w:ilvl w:val="0"/>
                <w:numId w:val="25"/>
              </w:numPr>
              <w:rPr>
                <w:rFonts w:cs="Arial"/>
                <w:sz w:val="20"/>
                <w:szCs w:val="20"/>
                <w:lang w:eastAsia="pl-PL"/>
              </w:rPr>
            </w:pPr>
            <w:r w:rsidRPr="00E1775E">
              <w:rPr>
                <w:rFonts w:cs="Arial"/>
                <w:sz w:val="20"/>
                <w:szCs w:val="20"/>
                <w:lang w:eastAsia="pl-PL"/>
              </w:rPr>
              <w:t>Cel 1: usługi publiczne są dostępne w jednym miejscu i uwzględniają potrzeby wszystkich użytkowników;</w:t>
            </w:r>
          </w:p>
          <w:p w14:paraId="55903920" w14:textId="77777777" w:rsidR="00A2136F" w:rsidRPr="00E1775E" w:rsidRDefault="00A2136F" w:rsidP="00A2136F">
            <w:pPr>
              <w:pStyle w:val="Tekstpodstawowy2"/>
              <w:numPr>
                <w:ilvl w:val="0"/>
                <w:numId w:val="25"/>
              </w:numPr>
              <w:rPr>
                <w:rFonts w:cs="Arial"/>
                <w:sz w:val="20"/>
                <w:szCs w:val="20"/>
                <w:lang w:eastAsia="pl-PL"/>
              </w:rPr>
            </w:pPr>
            <w:r w:rsidRPr="00E1775E">
              <w:rPr>
                <w:rFonts w:cs="Arial"/>
                <w:sz w:val="20"/>
                <w:szCs w:val="20"/>
                <w:lang w:eastAsia="pl-PL"/>
              </w:rPr>
              <w:t>Cel 2: Wdrożone jednolite narzędzia służące realizacji e-usług  publicznych ułatwiają interakcję podmiotów świadczących e-usługi z ich użytkownikami</w:t>
            </w:r>
          </w:p>
          <w:p w14:paraId="18EC6C13" w14:textId="77777777" w:rsidR="00A2136F" w:rsidRPr="00E1775E" w:rsidRDefault="00A2136F" w:rsidP="00A2136F">
            <w:pPr>
              <w:pStyle w:val="Tekstpodstawowy2"/>
              <w:ind w:left="34"/>
              <w:rPr>
                <w:rFonts w:cs="Arial"/>
                <w:sz w:val="20"/>
                <w:szCs w:val="20"/>
                <w:lang w:eastAsia="pl-PL"/>
              </w:rPr>
            </w:pPr>
            <w:r w:rsidRPr="00E1775E">
              <w:rPr>
                <w:rFonts w:cs="Arial"/>
                <w:sz w:val="20"/>
                <w:szCs w:val="20"/>
                <w:lang w:eastAsia="pl-PL"/>
              </w:rPr>
              <w:t>- Rozdział 2.3: Systemy i rejestry</w:t>
            </w:r>
          </w:p>
          <w:p w14:paraId="40FADA83" w14:textId="77777777" w:rsidR="00A2136F" w:rsidRPr="00E1775E" w:rsidRDefault="00A2136F" w:rsidP="00A2136F">
            <w:pPr>
              <w:pStyle w:val="Tekstpodstawowy2"/>
              <w:numPr>
                <w:ilvl w:val="0"/>
                <w:numId w:val="26"/>
              </w:numPr>
              <w:rPr>
                <w:rFonts w:cs="Arial"/>
                <w:sz w:val="20"/>
                <w:szCs w:val="20"/>
                <w:lang w:eastAsia="pl-PL"/>
              </w:rPr>
            </w:pPr>
            <w:r w:rsidRPr="00E1775E">
              <w:rPr>
                <w:rFonts w:cs="Arial"/>
                <w:sz w:val="20"/>
                <w:szCs w:val="20"/>
                <w:lang w:eastAsia="pl-PL"/>
              </w:rPr>
              <w:t>Cel 2: Udostępnianie wysokiej jakości danych z rejestrów publicznych i publicznych systemów teleinformatycznych odbywa się w sposób bezpieczny i automatyzowany</w:t>
            </w:r>
          </w:p>
          <w:p w14:paraId="7D86D8E3" w14:textId="77777777" w:rsidR="0087106F" w:rsidRDefault="00A2136F" w:rsidP="0087106F">
            <w:pPr>
              <w:pStyle w:val="Tekstkomentarza"/>
            </w:pPr>
            <w:r w:rsidRPr="00E1775E">
              <w:rPr>
                <w:rFonts w:cs="Arial"/>
              </w:rPr>
              <w:t xml:space="preserve">2) </w:t>
            </w:r>
            <w:r w:rsidR="0087106F" w:rsidRPr="003240CB">
              <w:t>Kierunki działania i rozwoju Krajowej Administracji Skarbowej na lata 2025-2028</w:t>
            </w:r>
            <w:r w:rsidR="0087106F">
              <w:t xml:space="preserve">, Cel </w:t>
            </w:r>
            <w:r w:rsidR="0087106F" w:rsidRPr="003240CB">
              <w:t>1.2. Efektywne i przejrzyste zarządz</w:t>
            </w:r>
            <w:r w:rsidR="0087106F">
              <w:t>a</w:t>
            </w:r>
            <w:r w:rsidR="0087106F" w:rsidRPr="003240CB">
              <w:t>ni</w:t>
            </w:r>
            <w:r w:rsidR="0087106F">
              <w:t>e</w:t>
            </w:r>
            <w:r w:rsidR="0087106F" w:rsidRPr="003240CB">
              <w:t xml:space="preserve"> środkami publicznymi</w:t>
            </w:r>
            <w:r w:rsidR="0087106F">
              <w:t>.</w:t>
            </w:r>
          </w:p>
          <w:p w14:paraId="589E4208" w14:textId="3268C569" w:rsidR="00356F96" w:rsidRPr="00E1775E" w:rsidRDefault="00356F96" w:rsidP="007B34BA">
            <w:pPr>
              <w:spacing w:after="160" w:line="259" w:lineRule="auto"/>
              <w:rPr>
                <w:rFonts w:cs="Arial"/>
                <w:color w:val="948A54" w:themeColor="background2" w:themeShade="80"/>
                <w:sz w:val="20"/>
              </w:rPr>
            </w:pPr>
          </w:p>
        </w:tc>
      </w:tr>
      <w:tr w:rsidR="00356F96" w:rsidRPr="00E1775E" w14:paraId="26FA4051" w14:textId="77777777" w:rsidTr="00F91B3E">
        <w:trPr>
          <w:trHeight w:val="383"/>
        </w:trPr>
        <w:tc>
          <w:tcPr>
            <w:tcW w:w="1984" w:type="dxa"/>
            <w:shd w:val="clear" w:color="auto" w:fill="E7E6E6"/>
          </w:tcPr>
          <w:p w14:paraId="2F0D334B"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Korzyść:</w:t>
            </w:r>
          </w:p>
        </w:tc>
        <w:tc>
          <w:tcPr>
            <w:tcW w:w="7655" w:type="dxa"/>
            <w:shd w:val="clear" w:color="auto" w:fill="FFFFFF"/>
          </w:tcPr>
          <w:p w14:paraId="14943593" w14:textId="2A35C435" w:rsidR="00A90C7F" w:rsidRPr="00E1775E" w:rsidRDefault="005D35DD" w:rsidP="005D35DD">
            <w:pPr>
              <w:pStyle w:val="Tekstpodstawowy2"/>
              <w:numPr>
                <w:ilvl w:val="0"/>
                <w:numId w:val="26"/>
              </w:numPr>
              <w:ind w:left="321" w:hanging="283"/>
              <w:jc w:val="both"/>
              <w:rPr>
                <w:rFonts w:cs="Arial"/>
                <w:sz w:val="20"/>
                <w:lang w:eastAsia="pl-PL"/>
              </w:rPr>
            </w:pPr>
            <w:r w:rsidRPr="00E1775E">
              <w:rPr>
                <w:rFonts w:cs="Arial"/>
                <w:sz w:val="20"/>
                <w:lang w:eastAsia="pl-PL"/>
              </w:rPr>
              <w:t>u</w:t>
            </w:r>
            <w:r w:rsidR="00A90C7F" w:rsidRPr="00E1775E">
              <w:rPr>
                <w:rFonts w:cs="Arial"/>
                <w:sz w:val="20"/>
                <w:lang w:eastAsia="pl-PL"/>
              </w:rPr>
              <w:t xml:space="preserve">sprawnienie poprzez </w:t>
            </w:r>
            <w:r w:rsidR="00356F96" w:rsidRPr="00E1775E">
              <w:rPr>
                <w:rFonts w:cs="Arial"/>
                <w:sz w:val="20"/>
                <w:lang w:eastAsia="pl-PL"/>
              </w:rPr>
              <w:t>wprowadz</w:t>
            </w:r>
            <w:r w:rsidR="00A90C7F" w:rsidRPr="00E1775E">
              <w:rPr>
                <w:rFonts w:cs="Arial"/>
                <w:sz w:val="20"/>
                <w:lang w:eastAsia="pl-PL"/>
              </w:rPr>
              <w:t>enie</w:t>
            </w:r>
            <w:r w:rsidR="00356F96" w:rsidRPr="00E1775E">
              <w:rPr>
                <w:rFonts w:cs="Arial"/>
                <w:sz w:val="20"/>
                <w:lang w:eastAsia="pl-PL"/>
              </w:rPr>
              <w:t xml:space="preserve"> jednolit</w:t>
            </w:r>
            <w:r w:rsidR="00A90C7F" w:rsidRPr="00E1775E">
              <w:rPr>
                <w:rFonts w:cs="Arial"/>
                <w:sz w:val="20"/>
                <w:lang w:eastAsia="pl-PL"/>
              </w:rPr>
              <w:t>ego</w:t>
            </w:r>
            <w:r w:rsidR="00356F96" w:rsidRPr="00E1775E">
              <w:rPr>
                <w:rFonts w:cs="Arial"/>
                <w:sz w:val="20"/>
                <w:lang w:eastAsia="pl-PL"/>
              </w:rPr>
              <w:t xml:space="preserve"> spos</w:t>
            </w:r>
            <w:r w:rsidR="00A90C7F" w:rsidRPr="00E1775E">
              <w:rPr>
                <w:rFonts w:cs="Arial"/>
                <w:sz w:val="20"/>
                <w:lang w:eastAsia="pl-PL"/>
              </w:rPr>
              <w:t>o</w:t>
            </w:r>
            <w:r w:rsidR="00356F96" w:rsidRPr="00E1775E">
              <w:rPr>
                <w:rFonts w:cs="Arial"/>
                <w:sz w:val="20"/>
                <w:lang w:eastAsia="pl-PL"/>
              </w:rPr>
              <w:t>b</w:t>
            </w:r>
            <w:r w:rsidR="00A90C7F" w:rsidRPr="00E1775E">
              <w:rPr>
                <w:rFonts w:cs="Arial"/>
                <w:sz w:val="20"/>
                <w:lang w:eastAsia="pl-PL"/>
              </w:rPr>
              <w:t>u</w:t>
            </w:r>
            <w:r w:rsidR="00356F96" w:rsidRPr="00E1775E">
              <w:rPr>
                <w:rFonts w:cs="Arial"/>
                <w:sz w:val="20"/>
                <w:lang w:eastAsia="pl-PL"/>
              </w:rPr>
              <w:t xml:space="preserve"> obsługi finansowej złożonych przez beneficjenta wniosków o płatność lub płatności okresowych, wynikających z umowy</w:t>
            </w:r>
            <w:r w:rsidR="00A90C7F" w:rsidRPr="00E1775E">
              <w:rPr>
                <w:rFonts w:cs="Arial"/>
                <w:sz w:val="20"/>
                <w:lang w:eastAsia="pl-PL"/>
              </w:rPr>
              <w:t>,</w:t>
            </w:r>
          </w:p>
          <w:p w14:paraId="37753836" w14:textId="209767CE" w:rsidR="00356F96" w:rsidRPr="00E1775E" w:rsidRDefault="00356F96" w:rsidP="005D35DD">
            <w:pPr>
              <w:pStyle w:val="Tekstpodstawowy2"/>
              <w:numPr>
                <w:ilvl w:val="0"/>
                <w:numId w:val="26"/>
              </w:numPr>
              <w:ind w:left="321" w:hanging="283"/>
              <w:jc w:val="both"/>
              <w:rPr>
                <w:rFonts w:cs="Arial"/>
                <w:sz w:val="20"/>
                <w:lang w:eastAsia="pl-PL"/>
              </w:rPr>
            </w:pPr>
            <w:r w:rsidRPr="00E1775E">
              <w:rPr>
                <w:rFonts w:cs="Arial"/>
                <w:sz w:val="20"/>
                <w:lang w:eastAsia="pl-PL"/>
              </w:rPr>
              <w:t>umożliwi</w:t>
            </w:r>
            <w:r w:rsidR="005D35DD" w:rsidRPr="00E1775E">
              <w:rPr>
                <w:rFonts w:cs="Arial"/>
                <w:sz w:val="20"/>
                <w:lang w:eastAsia="pl-PL"/>
              </w:rPr>
              <w:t>enie</w:t>
            </w:r>
            <w:r w:rsidRPr="00E1775E">
              <w:rPr>
                <w:rFonts w:cs="Arial"/>
                <w:sz w:val="20"/>
                <w:lang w:eastAsia="pl-PL"/>
              </w:rPr>
              <w:t xml:space="preserve"> wstrzymani</w:t>
            </w:r>
            <w:r w:rsidR="005D35DD" w:rsidRPr="00E1775E">
              <w:rPr>
                <w:rFonts w:cs="Arial"/>
                <w:sz w:val="20"/>
                <w:lang w:eastAsia="pl-PL"/>
              </w:rPr>
              <w:t>a</w:t>
            </w:r>
            <w:r w:rsidRPr="00E1775E">
              <w:rPr>
                <w:rFonts w:cs="Arial"/>
                <w:sz w:val="20"/>
                <w:lang w:eastAsia="pl-PL"/>
              </w:rPr>
              <w:t xml:space="preserve"> płatności w przypadku negatywnego wyniku automatycznej weryfikacji danych z dokumentów przez pozostałe moduły.</w:t>
            </w:r>
          </w:p>
        </w:tc>
      </w:tr>
      <w:tr w:rsidR="00356F96" w:rsidRPr="00E1775E" w14:paraId="7B2AE662" w14:textId="77777777" w:rsidTr="00F91B3E">
        <w:trPr>
          <w:trHeight w:val="274"/>
        </w:trPr>
        <w:tc>
          <w:tcPr>
            <w:tcW w:w="1984" w:type="dxa"/>
            <w:shd w:val="clear" w:color="auto" w:fill="E7E6E6"/>
          </w:tcPr>
          <w:p w14:paraId="69822EF4" w14:textId="77777777" w:rsidR="00356F96" w:rsidRPr="00E1775E" w:rsidRDefault="00356F96" w:rsidP="00F91B3E">
            <w:pPr>
              <w:rPr>
                <w:rFonts w:eastAsia="MS MinNew Roman" w:cs="Arial"/>
                <w:b/>
                <w:bCs/>
                <w:sz w:val="20"/>
                <w:szCs w:val="24"/>
              </w:rPr>
            </w:pPr>
            <w:r w:rsidRPr="00E1775E">
              <w:rPr>
                <w:rFonts w:cs="Arial"/>
                <w:b/>
                <w:sz w:val="20"/>
                <w:szCs w:val="24"/>
              </w:rPr>
              <w:t>KPI:</w:t>
            </w:r>
          </w:p>
        </w:tc>
        <w:tc>
          <w:tcPr>
            <w:tcW w:w="7655" w:type="dxa"/>
            <w:shd w:val="clear" w:color="auto" w:fill="FFFFFF"/>
          </w:tcPr>
          <w:p w14:paraId="5EB1B733" w14:textId="77777777" w:rsidR="00356F96" w:rsidRPr="00E1775E" w:rsidRDefault="00356F96" w:rsidP="00F91B3E">
            <w:pPr>
              <w:pStyle w:val="Tekstpodstawowy2"/>
              <w:spacing w:after="0" w:line="259" w:lineRule="auto"/>
              <w:ind w:left="34"/>
              <w:rPr>
                <w:rFonts w:cs="Arial"/>
                <w:sz w:val="20"/>
                <w:lang w:eastAsia="pl-PL"/>
              </w:rPr>
            </w:pPr>
            <w:r w:rsidRPr="00E1775E">
              <w:rPr>
                <w:rFonts w:cs="Arial"/>
                <w:sz w:val="20"/>
                <w:lang w:eastAsia="pl-PL"/>
              </w:rPr>
              <w:t>Zmniejszenie liczby dokumentów finansowych (wskaźnik dodatkowy)</w:t>
            </w:r>
          </w:p>
          <w:p w14:paraId="13D8B1D5" w14:textId="09D82ADE" w:rsidR="00356F96" w:rsidRPr="00E1775E" w:rsidRDefault="00356F96" w:rsidP="00F91B3E">
            <w:pPr>
              <w:pStyle w:val="Tekstpodstawowy2"/>
              <w:spacing w:after="0" w:line="259" w:lineRule="auto"/>
              <w:ind w:left="34"/>
              <w:rPr>
                <w:rFonts w:cs="Arial"/>
                <w:color w:val="0070C0"/>
                <w:sz w:val="20"/>
                <w:lang w:eastAsia="pl-PL"/>
              </w:rPr>
            </w:pPr>
          </w:p>
        </w:tc>
      </w:tr>
      <w:tr w:rsidR="00356F96" w:rsidRPr="00E1775E" w14:paraId="314A5EDC" w14:textId="77777777" w:rsidTr="00F91B3E">
        <w:trPr>
          <w:trHeight w:val="478"/>
        </w:trPr>
        <w:tc>
          <w:tcPr>
            <w:tcW w:w="1984" w:type="dxa"/>
            <w:shd w:val="clear" w:color="auto" w:fill="E7E6E6"/>
          </w:tcPr>
          <w:p w14:paraId="37D52BAC" w14:textId="77777777" w:rsidR="00356F96" w:rsidRPr="00E1775E" w:rsidRDefault="00356F96" w:rsidP="00F91B3E">
            <w:pPr>
              <w:rPr>
                <w:rFonts w:cs="Arial"/>
                <w:b/>
                <w:sz w:val="20"/>
                <w:szCs w:val="24"/>
              </w:rPr>
            </w:pPr>
            <w:r w:rsidRPr="00E1775E">
              <w:rPr>
                <w:rFonts w:cs="Arial"/>
                <w:b/>
                <w:sz w:val="20"/>
                <w:szCs w:val="24"/>
              </w:rPr>
              <w:t>Wartość aktualna i docelowa KPI:</w:t>
            </w:r>
          </w:p>
        </w:tc>
        <w:tc>
          <w:tcPr>
            <w:tcW w:w="7655" w:type="dxa"/>
            <w:shd w:val="clear" w:color="auto" w:fill="FFFFFF"/>
          </w:tcPr>
          <w:p w14:paraId="38ED8B41" w14:textId="77777777" w:rsidR="00E64187" w:rsidRPr="00E1775E" w:rsidRDefault="00E64187" w:rsidP="00E64187">
            <w:pPr>
              <w:pStyle w:val="Tekstpodstawowy2"/>
              <w:ind w:left="34"/>
              <w:rPr>
                <w:rFonts w:cs="Arial"/>
                <w:sz w:val="20"/>
                <w:lang w:eastAsia="pl-PL"/>
              </w:rPr>
            </w:pPr>
            <w:r w:rsidRPr="00E1775E">
              <w:rPr>
                <w:rFonts w:cs="Arial"/>
                <w:sz w:val="20"/>
                <w:lang w:eastAsia="pl-PL"/>
              </w:rPr>
              <w:t>Jednostka miary – %.</w:t>
            </w:r>
          </w:p>
          <w:p w14:paraId="7F07EFF1" w14:textId="62224EA3" w:rsidR="00356F96" w:rsidRPr="00E1775E" w:rsidRDefault="00E64187" w:rsidP="00F91B3E">
            <w:pPr>
              <w:pStyle w:val="Tekstpodstawowy2"/>
              <w:ind w:left="34"/>
              <w:rPr>
                <w:rFonts w:cs="Arial"/>
                <w:sz w:val="20"/>
                <w:lang w:eastAsia="pl-PL"/>
              </w:rPr>
            </w:pPr>
            <w:r w:rsidRPr="00E1775E">
              <w:rPr>
                <w:rFonts w:cs="Arial"/>
                <w:sz w:val="20"/>
                <w:lang w:eastAsia="pl-PL"/>
              </w:rPr>
              <w:t>Aktualnie - b</w:t>
            </w:r>
            <w:r w:rsidR="00356F96" w:rsidRPr="00E1775E">
              <w:rPr>
                <w:rFonts w:cs="Arial"/>
                <w:sz w:val="20"/>
                <w:lang w:eastAsia="pl-PL"/>
              </w:rPr>
              <w:t>rak danych na poziomie krajowym.</w:t>
            </w:r>
          </w:p>
          <w:p w14:paraId="6E8CF971" w14:textId="0D3BE67B" w:rsidR="00356F96" w:rsidRPr="00E1775E" w:rsidRDefault="00E64187" w:rsidP="00F91B3E">
            <w:pPr>
              <w:pStyle w:val="Tekstpodstawowy2"/>
              <w:ind w:left="34"/>
              <w:rPr>
                <w:rFonts w:cs="Arial"/>
                <w:color w:val="0070C0"/>
                <w:sz w:val="20"/>
                <w:lang w:eastAsia="pl-PL"/>
              </w:rPr>
            </w:pPr>
            <w:r w:rsidRPr="00E1775E">
              <w:rPr>
                <w:rFonts w:cs="Arial"/>
                <w:sz w:val="20"/>
                <w:lang w:eastAsia="pl-PL"/>
              </w:rPr>
              <w:t>Docelowo - z</w:t>
            </w:r>
            <w:r w:rsidR="00356F96" w:rsidRPr="00E1775E">
              <w:rPr>
                <w:rFonts w:cs="Arial"/>
                <w:sz w:val="20"/>
                <w:lang w:eastAsia="pl-PL"/>
              </w:rPr>
              <w:t xml:space="preserve">mniejszenie o </w:t>
            </w:r>
            <w:r w:rsidRPr="00E1775E">
              <w:rPr>
                <w:rFonts w:cs="Arial"/>
                <w:sz w:val="20"/>
                <w:lang w:eastAsia="pl-PL"/>
              </w:rPr>
              <w:t>2</w:t>
            </w:r>
            <w:r w:rsidR="00356F96" w:rsidRPr="00E1775E">
              <w:rPr>
                <w:rFonts w:cs="Arial"/>
                <w:sz w:val="20"/>
                <w:lang w:eastAsia="pl-PL"/>
              </w:rPr>
              <w:t>5%.</w:t>
            </w:r>
          </w:p>
        </w:tc>
      </w:tr>
      <w:tr w:rsidR="00356F96" w:rsidRPr="00E1775E" w14:paraId="33160C67" w14:textId="77777777" w:rsidTr="00F91B3E">
        <w:trPr>
          <w:trHeight w:val="499"/>
        </w:trPr>
        <w:tc>
          <w:tcPr>
            <w:tcW w:w="1984" w:type="dxa"/>
            <w:shd w:val="clear" w:color="auto" w:fill="E7E6E6"/>
          </w:tcPr>
          <w:p w14:paraId="0D25ECAD" w14:textId="77777777" w:rsidR="00356F96" w:rsidRPr="00E1775E" w:rsidRDefault="00356F96" w:rsidP="00F91B3E">
            <w:pPr>
              <w:rPr>
                <w:rFonts w:cs="Arial"/>
                <w:b/>
                <w:sz w:val="20"/>
                <w:szCs w:val="24"/>
              </w:rPr>
            </w:pPr>
            <w:r w:rsidRPr="00E1775E">
              <w:rPr>
                <w:rFonts w:cs="Arial"/>
                <w:b/>
                <w:sz w:val="20"/>
                <w:szCs w:val="24"/>
              </w:rPr>
              <w:t>Metoda pomiaru KPI</w:t>
            </w:r>
          </w:p>
        </w:tc>
        <w:tc>
          <w:tcPr>
            <w:tcW w:w="7655" w:type="dxa"/>
            <w:shd w:val="clear" w:color="auto" w:fill="FFFFFF"/>
          </w:tcPr>
          <w:p w14:paraId="1956D42A" w14:textId="49215BC8" w:rsidR="00356F96" w:rsidRPr="00E1775E" w:rsidRDefault="00E64187" w:rsidP="00F91B3E">
            <w:pPr>
              <w:pStyle w:val="Tekstpodstawowy2"/>
              <w:ind w:left="34"/>
              <w:rPr>
                <w:rFonts w:cs="Arial"/>
                <w:bCs/>
                <w:sz w:val="20"/>
              </w:rPr>
            </w:pPr>
            <w:r w:rsidRPr="00E1775E">
              <w:rPr>
                <w:rFonts w:cs="Arial"/>
                <w:bCs/>
                <w:sz w:val="20"/>
              </w:rPr>
              <w:t>Raport modułu monitoringu; pomiar półroczny.</w:t>
            </w:r>
          </w:p>
        </w:tc>
      </w:tr>
    </w:tbl>
    <w:p w14:paraId="6FE69E49" w14:textId="2902CAFB" w:rsidR="00356F96" w:rsidRPr="00E1775E" w:rsidRDefault="0070182D" w:rsidP="00356F96">
      <w:pPr>
        <w:tabs>
          <w:tab w:val="left" w:pos="4962"/>
        </w:tabs>
        <w:spacing w:before="120" w:after="360"/>
        <w:ind w:right="170"/>
        <w:outlineLvl w:val="1"/>
        <w:rPr>
          <w:rFonts w:cs="Arial"/>
          <w:b/>
          <w:iCs/>
          <w:vanish/>
        </w:rPr>
      </w:pPr>
      <w:r w:rsidRPr="00E1775E">
        <w:rPr>
          <w:rFonts w:cs="Arial"/>
          <w:b/>
          <w:iCs/>
          <w:vanish/>
        </w:rPr>
        <w:t>5.</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356F96" w:rsidRPr="00E1775E" w14:paraId="4739D407" w14:textId="77777777" w:rsidTr="00F91B3E">
        <w:trPr>
          <w:trHeight w:val="383"/>
        </w:trPr>
        <w:tc>
          <w:tcPr>
            <w:tcW w:w="1984" w:type="dxa"/>
            <w:shd w:val="clear" w:color="auto" w:fill="E7E6E6"/>
          </w:tcPr>
          <w:p w14:paraId="7D5352AC"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lastRenderedPageBreak/>
              <w:t>Cel - 5</w:t>
            </w:r>
          </w:p>
        </w:tc>
        <w:tc>
          <w:tcPr>
            <w:tcW w:w="7655" w:type="dxa"/>
            <w:shd w:val="clear" w:color="auto" w:fill="FFFFFF"/>
          </w:tcPr>
          <w:p w14:paraId="5179C2FA" w14:textId="77777777" w:rsidR="00356F96" w:rsidRPr="00E1775E" w:rsidRDefault="00356F96" w:rsidP="00F91B3E">
            <w:pPr>
              <w:pStyle w:val="Tekstpodstawowy2"/>
              <w:ind w:left="34"/>
              <w:rPr>
                <w:rFonts w:cs="Arial"/>
                <w:color w:val="0070C0"/>
                <w:sz w:val="20"/>
                <w:lang w:eastAsia="pl-PL"/>
              </w:rPr>
            </w:pPr>
            <w:r w:rsidRPr="00E1775E">
              <w:rPr>
                <w:rFonts w:cs="Arial"/>
                <w:sz w:val="20"/>
                <w:lang w:eastAsia="pl-PL"/>
              </w:rPr>
              <w:t xml:space="preserve">Kompleksowy i jednolity dostęp do rejestru podmiotów, które otrzymały dotacje ze środków publicznych  </w:t>
            </w:r>
          </w:p>
        </w:tc>
      </w:tr>
      <w:tr w:rsidR="00356F96" w:rsidRPr="00E1775E" w14:paraId="3DD1D9D2" w14:textId="77777777" w:rsidTr="00F91B3E">
        <w:trPr>
          <w:trHeight w:val="383"/>
        </w:trPr>
        <w:tc>
          <w:tcPr>
            <w:tcW w:w="1984" w:type="dxa"/>
            <w:shd w:val="clear" w:color="auto" w:fill="E7E6E6"/>
          </w:tcPr>
          <w:p w14:paraId="1087E25E"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Cel strategiczny</w:t>
            </w:r>
          </w:p>
        </w:tc>
        <w:tc>
          <w:tcPr>
            <w:tcW w:w="7655" w:type="dxa"/>
            <w:shd w:val="clear" w:color="auto" w:fill="FFFFFF"/>
          </w:tcPr>
          <w:p w14:paraId="4AC1EC8A" w14:textId="77777777" w:rsidR="00A2136F" w:rsidRPr="00E1775E" w:rsidRDefault="00A2136F" w:rsidP="00A2136F">
            <w:pPr>
              <w:pStyle w:val="Tekstpodstawowy2"/>
              <w:ind w:left="34"/>
              <w:rPr>
                <w:rFonts w:cs="Arial"/>
                <w:sz w:val="20"/>
                <w:szCs w:val="20"/>
                <w:lang w:eastAsia="pl-PL"/>
              </w:rPr>
            </w:pPr>
            <w:r w:rsidRPr="00E1775E">
              <w:rPr>
                <w:rFonts w:cs="Arial"/>
                <w:sz w:val="20"/>
              </w:rPr>
              <w:t xml:space="preserve">1) </w:t>
            </w:r>
            <w:r w:rsidRPr="00E1775E">
              <w:rPr>
                <w:rFonts w:cs="Arial"/>
                <w:sz w:val="20"/>
                <w:szCs w:val="20"/>
                <w:lang w:eastAsia="pl-PL"/>
              </w:rPr>
              <w:t>Strategia Cyfryzacji Państwa:</w:t>
            </w:r>
          </w:p>
          <w:p w14:paraId="0C9C44A6" w14:textId="77777777" w:rsidR="00A2136F" w:rsidRPr="00E1775E" w:rsidRDefault="00A2136F" w:rsidP="00A2136F">
            <w:pPr>
              <w:pStyle w:val="Tekstpodstawowy2"/>
              <w:ind w:left="34"/>
              <w:rPr>
                <w:rFonts w:cs="Arial"/>
                <w:sz w:val="20"/>
                <w:szCs w:val="20"/>
                <w:lang w:eastAsia="pl-PL"/>
              </w:rPr>
            </w:pPr>
            <w:r w:rsidRPr="00E1775E">
              <w:rPr>
                <w:rFonts w:cs="Arial"/>
                <w:sz w:val="20"/>
                <w:szCs w:val="20"/>
                <w:lang w:eastAsia="pl-PL"/>
              </w:rPr>
              <w:t xml:space="preserve"> - Rozdział 2.1:</w:t>
            </w:r>
          </w:p>
          <w:p w14:paraId="620257F7" w14:textId="77777777" w:rsidR="00A2136F" w:rsidRPr="00E1775E" w:rsidRDefault="00A2136F" w:rsidP="00A2136F">
            <w:pPr>
              <w:pStyle w:val="Tekstpodstawowy2"/>
              <w:numPr>
                <w:ilvl w:val="0"/>
                <w:numId w:val="25"/>
              </w:numPr>
              <w:rPr>
                <w:rFonts w:cs="Arial"/>
                <w:sz w:val="20"/>
                <w:szCs w:val="20"/>
                <w:lang w:eastAsia="pl-PL"/>
              </w:rPr>
            </w:pPr>
            <w:r w:rsidRPr="00E1775E">
              <w:rPr>
                <w:rFonts w:cs="Arial"/>
                <w:sz w:val="20"/>
                <w:szCs w:val="20"/>
                <w:lang w:eastAsia="pl-PL"/>
              </w:rPr>
              <w:t>Cel 1: usługi publiczne są dostępne w jednym miejscu i uwzględniają potrzeby wszystkich użytkowników;</w:t>
            </w:r>
          </w:p>
          <w:p w14:paraId="0EF57966" w14:textId="77777777" w:rsidR="00A2136F" w:rsidRPr="00E1775E" w:rsidRDefault="00A2136F" w:rsidP="00A2136F">
            <w:pPr>
              <w:pStyle w:val="Tekstpodstawowy2"/>
              <w:numPr>
                <w:ilvl w:val="0"/>
                <w:numId w:val="25"/>
              </w:numPr>
              <w:rPr>
                <w:rFonts w:cs="Arial"/>
                <w:sz w:val="20"/>
                <w:szCs w:val="20"/>
                <w:lang w:eastAsia="pl-PL"/>
              </w:rPr>
            </w:pPr>
            <w:r w:rsidRPr="00E1775E">
              <w:rPr>
                <w:rFonts w:cs="Arial"/>
                <w:sz w:val="20"/>
                <w:szCs w:val="20"/>
                <w:lang w:eastAsia="pl-PL"/>
              </w:rPr>
              <w:t>Cel 2: Wdrożone jednolite narzędzia służące realizacji e-usług  publicznych ułatwiają interakcję podmiotów świadczących e-usługi z ich użytkownikami</w:t>
            </w:r>
          </w:p>
          <w:p w14:paraId="7A3EE949" w14:textId="77777777" w:rsidR="00A2136F" w:rsidRPr="00E1775E" w:rsidRDefault="00A2136F" w:rsidP="00A2136F">
            <w:pPr>
              <w:pStyle w:val="Tekstpodstawowy2"/>
              <w:ind w:left="34"/>
              <w:rPr>
                <w:rFonts w:cs="Arial"/>
                <w:sz w:val="20"/>
                <w:szCs w:val="20"/>
                <w:lang w:eastAsia="pl-PL"/>
              </w:rPr>
            </w:pPr>
            <w:r w:rsidRPr="00E1775E">
              <w:rPr>
                <w:rFonts w:cs="Arial"/>
                <w:sz w:val="20"/>
                <w:szCs w:val="20"/>
                <w:lang w:eastAsia="pl-PL"/>
              </w:rPr>
              <w:t>- Rozdział 2.3: Systemy i rejestry</w:t>
            </w:r>
          </w:p>
          <w:p w14:paraId="5A888E4D" w14:textId="77777777" w:rsidR="00A2136F" w:rsidRPr="00E1775E" w:rsidRDefault="00A2136F" w:rsidP="00A2136F">
            <w:pPr>
              <w:pStyle w:val="Tekstpodstawowy2"/>
              <w:numPr>
                <w:ilvl w:val="0"/>
                <w:numId w:val="26"/>
              </w:numPr>
              <w:rPr>
                <w:rFonts w:cs="Arial"/>
                <w:sz w:val="20"/>
                <w:szCs w:val="20"/>
                <w:lang w:eastAsia="pl-PL"/>
              </w:rPr>
            </w:pPr>
            <w:r w:rsidRPr="00E1775E">
              <w:rPr>
                <w:rFonts w:cs="Arial"/>
                <w:sz w:val="20"/>
                <w:szCs w:val="20"/>
                <w:lang w:eastAsia="pl-PL"/>
              </w:rPr>
              <w:t>Cel 2: Udostępnianie wysokiej jakości danych z rejestrów publicznych i publicznych systemów teleinformatycznych odbywa się w sposób bezpieczny i automatyzowany</w:t>
            </w:r>
          </w:p>
          <w:p w14:paraId="2560C0C5" w14:textId="77777777" w:rsidR="004D5823" w:rsidRDefault="00A2136F" w:rsidP="004D5823">
            <w:pPr>
              <w:pStyle w:val="Tekstkomentarza"/>
            </w:pPr>
            <w:r w:rsidRPr="00E1775E">
              <w:rPr>
                <w:rFonts w:cs="Arial"/>
              </w:rPr>
              <w:t xml:space="preserve">2) </w:t>
            </w:r>
            <w:r w:rsidR="004D5823" w:rsidRPr="003240CB">
              <w:t>Kierunki działania i rozwoju Krajowej Administracji Skarbowej na lata 2025-2028</w:t>
            </w:r>
            <w:r w:rsidR="004D5823">
              <w:t xml:space="preserve">, Cel </w:t>
            </w:r>
            <w:r w:rsidR="004D5823" w:rsidRPr="003240CB">
              <w:t>1.2. Efektywne i przejrzyste zarządz</w:t>
            </w:r>
            <w:r w:rsidR="004D5823">
              <w:t>a</w:t>
            </w:r>
            <w:r w:rsidR="004D5823" w:rsidRPr="003240CB">
              <w:t>ni</w:t>
            </w:r>
            <w:r w:rsidR="004D5823">
              <w:t>e</w:t>
            </w:r>
            <w:r w:rsidR="004D5823" w:rsidRPr="003240CB">
              <w:t xml:space="preserve"> środkami publicznymi</w:t>
            </w:r>
            <w:r w:rsidR="004D5823">
              <w:t>.</w:t>
            </w:r>
          </w:p>
          <w:p w14:paraId="5A45AB84" w14:textId="5FF5EF1F" w:rsidR="00356F96" w:rsidRPr="00E1775E" w:rsidRDefault="00356F96" w:rsidP="007B34BA">
            <w:pPr>
              <w:spacing w:after="160" w:line="259" w:lineRule="auto"/>
              <w:rPr>
                <w:rFonts w:cs="Arial"/>
                <w:color w:val="948A54" w:themeColor="background2" w:themeShade="80"/>
                <w:sz w:val="20"/>
              </w:rPr>
            </w:pPr>
          </w:p>
        </w:tc>
      </w:tr>
      <w:tr w:rsidR="00356F96" w:rsidRPr="00E1775E" w14:paraId="247D7FA9" w14:textId="77777777" w:rsidTr="00F91B3E">
        <w:trPr>
          <w:trHeight w:val="383"/>
        </w:trPr>
        <w:tc>
          <w:tcPr>
            <w:tcW w:w="1984" w:type="dxa"/>
            <w:shd w:val="clear" w:color="auto" w:fill="E7E6E6"/>
          </w:tcPr>
          <w:p w14:paraId="369E1239" w14:textId="77777777" w:rsidR="00356F96" w:rsidRPr="00E1775E" w:rsidRDefault="00356F96" w:rsidP="00F91B3E">
            <w:pPr>
              <w:rPr>
                <w:rFonts w:eastAsia="MS MinNew Roman" w:cs="Arial"/>
                <w:b/>
                <w:bCs/>
                <w:sz w:val="20"/>
                <w:szCs w:val="24"/>
              </w:rPr>
            </w:pPr>
            <w:r w:rsidRPr="00E1775E">
              <w:rPr>
                <w:rFonts w:eastAsia="MS MinNew Roman" w:cs="Arial"/>
                <w:b/>
                <w:bCs/>
                <w:sz w:val="20"/>
                <w:szCs w:val="24"/>
              </w:rPr>
              <w:t>Korzyść:</w:t>
            </w:r>
          </w:p>
        </w:tc>
        <w:tc>
          <w:tcPr>
            <w:tcW w:w="7655" w:type="dxa"/>
            <w:shd w:val="clear" w:color="auto" w:fill="FFFFFF"/>
          </w:tcPr>
          <w:p w14:paraId="152550FD" w14:textId="28F367B7" w:rsidR="0046563E" w:rsidRPr="00E1775E" w:rsidRDefault="00482C06" w:rsidP="00482C06">
            <w:pPr>
              <w:pStyle w:val="Akapitzlist"/>
              <w:numPr>
                <w:ilvl w:val="0"/>
                <w:numId w:val="26"/>
              </w:numPr>
              <w:spacing w:after="60" w:line="260" w:lineRule="exact"/>
              <w:ind w:left="321" w:right="281" w:hanging="321"/>
              <w:rPr>
                <w:rFonts w:cs="Arial"/>
                <w:noProof/>
                <w:sz w:val="20"/>
              </w:rPr>
            </w:pPr>
            <w:r w:rsidRPr="00E1775E">
              <w:rPr>
                <w:rFonts w:cs="Arial"/>
                <w:noProof/>
                <w:sz w:val="20"/>
              </w:rPr>
              <w:t>z</w:t>
            </w:r>
            <w:r w:rsidR="00A2136F" w:rsidRPr="00E1775E">
              <w:rPr>
                <w:rFonts w:cs="Arial"/>
                <w:noProof/>
                <w:sz w:val="20"/>
              </w:rPr>
              <w:t>większenie</w:t>
            </w:r>
            <w:r w:rsidR="00356F96" w:rsidRPr="00E1775E">
              <w:rPr>
                <w:rFonts w:cs="Arial"/>
                <w:sz w:val="20"/>
              </w:rPr>
              <w:t xml:space="preserve"> zakresu dostarczanej publicznie informacji o sposobie gospodarowania środkami publicznymi w ramach zasady jawności finansów </w:t>
            </w:r>
            <w:r w:rsidR="0046563E" w:rsidRPr="00E1775E">
              <w:rPr>
                <w:rFonts w:cs="Arial"/>
                <w:noProof/>
                <w:sz w:val="20"/>
              </w:rPr>
              <w:t>p</w:t>
            </w:r>
            <w:r w:rsidR="00A2136F" w:rsidRPr="00E1775E">
              <w:rPr>
                <w:rFonts w:cs="Arial"/>
                <w:noProof/>
                <w:sz w:val="20"/>
              </w:rPr>
              <w:t>ublicznych</w:t>
            </w:r>
            <w:r w:rsidR="00356F96" w:rsidRPr="00E1775E">
              <w:rPr>
                <w:rFonts w:cs="Arial"/>
                <w:sz w:val="20"/>
              </w:rPr>
              <w:t xml:space="preserve"> w formie dostępnego powszechnie rejestru publicznego</w:t>
            </w:r>
            <w:r w:rsidR="0046563E" w:rsidRPr="00E1775E">
              <w:rPr>
                <w:rFonts w:cs="Arial"/>
                <w:noProof/>
                <w:sz w:val="20"/>
              </w:rPr>
              <w:t>.</w:t>
            </w:r>
          </w:p>
          <w:p w14:paraId="2C85CFB1" w14:textId="790F7D9B" w:rsidR="00356F96" w:rsidRPr="00E1775E" w:rsidRDefault="0046563E" w:rsidP="00482C06">
            <w:pPr>
              <w:pStyle w:val="Akapitzlist"/>
              <w:numPr>
                <w:ilvl w:val="0"/>
                <w:numId w:val="26"/>
              </w:numPr>
              <w:spacing w:after="60" w:line="260" w:lineRule="exact"/>
              <w:ind w:left="321" w:right="281" w:hanging="321"/>
              <w:rPr>
                <w:rFonts w:cs="Arial"/>
                <w:noProof/>
                <w:sz w:val="20"/>
              </w:rPr>
            </w:pPr>
            <w:r w:rsidRPr="00E1775E">
              <w:rPr>
                <w:rFonts w:cs="Arial"/>
                <w:noProof/>
                <w:sz w:val="20"/>
              </w:rPr>
              <w:t>poprawienie</w:t>
            </w:r>
            <w:r w:rsidR="00A2136F" w:rsidRPr="00E1775E">
              <w:rPr>
                <w:rFonts w:cs="Arial"/>
                <w:noProof/>
                <w:sz w:val="20"/>
              </w:rPr>
              <w:t xml:space="preserve"> efekt</w:t>
            </w:r>
            <w:r w:rsidRPr="00E1775E">
              <w:rPr>
                <w:rFonts w:cs="Arial"/>
                <w:noProof/>
                <w:sz w:val="20"/>
              </w:rPr>
              <w:t>u</w:t>
            </w:r>
            <w:r w:rsidR="00A2136F" w:rsidRPr="00E1775E">
              <w:rPr>
                <w:rFonts w:cs="Arial"/>
                <w:noProof/>
                <w:sz w:val="20"/>
              </w:rPr>
              <w:t xml:space="preserve"> prewencyjn</w:t>
            </w:r>
            <w:r w:rsidRPr="00E1775E">
              <w:rPr>
                <w:rFonts w:cs="Arial"/>
                <w:noProof/>
                <w:sz w:val="20"/>
              </w:rPr>
              <w:t>ego</w:t>
            </w:r>
            <w:r w:rsidR="00356F96" w:rsidRPr="00E1775E">
              <w:rPr>
                <w:rFonts w:cs="Arial"/>
                <w:sz w:val="20"/>
              </w:rPr>
              <w:t>, gdyż publicznie będzie wiadomo, kto i jakie zadanie realizuje oraz jaką kwotę środków na to zadanie otrzymał.</w:t>
            </w:r>
            <w:r w:rsidR="00356F96" w:rsidRPr="00E1775E">
              <w:rPr>
                <w:rFonts w:cs="Arial"/>
                <w:noProof/>
                <w:sz w:val="20"/>
              </w:rPr>
              <w:t xml:space="preserve"> </w:t>
            </w:r>
          </w:p>
        </w:tc>
      </w:tr>
      <w:tr w:rsidR="00356F96" w:rsidRPr="00E1775E" w14:paraId="5031A1CD" w14:textId="77777777" w:rsidTr="00F91B3E">
        <w:trPr>
          <w:trHeight w:val="274"/>
        </w:trPr>
        <w:tc>
          <w:tcPr>
            <w:tcW w:w="1984" w:type="dxa"/>
            <w:shd w:val="clear" w:color="auto" w:fill="E7E6E6"/>
          </w:tcPr>
          <w:p w14:paraId="7D973F5F" w14:textId="77777777" w:rsidR="00356F96" w:rsidRPr="00E1775E" w:rsidRDefault="00356F96" w:rsidP="00F91B3E">
            <w:pPr>
              <w:rPr>
                <w:rFonts w:eastAsia="MS MinNew Roman" w:cs="Arial"/>
                <w:b/>
                <w:bCs/>
                <w:sz w:val="20"/>
                <w:szCs w:val="24"/>
              </w:rPr>
            </w:pPr>
            <w:r w:rsidRPr="00E1775E">
              <w:rPr>
                <w:rFonts w:cs="Arial"/>
                <w:b/>
                <w:sz w:val="20"/>
                <w:szCs w:val="24"/>
              </w:rPr>
              <w:t>KPI:</w:t>
            </w:r>
          </w:p>
        </w:tc>
        <w:tc>
          <w:tcPr>
            <w:tcW w:w="7655" w:type="dxa"/>
            <w:shd w:val="clear" w:color="auto" w:fill="FFFFFF"/>
          </w:tcPr>
          <w:p w14:paraId="44BFC6A9" w14:textId="77777777" w:rsidR="00356F96" w:rsidRPr="00E1775E" w:rsidRDefault="00356F96" w:rsidP="00F91B3E">
            <w:pPr>
              <w:pStyle w:val="Tekstpodstawowy2"/>
              <w:spacing w:line="259" w:lineRule="auto"/>
              <w:ind w:left="0"/>
              <w:rPr>
                <w:rFonts w:cs="Arial"/>
                <w:sz w:val="20"/>
                <w:lang w:eastAsia="pl-PL"/>
              </w:rPr>
            </w:pPr>
            <w:r w:rsidRPr="00E1775E">
              <w:rPr>
                <w:rFonts w:cs="Arial"/>
                <w:sz w:val="20"/>
                <w:lang w:eastAsia="pl-PL"/>
              </w:rPr>
              <w:t>1) Użytkownicy nowych i zmodernizowanych publicznych usług, produktów i</w:t>
            </w:r>
          </w:p>
          <w:p w14:paraId="0C350F06" w14:textId="77777777" w:rsidR="00356F96" w:rsidRPr="00E1775E" w:rsidRDefault="00356F96" w:rsidP="00F91B3E">
            <w:pPr>
              <w:pStyle w:val="Tekstpodstawowy2"/>
              <w:spacing w:after="0" w:line="259" w:lineRule="auto"/>
              <w:ind w:left="0"/>
              <w:rPr>
                <w:rFonts w:cs="Arial"/>
                <w:sz w:val="20"/>
                <w:lang w:eastAsia="pl-PL"/>
              </w:rPr>
            </w:pPr>
            <w:r w:rsidRPr="00E1775E">
              <w:rPr>
                <w:rFonts w:cs="Arial"/>
                <w:sz w:val="20"/>
                <w:lang w:eastAsia="pl-PL"/>
              </w:rPr>
              <w:t>procesów cyfrowych (wskaźnik rezultatu – obowiązkowy)</w:t>
            </w:r>
          </w:p>
          <w:p w14:paraId="6A8E138C" w14:textId="77777777" w:rsidR="00356F96" w:rsidRPr="00E1775E" w:rsidRDefault="00356F96" w:rsidP="00F91B3E">
            <w:pPr>
              <w:pStyle w:val="Tekstpodstawowy2"/>
              <w:spacing w:after="0" w:line="259" w:lineRule="auto"/>
              <w:ind w:left="34"/>
              <w:rPr>
                <w:rFonts w:cs="Arial"/>
                <w:sz w:val="20"/>
                <w:lang w:eastAsia="pl-PL"/>
              </w:rPr>
            </w:pPr>
          </w:p>
          <w:p w14:paraId="6790CECE" w14:textId="77777777" w:rsidR="00356F96" w:rsidRPr="00E1775E" w:rsidRDefault="00356F96" w:rsidP="00F91B3E">
            <w:pPr>
              <w:pStyle w:val="Tekstpodstawowy2"/>
              <w:spacing w:after="0" w:line="259" w:lineRule="auto"/>
              <w:ind w:left="0"/>
              <w:rPr>
                <w:rFonts w:cs="Arial"/>
                <w:sz w:val="20"/>
                <w:lang w:eastAsia="pl-PL"/>
              </w:rPr>
            </w:pPr>
            <w:r w:rsidRPr="00E1775E">
              <w:rPr>
                <w:rFonts w:cs="Arial"/>
                <w:sz w:val="20"/>
                <w:lang w:eastAsia="pl-PL"/>
              </w:rPr>
              <w:t>2) Wykorzystanie rejestru przez użytkowników (wskaźnik dodatkowy)</w:t>
            </w:r>
          </w:p>
          <w:p w14:paraId="62BB8D89" w14:textId="77D0B274" w:rsidR="00356F96" w:rsidRPr="00E1775E" w:rsidRDefault="00356F96" w:rsidP="00F91B3E">
            <w:pPr>
              <w:pStyle w:val="Tekstpodstawowy2"/>
              <w:spacing w:after="0" w:line="259" w:lineRule="auto"/>
              <w:ind w:left="0"/>
              <w:rPr>
                <w:rFonts w:cs="Arial"/>
                <w:color w:val="0070C0"/>
                <w:sz w:val="20"/>
                <w:lang w:eastAsia="pl-PL"/>
              </w:rPr>
            </w:pPr>
          </w:p>
        </w:tc>
      </w:tr>
      <w:tr w:rsidR="00356F96" w:rsidRPr="00E1775E" w14:paraId="191DF04F" w14:textId="77777777" w:rsidTr="00F91B3E">
        <w:trPr>
          <w:trHeight w:val="478"/>
        </w:trPr>
        <w:tc>
          <w:tcPr>
            <w:tcW w:w="1984" w:type="dxa"/>
            <w:shd w:val="clear" w:color="auto" w:fill="E7E6E6"/>
          </w:tcPr>
          <w:p w14:paraId="1B1917EE" w14:textId="77777777" w:rsidR="00356F96" w:rsidRPr="00E1775E" w:rsidRDefault="00356F96" w:rsidP="00F91B3E">
            <w:pPr>
              <w:rPr>
                <w:rFonts w:cs="Arial"/>
                <w:b/>
                <w:sz w:val="20"/>
                <w:szCs w:val="24"/>
              </w:rPr>
            </w:pPr>
            <w:r w:rsidRPr="00E1775E">
              <w:rPr>
                <w:rFonts w:cs="Arial"/>
                <w:b/>
                <w:sz w:val="20"/>
                <w:szCs w:val="24"/>
              </w:rPr>
              <w:t>Wartość aktualna i docelowa KPI:</w:t>
            </w:r>
          </w:p>
        </w:tc>
        <w:tc>
          <w:tcPr>
            <w:tcW w:w="7655" w:type="dxa"/>
            <w:shd w:val="clear" w:color="auto" w:fill="FFFFFF"/>
          </w:tcPr>
          <w:p w14:paraId="2340E603" w14:textId="77777777" w:rsidR="00B32958" w:rsidRPr="00E1775E" w:rsidRDefault="00356F96" w:rsidP="00A2136F">
            <w:pPr>
              <w:pStyle w:val="Tekstpodstawowy2"/>
              <w:ind w:left="34"/>
              <w:rPr>
                <w:rFonts w:eastAsiaTheme="minorHAnsi" w:cs="Arial"/>
                <w:sz w:val="20"/>
                <w:szCs w:val="20"/>
              </w:rPr>
            </w:pPr>
            <w:r w:rsidRPr="00E1775E">
              <w:rPr>
                <w:rFonts w:cs="Arial"/>
                <w:sz w:val="20"/>
                <w:szCs w:val="20"/>
                <w:lang w:eastAsia="pl-PL"/>
              </w:rPr>
              <w:t xml:space="preserve">Dla wskaźnika 1: </w:t>
            </w:r>
            <w:r w:rsidRPr="00E1775E">
              <w:rPr>
                <w:rFonts w:eastAsiaTheme="minorHAnsi" w:cs="Arial"/>
                <w:sz w:val="20"/>
                <w:szCs w:val="20"/>
              </w:rPr>
              <w:t>użytkownicy/rok</w:t>
            </w:r>
          </w:p>
          <w:p w14:paraId="2C9580DD" w14:textId="76E3488F" w:rsidR="00B32958" w:rsidRPr="00E1775E" w:rsidRDefault="00B32958" w:rsidP="00A2136F">
            <w:pPr>
              <w:pStyle w:val="Tekstpodstawowy2"/>
              <w:ind w:left="34"/>
              <w:rPr>
                <w:rFonts w:eastAsiaTheme="minorHAnsi" w:cs="Arial"/>
                <w:sz w:val="20"/>
                <w:szCs w:val="20"/>
              </w:rPr>
            </w:pPr>
            <w:r w:rsidRPr="00E1775E">
              <w:rPr>
                <w:rFonts w:eastAsiaTheme="minorHAnsi" w:cs="Arial"/>
                <w:sz w:val="20"/>
                <w:szCs w:val="20"/>
              </w:rPr>
              <w:t>A</w:t>
            </w:r>
            <w:r w:rsidR="00A2136F" w:rsidRPr="00E1775E">
              <w:rPr>
                <w:rFonts w:eastAsiaTheme="minorHAnsi" w:cs="Arial"/>
                <w:sz w:val="20"/>
                <w:szCs w:val="20"/>
              </w:rPr>
              <w:t>ktualn</w:t>
            </w:r>
            <w:r w:rsidRPr="00E1775E">
              <w:rPr>
                <w:rFonts w:eastAsiaTheme="minorHAnsi" w:cs="Arial"/>
                <w:sz w:val="20"/>
                <w:szCs w:val="20"/>
              </w:rPr>
              <w:t>ie –</w:t>
            </w:r>
            <w:r w:rsidR="00356F96" w:rsidRPr="00E1775E">
              <w:rPr>
                <w:rFonts w:eastAsiaTheme="minorHAnsi" w:cs="Arial"/>
                <w:sz w:val="20"/>
                <w:szCs w:val="20"/>
              </w:rPr>
              <w:t xml:space="preserve"> 0</w:t>
            </w:r>
          </w:p>
          <w:p w14:paraId="2321341D" w14:textId="1235C0E0" w:rsidR="00356F96" w:rsidRPr="00E1775E" w:rsidRDefault="00B32958" w:rsidP="00F91B3E">
            <w:pPr>
              <w:pStyle w:val="Tekstpodstawowy2"/>
              <w:ind w:left="34"/>
              <w:rPr>
                <w:rFonts w:cs="Arial"/>
                <w:sz w:val="20"/>
                <w:szCs w:val="20"/>
                <w:lang w:eastAsia="pl-PL"/>
              </w:rPr>
            </w:pPr>
            <w:r w:rsidRPr="00E1775E">
              <w:rPr>
                <w:rFonts w:eastAsiaTheme="minorHAnsi" w:cs="Arial"/>
                <w:sz w:val="20"/>
                <w:szCs w:val="20"/>
              </w:rPr>
              <w:t>D</w:t>
            </w:r>
            <w:r w:rsidR="00A2136F" w:rsidRPr="00E1775E">
              <w:rPr>
                <w:rFonts w:eastAsiaTheme="minorHAnsi" w:cs="Arial"/>
                <w:sz w:val="20"/>
                <w:szCs w:val="20"/>
              </w:rPr>
              <w:t>ocelow</w:t>
            </w:r>
            <w:r w:rsidRPr="00E1775E">
              <w:rPr>
                <w:rFonts w:eastAsiaTheme="minorHAnsi" w:cs="Arial"/>
                <w:sz w:val="20"/>
                <w:szCs w:val="20"/>
              </w:rPr>
              <w:t>o</w:t>
            </w:r>
            <w:r w:rsidR="00A2136F" w:rsidRPr="00E1775E">
              <w:rPr>
                <w:rFonts w:eastAsiaTheme="minorHAnsi" w:cs="Arial"/>
                <w:sz w:val="20"/>
                <w:szCs w:val="20"/>
              </w:rPr>
              <w:t>:</w:t>
            </w:r>
            <w:r w:rsidR="00265022" w:rsidRPr="00E1775E">
              <w:rPr>
                <w:rFonts w:eastAsiaTheme="minorHAnsi" w:cs="Arial"/>
                <w:sz w:val="20"/>
                <w:szCs w:val="20"/>
              </w:rPr>
              <w:t xml:space="preserve"> </w:t>
            </w:r>
            <w:r w:rsidR="00356F96" w:rsidRPr="00E1775E">
              <w:rPr>
                <w:rFonts w:eastAsiaTheme="minorHAnsi" w:cs="Arial"/>
                <w:sz w:val="20"/>
                <w:szCs w:val="20"/>
              </w:rPr>
              <w:t>600</w:t>
            </w:r>
            <w:r w:rsidR="00265022" w:rsidRPr="00E1775E">
              <w:rPr>
                <w:rFonts w:eastAsiaTheme="minorHAnsi" w:cs="Arial"/>
                <w:sz w:val="20"/>
                <w:szCs w:val="20"/>
              </w:rPr>
              <w:t>.</w:t>
            </w:r>
            <w:r w:rsidR="00356F96" w:rsidRPr="00E1775E">
              <w:rPr>
                <w:rFonts w:eastAsiaTheme="minorHAnsi" w:cs="Arial"/>
                <w:sz w:val="20"/>
                <w:szCs w:val="20"/>
              </w:rPr>
              <w:t>000</w:t>
            </w:r>
          </w:p>
          <w:p w14:paraId="3450440B" w14:textId="77777777" w:rsidR="00B32958" w:rsidRPr="00E1775E" w:rsidRDefault="00356F96" w:rsidP="00A2136F">
            <w:pPr>
              <w:pStyle w:val="Tekstpodstawowy2"/>
              <w:ind w:left="34"/>
              <w:rPr>
                <w:rFonts w:cs="Arial"/>
                <w:sz w:val="20"/>
                <w:szCs w:val="20"/>
                <w:lang w:eastAsia="pl-PL"/>
              </w:rPr>
            </w:pPr>
            <w:r w:rsidRPr="00E1775E">
              <w:rPr>
                <w:rFonts w:cs="Arial"/>
                <w:sz w:val="20"/>
                <w:szCs w:val="20"/>
                <w:lang w:eastAsia="pl-PL"/>
              </w:rPr>
              <w:t>Dla wskaźnika 2:</w:t>
            </w:r>
          </w:p>
          <w:p w14:paraId="4BD90F7B" w14:textId="56109A78" w:rsidR="00356F96" w:rsidRPr="00E1775E" w:rsidRDefault="00B32958" w:rsidP="00F91B3E">
            <w:pPr>
              <w:pStyle w:val="Tekstpodstawowy2"/>
              <w:ind w:left="34"/>
              <w:rPr>
                <w:rFonts w:cs="Arial"/>
                <w:sz w:val="20"/>
                <w:szCs w:val="20"/>
                <w:lang w:eastAsia="pl-PL"/>
              </w:rPr>
            </w:pPr>
            <w:r w:rsidRPr="00E1775E">
              <w:rPr>
                <w:rFonts w:cs="Arial"/>
                <w:sz w:val="20"/>
                <w:szCs w:val="20"/>
                <w:lang w:eastAsia="pl-PL"/>
              </w:rPr>
              <w:t>Aktualnie - b</w:t>
            </w:r>
            <w:r w:rsidR="00A2136F" w:rsidRPr="00E1775E">
              <w:rPr>
                <w:rFonts w:cs="Arial"/>
                <w:sz w:val="20"/>
                <w:szCs w:val="20"/>
                <w:lang w:eastAsia="pl-PL"/>
              </w:rPr>
              <w:t>rak</w:t>
            </w:r>
            <w:r w:rsidR="00356F96" w:rsidRPr="00E1775E">
              <w:rPr>
                <w:rFonts w:cs="Arial"/>
                <w:sz w:val="20"/>
                <w:szCs w:val="20"/>
                <w:lang w:eastAsia="pl-PL"/>
              </w:rPr>
              <w:t xml:space="preserve"> danych na poziomie krajowym.</w:t>
            </w:r>
          </w:p>
          <w:p w14:paraId="6133BE71" w14:textId="4086E011" w:rsidR="00356F96" w:rsidRPr="00E1775E" w:rsidRDefault="0031437D" w:rsidP="00F91B3E">
            <w:pPr>
              <w:pStyle w:val="Tekstpodstawowy2"/>
              <w:ind w:left="0"/>
              <w:rPr>
                <w:rFonts w:cs="Arial"/>
                <w:color w:val="0070C0"/>
                <w:sz w:val="20"/>
                <w:lang w:eastAsia="pl-PL"/>
              </w:rPr>
            </w:pPr>
            <w:r w:rsidRPr="00E1775E">
              <w:rPr>
                <w:rFonts w:cs="Arial"/>
                <w:sz w:val="20"/>
                <w:szCs w:val="20"/>
                <w:lang w:eastAsia="pl-PL"/>
              </w:rPr>
              <w:t>Docelowo</w:t>
            </w:r>
            <w:r w:rsidR="00A2136F" w:rsidRPr="00E1775E">
              <w:rPr>
                <w:rFonts w:cs="Arial"/>
                <w:sz w:val="20"/>
                <w:szCs w:val="20"/>
                <w:lang w:eastAsia="pl-PL"/>
              </w:rPr>
              <w:t xml:space="preserve"> –</w:t>
            </w:r>
            <w:r w:rsidR="00707491" w:rsidRPr="00E1775E">
              <w:rPr>
                <w:rFonts w:cs="Arial"/>
                <w:sz w:val="20"/>
                <w:szCs w:val="20"/>
                <w:lang w:eastAsia="pl-PL"/>
              </w:rPr>
              <w:t xml:space="preserve"> </w:t>
            </w:r>
            <w:r w:rsidR="00356F96" w:rsidRPr="00E1775E">
              <w:rPr>
                <w:rFonts w:cs="Arial"/>
                <w:sz w:val="20"/>
                <w:szCs w:val="20"/>
                <w:lang w:eastAsia="pl-PL"/>
              </w:rPr>
              <w:t>50</w:t>
            </w:r>
            <w:r w:rsidR="00265022" w:rsidRPr="00E1775E">
              <w:rPr>
                <w:rFonts w:cs="Arial"/>
                <w:sz w:val="20"/>
                <w:szCs w:val="20"/>
                <w:lang w:eastAsia="pl-PL"/>
              </w:rPr>
              <w:t>.</w:t>
            </w:r>
            <w:r w:rsidR="00356F96" w:rsidRPr="00E1775E">
              <w:rPr>
                <w:rFonts w:cs="Arial"/>
                <w:sz w:val="20"/>
                <w:szCs w:val="20"/>
                <w:lang w:eastAsia="pl-PL"/>
              </w:rPr>
              <w:t>000 miesięcznie.</w:t>
            </w:r>
          </w:p>
        </w:tc>
      </w:tr>
      <w:tr w:rsidR="00356F96" w:rsidRPr="00E1775E" w14:paraId="270A3E19" w14:textId="77777777" w:rsidTr="00F91B3E">
        <w:trPr>
          <w:trHeight w:val="499"/>
        </w:trPr>
        <w:tc>
          <w:tcPr>
            <w:tcW w:w="1984" w:type="dxa"/>
            <w:shd w:val="clear" w:color="auto" w:fill="E7E6E6"/>
          </w:tcPr>
          <w:p w14:paraId="2C98D8D2" w14:textId="77777777" w:rsidR="00356F96" w:rsidRPr="00E1775E" w:rsidRDefault="00356F96" w:rsidP="00F91B3E">
            <w:pPr>
              <w:rPr>
                <w:rFonts w:cs="Arial"/>
                <w:b/>
                <w:sz w:val="20"/>
                <w:szCs w:val="24"/>
              </w:rPr>
            </w:pPr>
            <w:r w:rsidRPr="00E1775E">
              <w:rPr>
                <w:rFonts w:cs="Arial"/>
                <w:b/>
                <w:sz w:val="20"/>
                <w:szCs w:val="24"/>
              </w:rPr>
              <w:t>Metoda pomiaru KPI</w:t>
            </w:r>
          </w:p>
        </w:tc>
        <w:tc>
          <w:tcPr>
            <w:tcW w:w="7655" w:type="dxa"/>
            <w:shd w:val="clear" w:color="auto" w:fill="FFFFFF"/>
          </w:tcPr>
          <w:p w14:paraId="1244207D" w14:textId="317C96CA" w:rsidR="00356F96" w:rsidRPr="00E1775E" w:rsidRDefault="00356F96" w:rsidP="00F91B3E">
            <w:pPr>
              <w:pStyle w:val="Tekstpodstawowy2"/>
              <w:ind w:left="34"/>
              <w:rPr>
                <w:rFonts w:cs="Arial"/>
                <w:sz w:val="20"/>
                <w:lang w:eastAsia="pl-PL"/>
              </w:rPr>
            </w:pPr>
            <w:r w:rsidRPr="00E1775E">
              <w:rPr>
                <w:rFonts w:cs="Arial"/>
                <w:sz w:val="20"/>
                <w:lang w:eastAsia="pl-PL"/>
              </w:rPr>
              <w:t xml:space="preserve">Dla wskaźnika 1: Raport </w:t>
            </w:r>
            <w:r w:rsidR="0031437D" w:rsidRPr="00E1775E">
              <w:rPr>
                <w:rFonts w:cs="Arial"/>
                <w:sz w:val="20"/>
                <w:lang w:eastAsia="pl-PL"/>
              </w:rPr>
              <w:t>modułu monitoringu; pomiar półroczny</w:t>
            </w:r>
            <w:r w:rsidRPr="00E1775E">
              <w:rPr>
                <w:rFonts w:cs="Arial"/>
                <w:sz w:val="20"/>
                <w:lang w:eastAsia="pl-PL"/>
              </w:rPr>
              <w:t>.</w:t>
            </w:r>
          </w:p>
          <w:p w14:paraId="5A9F298F" w14:textId="1EC2ADFD" w:rsidR="00356F96" w:rsidRPr="00E1775E" w:rsidRDefault="00A2136F" w:rsidP="00F91B3E">
            <w:pPr>
              <w:pStyle w:val="Tekstpodstawowy2"/>
              <w:ind w:left="34"/>
              <w:rPr>
                <w:rFonts w:cs="Arial"/>
                <w:b/>
                <w:sz w:val="20"/>
              </w:rPr>
            </w:pPr>
            <w:r w:rsidRPr="00E1775E">
              <w:rPr>
                <w:rFonts w:cs="Arial"/>
                <w:sz w:val="20"/>
                <w:lang w:eastAsia="pl-PL"/>
              </w:rPr>
              <w:t xml:space="preserve">Dla wskaźnika 2: </w:t>
            </w:r>
            <w:r w:rsidR="006B6E48" w:rsidRPr="00E1775E">
              <w:rPr>
                <w:rFonts w:cs="Arial"/>
                <w:sz w:val="20"/>
                <w:lang w:eastAsia="pl-PL"/>
              </w:rPr>
              <w:t>Logi wyszukiwarki; pomiar półroczny.</w:t>
            </w:r>
          </w:p>
        </w:tc>
      </w:tr>
    </w:tbl>
    <w:p w14:paraId="2B9F3875" w14:textId="77777777" w:rsidR="00143B0D" w:rsidRPr="00E1775E" w:rsidRDefault="00143B0D" w:rsidP="00485E7E">
      <w:pPr>
        <w:tabs>
          <w:tab w:val="left" w:pos="4962"/>
        </w:tabs>
        <w:spacing w:before="120" w:after="360"/>
        <w:ind w:right="170"/>
        <w:outlineLvl w:val="1"/>
        <w:rPr>
          <w:rFonts w:cs="Arial"/>
          <w:b/>
          <w:iCs/>
          <w:vanish/>
        </w:rPr>
      </w:pPr>
    </w:p>
    <w:p w14:paraId="1645B327" w14:textId="30C7E882" w:rsidR="0056584B" w:rsidRPr="00E1775E" w:rsidRDefault="0056584B" w:rsidP="00485E7E">
      <w:pPr>
        <w:pStyle w:val="Nagwek2"/>
        <w:tabs>
          <w:tab w:val="left" w:pos="4962"/>
        </w:tabs>
        <w:spacing w:before="240" w:after="240"/>
        <w:ind w:left="856" w:hanging="431"/>
        <w:rPr>
          <w:b w:val="0"/>
          <w:color w:val="7F7F7F" w:themeColor="text1" w:themeTint="80"/>
          <w:sz w:val="20"/>
          <w:szCs w:val="20"/>
          <w:lang w:val="pl-PL" w:eastAsia="pl-PL"/>
        </w:rPr>
      </w:pPr>
      <w:r w:rsidRPr="00E1775E">
        <w:rPr>
          <w:lang w:val="pl-PL" w:eastAsia="pl-PL"/>
        </w:rPr>
        <w:t>Udostępnione e-usługi</w:t>
      </w:r>
      <w:bookmarkEnd w:id="4"/>
      <w:r w:rsidR="009C7AD9" w:rsidRPr="00E1775E">
        <w:rPr>
          <w:lang w:val="pl-PL" w:eastAsia="pl-PL"/>
        </w:rPr>
        <w:t xml:space="preserve"> </w:t>
      </w:r>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924"/>
        <w:gridCol w:w="1418"/>
        <w:gridCol w:w="1721"/>
        <w:gridCol w:w="1843"/>
      </w:tblGrid>
      <w:tr w:rsidR="004A0BB2" w:rsidRPr="00E1775E" w14:paraId="47F9AC03" w14:textId="77777777" w:rsidTr="004A0BB2">
        <w:tc>
          <w:tcPr>
            <w:tcW w:w="749" w:type="dxa"/>
            <w:shd w:val="clear" w:color="auto" w:fill="E7E6E6"/>
            <w:vAlign w:val="center"/>
          </w:tcPr>
          <w:p w14:paraId="0AF6A00F" w14:textId="77777777" w:rsidR="004A0BB2" w:rsidRPr="00E1775E" w:rsidRDefault="004A0BB2" w:rsidP="001318C7">
            <w:pPr>
              <w:jc w:val="center"/>
              <w:rPr>
                <w:rFonts w:cs="Arial"/>
                <w:b/>
                <w:sz w:val="20"/>
              </w:rPr>
            </w:pPr>
            <w:r w:rsidRPr="00E1775E">
              <w:rPr>
                <w:rFonts w:cs="Arial"/>
                <w:b/>
                <w:sz w:val="20"/>
              </w:rPr>
              <w:lastRenderedPageBreak/>
              <w:t>Lp.</w:t>
            </w:r>
          </w:p>
        </w:tc>
        <w:tc>
          <w:tcPr>
            <w:tcW w:w="3924" w:type="dxa"/>
            <w:shd w:val="clear" w:color="auto" w:fill="E7E6E6"/>
            <w:vAlign w:val="center"/>
          </w:tcPr>
          <w:p w14:paraId="32671E77" w14:textId="0E28E04E" w:rsidR="004A0BB2" w:rsidRPr="00E1775E" w:rsidRDefault="004A0BB2" w:rsidP="001318C7">
            <w:pPr>
              <w:jc w:val="center"/>
              <w:rPr>
                <w:rFonts w:cs="Arial"/>
                <w:b/>
                <w:sz w:val="20"/>
              </w:rPr>
            </w:pPr>
            <w:r w:rsidRPr="00E1775E">
              <w:rPr>
                <w:rFonts w:cs="Arial"/>
                <w:b/>
                <w:sz w:val="20"/>
              </w:rPr>
              <w:t xml:space="preserve">Nazwa </w:t>
            </w:r>
            <w:r w:rsidRPr="00E1775E">
              <w:rPr>
                <w:rFonts w:cs="Arial"/>
                <w:b/>
                <w:sz w:val="20"/>
              </w:rPr>
              <w:br/>
              <w:t>e-usługi</w:t>
            </w:r>
          </w:p>
        </w:tc>
        <w:tc>
          <w:tcPr>
            <w:tcW w:w="1418" w:type="dxa"/>
            <w:shd w:val="clear" w:color="auto" w:fill="E7E6E6"/>
            <w:vAlign w:val="center"/>
          </w:tcPr>
          <w:p w14:paraId="39088BDB" w14:textId="77777777" w:rsidR="004A0BB2" w:rsidRPr="00E1775E" w:rsidRDefault="004A0BB2" w:rsidP="001318C7">
            <w:pPr>
              <w:jc w:val="center"/>
              <w:rPr>
                <w:rFonts w:cs="Arial"/>
                <w:b/>
                <w:sz w:val="20"/>
              </w:rPr>
            </w:pPr>
            <w:r w:rsidRPr="00E1775E">
              <w:rPr>
                <w:rFonts w:cs="Arial"/>
                <w:b/>
                <w:bCs/>
                <w:color w:val="000000"/>
                <w:sz w:val="20"/>
              </w:rPr>
              <w:t>Typ</w:t>
            </w:r>
          </w:p>
        </w:tc>
        <w:tc>
          <w:tcPr>
            <w:tcW w:w="1721" w:type="dxa"/>
            <w:shd w:val="clear" w:color="auto" w:fill="E7E6E6"/>
            <w:vAlign w:val="center"/>
          </w:tcPr>
          <w:p w14:paraId="17EA151F" w14:textId="77777777" w:rsidR="004A0BB2" w:rsidRPr="00E1775E" w:rsidRDefault="004A0BB2" w:rsidP="001318C7">
            <w:pPr>
              <w:jc w:val="center"/>
              <w:rPr>
                <w:rFonts w:cs="Arial"/>
                <w:b/>
                <w:sz w:val="20"/>
              </w:rPr>
            </w:pPr>
            <w:r w:rsidRPr="00E1775E">
              <w:rPr>
                <w:rFonts w:cs="Arial"/>
                <w:b/>
                <w:sz w:val="20"/>
              </w:rPr>
              <w:t>Zakres oddziaływania</w:t>
            </w:r>
          </w:p>
        </w:tc>
        <w:tc>
          <w:tcPr>
            <w:tcW w:w="1843" w:type="dxa"/>
            <w:shd w:val="clear" w:color="auto" w:fill="E7E6E6"/>
            <w:vAlign w:val="center"/>
          </w:tcPr>
          <w:p w14:paraId="0A390175" w14:textId="77777777" w:rsidR="004A0BB2" w:rsidRPr="00E1775E" w:rsidRDefault="004A0BB2" w:rsidP="001318C7">
            <w:pPr>
              <w:jc w:val="center"/>
              <w:rPr>
                <w:rFonts w:cs="Arial"/>
                <w:b/>
                <w:sz w:val="20"/>
              </w:rPr>
            </w:pPr>
            <w:r w:rsidRPr="00E1775E">
              <w:rPr>
                <w:rFonts w:cs="Arial"/>
                <w:b/>
                <w:sz w:val="20"/>
              </w:rPr>
              <w:t xml:space="preserve">Poziom dojrzałości </w:t>
            </w:r>
            <w:r w:rsidRPr="00E1775E">
              <w:rPr>
                <w:rFonts w:cs="Arial"/>
                <w:b/>
                <w:sz w:val="20"/>
              </w:rPr>
              <w:br/>
              <w:t>e-usługi</w:t>
            </w:r>
            <w:r w:rsidRPr="00E1775E">
              <w:rPr>
                <w:rFonts w:cs="Arial"/>
                <w:b/>
                <w:sz w:val="20"/>
                <w:vertAlign w:val="superscript"/>
              </w:rPr>
              <w:footnoteReference w:id="2"/>
            </w:r>
          </w:p>
        </w:tc>
      </w:tr>
      <w:tr w:rsidR="00356F96" w:rsidRPr="00E1775E" w14:paraId="3DEEAFF5" w14:textId="77777777" w:rsidTr="004A0BB2">
        <w:tc>
          <w:tcPr>
            <w:tcW w:w="749" w:type="dxa"/>
          </w:tcPr>
          <w:p w14:paraId="55D66574" w14:textId="77777777" w:rsidR="00356F96" w:rsidRPr="00E1775E" w:rsidRDefault="00356F96" w:rsidP="00356F96">
            <w:pPr>
              <w:rPr>
                <w:rFonts w:cs="Arial"/>
                <w:color w:val="0070C0"/>
                <w:sz w:val="20"/>
                <w:lang w:eastAsia="pl-PL"/>
              </w:rPr>
            </w:pPr>
          </w:p>
          <w:p w14:paraId="1CFEEB7C" w14:textId="77777777" w:rsidR="00356F96" w:rsidRPr="00E1775E" w:rsidRDefault="00356F96" w:rsidP="00356F96">
            <w:pPr>
              <w:rPr>
                <w:rFonts w:cs="Arial"/>
                <w:sz w:val="20"/>
                <w:lang w:eastAsia="pl-PL"/>
              </w:rPr>
            </w:pPr>
            <w:r w:rsidRPr="00E1775E">
              <w:rPr>
                <w:rFonts w:cs="Arial"/>
                <w:sz w:val="20"/>
                <w:lang w:eastAsia="pl-PL"/>
              </w:rPr>
              <w:t>1</w:t>
            </w:r>
          </w:p>
          <w:p w14:paraId="7A9CAD70" w14:textId="77777777" w:rsidR="00356F96" w:rsidRPr="00E1775E" w:rsidRDefault="00356F96" w:rsidP="00356F96">
            <w:pPr>
              <w:rPr>
                <w:rFonts w:cs="Arial"/>
                <w:sz w:val="20"/>
                <w:lang w:eastAsia="pl-PL"/>
              </w:rPr>
            </w:pPr>
          </w:p>
          <w:p w14:paraId="67B6A722" w14:textId="77777777" w:rsidR="00356F96" w:rsidRPr="00E1775E" w:rsidRDefault="00356F96" w:rsidP="00356F96">
            <w:pPr>
              <w:rPr>
                <w:rFonts w:cs="Arial"/>
                <w:sz w:val="20"/>
                <w:lang w:eastAsia="pl-PL"/>
              </w:rPr>
            </w:pPr>
          </w:p>
          <w:p w14:paraId="6536B085" w14:textId="77777777" w:rsidR="00356F96" w:rsidRPr="00E1775E" w:rsidRDefault="00356F96" w:rsidP="00356F96">
            <w:pPr>
              <w:rPr>
                <w:rFonts w:cs="Arial"/>
                <w:sz w:val="20"/>
                <w:lang w:eastAsia="pl-PL"/>
              </w:rPr>
            </w:pPr>
          </w:p>
          <w:p w14:paraId="5048C602" w14:textId="77777777" w:rsidR="00356F96" w:rsidRPr="00E1775E" w:rsidRDefault="00356F96" w:rsidP="00356F96">
            <w:pPr>
              <w:rPr>
                <w:rFonts w:cs="Arial"/>
                <w:color w:val="0070C0"/>
                <w:sz w:val="20"/>
                <w:lang w:eastAsia="pl-PL"/>
              </w:rPr>
            </w:pPr>
          </w:p>
        </w:tc>
        <w:tc>
          <w:tcPr>
            <w:tcW w:w="3924" w:type="dxa"/>
          </w:tcPr>
          <w:p w14:paraId="7F48DD22" w14:textId="77777777" w:rsidR="00356F96" w:rsidRPr="00E1775E" w:rsidRDefault="00356F96" w:rsidP="00356F96">
            <w:pPr>
              <w:rPr>
                <w:rFonts w:cs="Arial"/>
                <w:sz w:val="20"/>
                <w:lang w:eastAsia="pl-PL"/>
              </w:rPr>
            </w:pPr>
          </w:p>
          <w:p w14:paraId="295869F3" w14:textId="77777777" w:rsidR="00356F96" w:rsidRPr="00E1775E" w:rsidRDefault="00356F96" w:rsidP="00356F96">
            <w:pPr>
              <w:rPr>
                <w:rFonts w:cs="Arial"/>
                <w:sz w:val="20"/>
                <w:lang w:eastAsia="pl-PL"/>
              </w:rPr>
            </w:pPr>
            <w:r w:rsidRPr="00E1775E">
              <w:rPr>
                <w:rFonts w:cs="Arial"/>
                <w:sz w:val="20"/>
                <w:lang w:eastAsia="pl-PL"/>
              </w:rPr>
              <w:t xml:space="preserve">Ubieganie się o środki krajowe </w:t>
            </w:r>
          </w:p>
          <w:p w14:paraId="3FE547D9" w14:textId="77777777" w:rsidR="00356F96" w:rsidRPr="00E1775E" w:rsidRDefault="00356F96" w:rsidP="00356F96">
            <w:pPr>
              <w:rPr>
                <w:rFonts w:cs="Arial"/>
                <w:sz w:val="20"/>
                <w:lang w:eastAsia="pl-PL"/>
              </w:rPr>
            </w:pPr>
          </w:p>
          <w:p w14:paraId="5A022EFD" w14:textId="77777777" w:rsidR="00356F96" w:rsidRPr="00E1775E" w:rsidRDefault="00356F96" w:rsidP="00356F96">
            <w:pPr>
              <w:rPr>
                <w:rFonts w:cs="Arial"/>
                <w:sz w:val="20"/>
                <w:lang w:eastAsia="pl-PL"/>
              </w:rPr>
            </w:pPr>
          </w:p>
          <w:p w14:paraId="20D193FA" w14:textId="77777777" w:rsidR="00356F96" w:rsidRPr="00E1775E" w:rsidRDefault="00356F96" w:rsidP="00356F96">
            <w:pPr>
              <w:rPr>
                <w:rFonts w:cs="Arial"/>
                <w:sz w:val="20"/>
                <w:lang w:eastAsia="pl-PL"/>
              </w:rPr>
            </w:pPr>
          </w:p>
          <w:p w14:paraId="23269F29" w14:textId="77777777" w:rsidR="00356F96" w:rsidRPr="00E1775E" w:rsidRDefault="00356F96" w:rsidP="00356F96">
            <w:pPr>
              <w:rPr>
                <w:rFonts w:cs="Arial"/>
                <w:sz w:val="20"/>
                <w:lang w:eastAsia="pl-PL"/>
              </w:rPr>
            </w:pPr>
          </w:p>
          <w:p w14:paraId="1BB4AA5C" w14:textId="77777777" w:rsidR="00356F96" w:rsidRPr="00E1775E" w:rsidRDefault="00356F96" w:rsidP="00356F96">
            <w:pPr>
              <w:rPr>
                <w:rFonts w:cs="Arial"/>
                <w:sz w:val="20"/>
                <w:lang w:eastAsia="pl-PL"/>
              </w:rPr>
            </w:pPr>
          </w:p>
          <w:p w14:paraId="12E1092E" w14:textId="7E1ED11A" w:rsidR="00356F96" w:rsidRPr="00E1775E" w:rsidRDefault="00356F96" w:rsidP="00356F96">
            <w:pPr>
              <w:rPr>
                <w:rFonts w:cs="Arial"/>
                <w:color w:val="0070C0"/>
                <w:sz w:val="20"/>
                <w:lang w:eastAsia="pl-PL"/>
              </w:rPr>
            </w:pPr>
          </w:p>
        </w:tc>
        <w:tc>
          <w:tcPr>
            <w:tcW w:w="1418" w:type="dxa"/>
          </w:tcPr>
          <w:p w14:paraId="5B3B6798" w14:textId="77777777" w:rsidR="00356F96" w:rsidRPr="00E1775E" w:rsidRDefault="00356F96" w:rsidP="00356F96">
            <w:pPr>
              <w:rPr>
                <w:rFonts w:cs="Arial"/>
                <w:color w:val="0070C0"/>
                <w:sz w:val="20"/>
                <w:lang w:eastAsia="pl-PL"/>
              </w:rPr>
            </w:pPr>
          </w:p>
          <w:p w14:paraId="11022516" w14:textId="77777777" w:rsidR="00356F96" w:rsidRPr="00E1775E" w:rsidRDefault="00356F96" w:rsidP="00356F96">
            <w:pPr>
              <w:rPr>
                <w:rFonts w:cs="Arial"/>
                <w:sz w:val="20"/>
                <w:lang w:eastAsia="pl-PL"/>
              </w:rPr>
            </w:pPr>
          </w:p>
          <w:p w14:paraId="1A5581EE" w14:textId="77777777" w:rsidR="00356F96" w:rsidRPr="00E1775E" w:rsidRDefault="00356F96" w:rsidP="00356F96">
            <w:pPr>
              <w:rPr>
                <w:rFonts w:cs="Arial"/>
                <w:sz w:val="20"/>
                <w:lang w:eastAsia="pl-PL"/>
              </w:rPr>
            </w:pPr>
            <w:r w:rsidRPr="00E1775E">
              <w:rPr>
                <w:rFonts w:cs="Arial"/>
                <w:sz w:val="20"/>
                <w:lang w:eastAsia="pl-PL"/>
              </w:rPr>
              <w:t>A2A</w:t>
            </w:r>
          </w:p>
          <w:p w14:paraId="1C7C8FFE" w14:textId="5D663F22" w:rsidR="00356F96" w:rsidRPr="00E1775E" w:rsidRDefault="00356F96" w:rsidP="00356F96">
            <w:pPr>
              <w:rPr>
                <w:rFonts w:cs="Arial"/>
                <w:color w:val="0070C0"/>
                <w:sz w:val="20"/>
                <w:lang w:eastAsia="pl-PL"/>
              </w:rPr>
            </w:pPr>
            <w:r w:rsidRPr="00E1775E">
              <w:rPr>
                <w:rFonts w:cs="Arial"/>
                <w:sz w:val="20"/>
                <w:lang w:eastAsia="pl-PL"/>
              </w:rPr>
              <w:t>A2C</w:t>
            </w:r>
          </w:p>
        </w:tc>
        <w:tc>
          <w:tcPr>
            <w:tcW w:w="1721" w:type="dxa"/>
          </w:tcPr>
          <w:p w14:paraId="6D132D30" w14:textId="0ACCE865" w:rsidR="00356F96" w:rsidRPr="00E1775E" w:rsidRDefault="00356F96" w:rsidP="00356F96">
            <w:pPr>
              <w:rPr>
                <w:rFonts w:cs="Arial"/>
                <w:sz w:val="20"/>
                <w:lang w:eastAsia="pl-PL"/>
              </w:rPr>
            </w:pPr>
            <w:r w:rsidRPr="00E1775E">
              <w:rPr>
                <w:rFonts w:cs="Arial"/>
                <w:sz w:val="20"/>
                <w:lang w:eastAsia="pl-PL"/>
              </w:rPr>
              <w:t xml:space="preserve">Minister właściwy do spraw finansów publicznych i </w:t>
            </w:r>
            <w:r w:rsidRPr="00E53DE8">
              <w:rPr>
                <w:rFonts w:cs="Arial"/>
                <w:sz w:val="20"/>
                <w:lang w:eastAsia="pl-PL"/>
              </w:rPr>
              <w:t>budżetu</w:t>
            </w:r>
            <w:r w:rsidR="007F612E" w:rsidRPr="00E53DE8">
              <w:rPr>
                <w:rFonts w:cs="Arial"/>
                <w:sz w:val="20"/>
                <w:lang w:eastAsia="pl-PL"/>
              </w:rPr>
              <w:t xml:space="preserve"> oraz ministrowie właściwi w zakresie dział</w:t>
            </w:r>
            <w:r w:rsidR="00527993" w:rsidRPr="00E53DE8">
              <w:rPr>
                <w:rFonts w:cs="Arial"/>
                <w:sz w:val="20"/>
                <w:lang w:eastAsia="pl-PL"/>
              </w:rPr>
              <w:t>ów administracji rządowej, o których mowa w art. 5 ustawy z dnia 4 września 1997 r. o działach administracji rządowej (Dz. U. z 2025 r., poz. 1275)</w:t>
            </w:r>
            <w:r w:rsidR="00C6515E" w:rsidRPr="00E53DE8">
              <w:rPr>
                <w:rFonts w:cs="Arial"/>
                <w:sz w:val="20"/>
                <w:lang w:eastAsia="pl-PL"/>
              </w:rPr>
              <w:t>.</w:t>
            </w:r>
          </w:p>
          <w:p w14:paraId="13B96DA5" w14:textId="77777777" w:rsidR="00356F96" w:rsidRPr="00E1775E" w:rsidRDefault="00356F96" w:rsidP="00356F96">
            <w:pPr>
              <w:rPr>
                <w:rFonts w:cs="Arial"/>
                <w:sz w:val="20"/>
                <w:lang w:eastAsia="pl-PL"/>
              </w:rPr>
            </w:pPr>
          </w:p>
          <w:p w14:paraId="71ACC176" w14:textId="4BB0194C" w:rsidR="00356F96" w:rsidRPr="00E1775E" w:rsidRDefault="00356F96" w:rsidP="00356F96">
            <w:pPr>
              <w:rPr>
                <w:rFonts w:cs="Arial"/>
                <w:color w:val="0070C0"/>
                <w:sz w:val="20"/>
                <w:lang w:eastAsia="pl-PL"/>
              </w:rPr>
            </w:pPr>
            <w:r w:rsidRPr="00E1775E">
              <w:rPr>
                <w:rFonts w:cs="Arial"/>
                <w:sz w:val="20"/>
                <w:lang w:eastAsia="pl-PL"/>
              </w:rPr>
              <w:t>Podmioty korzystające z dotacji</w:t>
            </w:r>
          </w:p>
        </w:tc>
        <w:tc>
          <w:tcPr>
            <w:tcW w:w="1843" w:type="dxa"/>
          </w:tcPr>
          <w:p w14:paraId="25EBD256" w14:textId="77777777" w:rsidR="00356F96" w:rsidRPr="00E1775E" w:rsidRDefault="00356F96" w:rsidP="00356F96">
            <w:pPr>
              <w:rPr>
                <w:rFonts w:cs="Arial"/>
                <w:color w:val="0070C0"/>
                <w:sz w:val="20"/>
                <w:lang w:eastAsia="pl-PL"/>
              </w:rPr>
            </w:pPr>
          </w:p>
          <w:p w14:paraId="62F0E6C9" w14:textId="77777777" w:rsidR="00356F96" w:rsidRPr="00E1775E" w:rsidRDefault="00356F96" w:rsidP="00356F96">
            <w:pPr>
              <w:rPr>
                <w:rFonts w:cs="Arial"/>
                <w:sz w:val="20"/>
                <w:lang w:eastAsia="pl-PL"/>
              </w:rPr>
            </w:pPr>
            <w:r w:rsidRPr="00E1775E">
              <w:rPr>
                <w:rFonts w:cs="Arial"/>
                <w:sz w:val="20"/>
                <w:lang w:eastAsia="pl-PL"/>
              </w:rPr>
              <w:t>4 - transakcja</w:t>
            </w:r>
          </w:p>
          <w:p w14:paraId="5327EE52" w14:textId="3DC767F4" w:rsidR="00356F96" w:rsidRPr="00E1775E" w:rsidRDefault="00356F96" w:rsidP="00356F96">
            <w:pPr>
              <w:rPr>
                <w:rFonts w:cs="Arial"/>
                <w:color w:val="0070C0"/>
                <w:sz w:val="20"/>
                <w:lang w:eastAsia="pl-PL"/>
              </w:rPr>
            </w:pPr>
          </w:p>
        </w:tc>
      </w:tr>
      <w:tr w:rsidR="00356F96" w:rsidRPr="00E1775E" w14:paraId="205F485A" w14:textId="77777777" w:rsidTr="004A0BB2">
        <w:tc>
          <w:tcPr>
            <w:tcW w:w="749" w:type="dxa"/>
          </w:tcPr>
          <w:p w14:paraId="5ECF12F0" w14:textId="02676F7A" w:rsidR="00356F96" w:rsidRPr="00E1775E" w:rsidRDefault="00356F96" w:rsidP="00356F96">
            <w:pPr>
              <w:rPr>
                <w:rFonts w:cs="Arial"/>
                <w:color w:val="0070C0"/>
                <w:sz w:val="20"/>
                <w:lang w:eastAsia="pl-PL"/>
              </w:rPr>
            </w:pPr>
            <w:r w:rsidRPr="00E1775E">
              <w:rPr>
                <w:rFonts w:cs="Arial"/>
                <w:sz w:val="20"/>
                <w:lang w:eastAsia="pl-PL"/>
              </w:rPr>
              <w:t>2</w:t>
            </w:r>
          </w:p>
        </w:tc>
        <w:tc>
          <w:tcPr>
            <w:tcW w:w="3924" w:type="dxa"/>
          </w:tcPr>
          <w:p w14:paraId="552C596F" w14:textId="77777777" w:rsidR="00356F96" w:rsidRPr="00E1775E" w:rsidRDefault="00356F96" w:rsidP="00356F96">
            <w:pPr>
              <w:rPr>
                <w:rFonts w:cs="Arial"/>
                <w:sz w:val="20"/>
                <w:lang w:eastAsia="pl-PL"/>
              </w:rPr>
            </w:pPr>
            <w:r w:rsidRPr="00E1775E">
              <w:rPr>
                <w:rFonts w:cs="Arial"/>
                <w:sz w:val="20"/>
                <w:lang w:eastAsia="pl-PL"/>
              </w:rPr>
              <w:t>Obsługa udzielonych dotacji przez dysponenta środków</w:t>
            </w:r>
          </w:p>
          <w:p w14:paraId="4916648B" w14:textId="77777777" w:rsidR="00356F96" w:rsidRPr="00E1775E" w:rsidRDefault="00356F96" w:rsidP="00356F96">
            <w:pPr>
              <w:rPr>
                <w:rFonts w:cs="Arial"/>
                <w:sz w:val="20"/>
                <w:lang w:eastAsia="pl-PL"/>
              </w:rPr>
            </w:pPr>
          </w:p>
        </w:tc>
        <w:tc>
          <w:tcPr>
            <w:tcW w:w="1418" w:type="dxa"/>
          </w:tcPr>
          <w:p w14:paraId="216FE76C" w14:textId="77777777" w:rsidR="00356F96" w:rsidRPr="00E1775E" w:rsidRDefault="00356F96" w:rsidP="00356F96">
            <w:pPr>
              <w:rPr>
                <w:rFonts w:cs="Arial"/>
                <w:sz w:val="20"/>
                <w:lang w:eastAsia="pl-PL"/>
              </w:rPr>
            </w:pPr>
            <w:r w:rsidRPr="00E1775E">
              <w:rPr>
                <w:rFonts w:cs="Arial"/>
                <w:sz w:val="20"/>
                <w:lang w:eastAsia="pl-PL"/>
              </w:rPr>
              <w:t>A2A</w:t>
            </w:r>
          </w:p>
          <w:p w14:paraId="7B1BFCCA" w14:textId="5D0DDA85" w:rsidR="00356F96" w:rsidRPr="00E1775E" w:rsidRDefault="00356F96" w:rsidP="00356F96">
            <w:pPr>
              <w:rPr>
                <w:rFonts w:cs="Arial"/>
                <w:color w:val="0070C0"/>
                <w:sz w:val="20"/>
                <w:lang w:eastAsia="pl-PL"/>
              </w:rPr>
            </w:pPr>
            <w:r w:rsidRPr="00E1775E">
              <w:rPr>
                <w:rFonts w:cs="Arial"/>
                <w:sz w:val="20"/>
                <w:lang w:eastAsia="pl-PL"/>
              </w:rPr>
              <w:t>A2C</w:t>
            </w:r>
          </w:p>
        </w:tc>
        <w:tc>
          <w:tcPr>
            <w:tcW w:w="1721" w:type="dxa"/>
          </w:tcPr>
          <w:p w14:paraId="77851AAC" w14:textId="5BDBA3FE" w:rsidR="00356F96" w:rsidRPr="00E1775E" w:rsidRDefault="00356F96" w:rsidP="00356F96">
            <w:pPr>
              <w:rPr>
                <w:rFonts w:cs="Arial"/>
                <w:sz w:val="20"/>
                <w:lang w:eastAsia="pl-PL"/>
              </w:rPr>
            </w:pPr>
            <w:r w:rsidRPr="00E1775E">
              <w:rPr>
                <w:rFonts w:cs="Arial"/>
                <w:sz w:val="20"/>
                <w:lang w:eastAsia="pl-PL"/>
              </w:rPr>
              <w:t xml:space="preserve">Minister właściwy do spraw </w:t>
            </w:r>
            <w:r w:rsidRPr="00E53DE8">
              <w:rPr>
                <w:rFonts w:cs="Arial"/>
                <w:sz w:val="20"/>
                <w:lang w:eastAsia="pl-PL"/>
              </w:rPr>
              <w:t>finansów publicznych i budżetu</w:t>
            </w:r>
            <w:r w:rsidR="00C6515E" w:rsidRPr="00E53DE8">
              <w:rPr>
                <w:rFonts w:cs="Arial"/>
                <w:sz w:val="20"/>
                <w:lang w:eastAsia="pl-PL"/>
              </w:rPr>
              <w:t xml:space="preserve">  oraz ministrowie właściwi w zakresie działów administracji rządowej, o których mowa w art. 5 ustawy z dnia 4 września 1997 r. o działach administracji rządowej (Dz. U. z 2025 r., poz. 1275).</w:t>
            </w:r>
          </w:p>
          <w:p w14:paraId="485D2A13" w14:textId="77777777" w:rsidR="00356F96" w:rsidRPr="00E1775E" w:rsidRDefault="00356F96" w:rsidP="00356F96">
            <w:pPr>
              <w:rPr>
                <w:rFonts w:cs="Arial"/>
                <w:sz w:val="20"/>
                <w:lang w:eastAsia="pl-PL"/>
              </w:rPr>
            </w:pPr>
          </w:p>
          <w:p w14:paraId="7BBDB87B" w14:textId="392402D4" w:rsidR="00356F96" w:rsidRPr="00E1775E" w:rsidRDefault="00356F96" w:rsidP="00356F96">
            <w:pPr>
              <w:rPr>
                <w:rFonts w:cs="Arial"/>
                <w:sz w:val="20"/>
                <w:lang w:eastAsia="pl-PL"/>
              </w:rPr>
            </w:pPr>
            <w:r w:rsidRPr="00E1775E">
              <w:rPr>
                <w:rFonts w:cs="Arial"/>
                <w:sz w:val="20"/>
                <w:lang w:eastAsia="pl-PL"/>
              </w:rPr>
              <w:t>Podmioty korzystające z dotacji</w:t>
            </w:r>
          </w:p>
        </w:tc>
        <w:tc>
          <w:tcPr>
            <w:tcW w:w="1843" w:type="dxa"/>
          </w:tcPr>
          <w:p w14:paraId="358D5662" w14:textId="77777777" w:rsidR="00356F96" w:rsidRPr="00E1775E" w:rsidRDefault="00356F96" w:rsidP="00356F96">
            <w:pPr>
              <w:rPr>
                <w:rFonts w:cs="Arial"/>
                <w:sz w:val="20"/>
                <w:lang w:eastAsia="pl-PL"/>
              </w:rPr>
            </w:pPr>
            <w:r w:rsidRPr="00E1775E">
              <w:rPr>
                <w:rFonts w:cs="Arial"/>
                <w:sz w:val="20"/>
                <w:lang w:eastAsia="pl-PL"/>
              </w:rPr>
              <w:t>4 - transakcja</w:t>
            </w:r>
          </w:p>
          <w:p w14:paraId="385B447D" w14:textId="77777777" w:rsidR="00356F96" w:rsidRPr="00E1775E" w:rsidRDefault="00356F96" w:rsidP="00356F96">
            <w:pPr>
              <w:rPr>
                <w:rFonts w:cs="Arial"/>
                <w:color w:val="0070C0"/>
                <w:sz w:val="20"/>
                <w:lang w:eastAsia="pl-PL"/>
              </w:rPr>
            </w:pPr>
          </w:p>
        </w:tc>
      </w:tr>
      <w:tr w:rsidR="00356F96" w:rsidRPr="00E1775E" w14:paraId="3F0FC371" w14:textId="77777777" w:rsidTr="004A0BB2">
        <w:tc>
          <w:tcPr>
            <w:tcW w:w="749" w:type="dxa"/>
          </w:tcPr>
          <w:p w14:paraId="0EECE09D" w14:textId="5AC98E35" w:rsidR="00356F96" w:rsidRPr="00E1775E" w:rsidRDefault="00356F96" w:rsidP="00356F96">
            <w:pPr>
              <w:rPr>
                <w:rFonts w:cs="Arial"/>
                <w:sz w:val="20"/>
                <w:lang w:eastAsia="pl-PL"/>
              </w:rPr>
            </w:pPr>
            <w:r w:rsidRPr="00E1775E">
              <w:rPr>
                <w:rFonts w:cs="Arial"/>
                <w:sz w:val="20"/>
                <w:lang w:eastAsia="pl-PL"/>
              </w:rPr>
              <w:t>3</w:t>
            </w:r>
          </w:p>
        </w:tc>
        <w:tc>
          <w:tcPr>
            <w:tcW w:w="3924" w:type="dxa"/>
          </w:tcPr>
          <w:p w14:paraId="01615E06" w14:textId="77777777" w:rsidR="00356F96" w:rsidRPr="00E1775E" w:rsidRDefault="00356F96" w:rsidP="00356F96">
            <w:pPr>
              <w:rPr>
                <w:rFonts w:cs="Arial"/>
                <w:sz w:val="20"/>
                <w:lang w:eastAsia="pl-PL"/>
              </w:rPr>
            </w:pPr>
            <w:r w:rsidRPr="00E1775E">
              <w:rPr>
                <w:rFonts w:cs="Arial"/>
                <w:sz w:val="20"/>
                <w:lang w:eastAsia="pl-PL"/>
              </w:rPr>
              <w:t>Rozliczanie/raportowanie przez beneficjenta realizacji dotacji</w:t>
            </w:r>
          </w:p>
          <w:p w14:paraId="3071A1C8" w14:textId="77777777" w:rsidR="00356F96" w:rsidRPr="00E1775E" w:rsidRDefault="00356F96" w:rsidP="00356F96">
            <w:pPr>
              <w:rPr>
                <w:rFonts w:cs="Arial"/>
                <w:sz w:val="20"/>
                <w:lang w:eastAsia="pl-PL"/>
              </w:rPr>
            </w:pPr>
          </w:p>
        </w:tc>
        <w:tc>
          <w:tcPr>
            <w:tcW w:w="1418" w:type="dxa"/>
          </w:tcPr>
          <w:p w14:paraId="0F60CCB2" w14:textId="77777777" w:rsidR="00356F96" w:rsidRPr="00E1775E" w:rsidRDefault="00356F96" w:rsidP="00356F96">
            <w:pPr>
              <w:rPr>
                <w:rFonts w:cs="Arial"/>
                <w:sz w:val="20"/>
                <w:lang w:eastAsia="pl-PL"/>
              </w:rPr>
            </w:pPr>
            <w:r w:rsidRPr="00E1775E">
              <w:rPr>
                <w:rFonts w:cs="Arial"/>
                <w:sz w:val="20"/>
                <w:lang w:eastAsia="pl-PL"/>
              </w:rPr>
              <w:t>A2A</w:t>
            </w:r>
          </w:p>
          <w:p w14:paraId="125838B8" w14:textId="0F998B34" w:rsidR="00356F96" w:rsidRPr="00E1775E" w:rsidRDefault="00356F96" w:rsidP="00356F96">
            <w:pPr>
              <w:rPr>
                <w:rFonts w:cs="Arial"/>
                <w:sz w:val="20"/>
                <w:lang w:eastAsia="pl-PL"/>
              </w:rPr>
            </w:pPr>
            <w:r w:rsidRPr="00E1775E">
              <w:rPr>
                <w:rFonts w:cs="Arial"/>
                <w:sz w:val="20"/>
                <w:lang w:eastAsia="pl-PL"/>
              </w:rPr>
              <w:t>A2C</w:t>
            </w:r>
          </w:p>
        </w:tc>
        <w:tc>
          <w:tcPr>
            <w:tcW w:w="1721" w:type="dxa"/>
          </w:tcPr>
          <w:p w14:paraId="107E1443" w14:textId="7ACC6429" w:rsidR="00356F96" w:rsidRPr="00E53DE8" w:rsidRDefault="00356F96" w:rsidP="00356F96">
            <w:pPr>
              <w:rPr>
                <w:rFonts w:cs="Arial"/>
                <w:sz w:val="20"/>
                <w:lang w:eastAsia="pl-PL"/>
              </w:rPr>
            </w:pPr>
            <w:r w:rsidRPr="00E53DE8">
              <w:rPr>
                <w:rFonts w:cs="Arial"/>
                <w:sz w:val="20"/>
                <w:lang w:eastAsia="pl-PL"/>
              </w:rPr>
              <w:t>Minister właściwy do spraw finansów publicznych i budżetu</w:t>
            </w:r>
            <w:r w:rsidR="00C6515E" w:rsidRPr="00E53DE8">
              <w:rPr>
                <w:rFonts w:cs="Arial"/>
                <w:sz w:val="20"/>
                <w:lang w:eastAsia="pl-PL"/>
              </w:rPr>
              <w:t xml:space="preserve">  oraz ministrowie właściwi w </w:t>
            </w:r>
            <w:r w:rsidR="00C6515E" w:rsidRPr="00E53DE8">
              <w:rPr>
                <w:rFonts w:cs="Arial"/>
                <w:sz w:val="20"/>
                <w:lang w:eastAsia="pl-PL"/>
              </w:rPr>
              <w:lastRenderedPageBreak/>
              <w:t>zakresie działów administracji rządowej, o których mowa w art. 5 ustawy z dnia 4 września 1997 r. o działach administracji rządowej (Dz. U. z 2025 r., poz. 1275).</w:t>
            </w:r>
          </w:p>
          <w:p w14:paraId="4FDBF950" w14:textId="77777777" w:rsidR="00356F96" w:rsidRPr="00E53DE8" w:rsidRDefault="00356F96" w:rsidP="00356F96">
            <w:pPr>
              <w:rPr>
                <w:rFonts w:cs="Arial"/>
                <w:sz w:val="20"/>
                <w:lang w:eastAsia="pl-PL"/>
              </w:rPr>
            </w:pPr>
          </w:p>
          <w:p w14:paraId="5D84B41F" w14:textId="44F83F47" w:rsidR="00356F96" w:rsidRPr="00E53DE8" w:rsidRDefault="00356F96" w:rsidP="00356F96">
            <w:pPr>
              <w:rPr>
                <w:rFonts w:cs="Arial"/>
                <w:sz w:val="20"/>
                <w:lang w:eastAsia="pl-PL"/>
              </w:rPr>
            </w:pPr>
            <w:r w:rsidRPr="00E53DE8">
              <w:rPr>
                <w:rFonts w:cs="Arial"/>
                <w:sz w:val="20"/>
                <w:lang w:eastAsia="pl-PL"/>
              </w:rPr>
              <w:t>Podmioty korzystające z dotacji</w:t>
            </w:r>
          </w:p>
        </w:tc>
        <w:tc>
          <w:tcPr>
            <w:tcW w:w="1843" w:type="dxa"/>
          </w:tcPr>
          <w:p w14:paraId="02A0546C" w14:textId="77777777" w:rsidR="00356F96" w:rsidRPr="00E1775E" w:rsidRDefault="00356F96" w:rsidP="00356F96">
            <w:pPr>
              <w:rPr>
                <w:rFonts w:cs="Arial"/>
                <w:sz w:val="20"/>
                <w:lang w:eastAsia="pl-PL"/>
              </w:rPr>
            </w:pPr>
            <w:r w:rsidRPr="00E1775E">
              <w:rPr>
                <w:rFonts w:cs="Arial"/>
                <w:sz w:val="20"/>
                <w:lang w:eastAsia="pl-PL"/>
              </w:rPr>
              <w:lastRenderedPageBreak/>
              <w:t>4 - transakcja</w:t>
            </w:r>
          </w:p>
          <w:p w14:paraId="46FEFBD4" w14:textId="77777777" w:rsidR="00356F96" w:rsidRPr="00E1775E" w:rsidRDefault="00356F96" w:rsidP="00356F96">
            <w:pPr>
              <w:rPr>
                <w:rFonts w:cs="Arial"/>
                <w:sz w:val="20"/>
                <w:lang w:eastAsia="pl-PL"/>
              </w:rPr>
            </w:pPr>
          </w:p>
        </w:tc>
      </w:tr>
      <w:tr w:rsidR="00356F96" w:rsidRPr="00E1775E" w14:paraId="030C07C0" w14:textId="77777777" w:rsidTr="004A0BB2">
        <w:tc>
          <w:tcPr>
            <w:tcW w:w="749" w:type="dxa"/>
          </w:tcPr>
          <w:p w14:paraId="1E77ED24" w14:textId="7F91F6E3" w:rsidR="00356F96" w:rsidRPr="00E1775E" w:rsidRDefault="00356F96" w:rsidP="00356F96">
            <w:pPr>
              <w:rPr>
                <w:rFonts w:cs="Arial"/>
                <w:sz w:val="20"/>
                <w:lang w:eastAsia="pl-PL"/>
              </w:rPr>
            </w:pPr>
            <w:r w:rsidRPr="00E1775E">
              <w:rPr>
                <w:rFonts w:cs="Arial"/>
                <w:sz w:val="20"/>
                <w:lang w:eastAsia="pl-PL"/>
              </w:rPr>
              <w:t>4</w:t>
            </w:r>
          </w:p>
        </w:tc>
        <w:tc>
          <w:tcPr>
            <w:tcW w:w="3924" w:type="dxa"/>
          </w:tcPr>
          <w:p w14:paraId="1DB94DC4" w14:textId="77777777" w:rsidR="00356F96" w:rsidRPr="00E1775E" w:rsidRDefault="00356F96" w:rsidP="00356F96">
            <w:pPr>
              <w:rPr>
                <w:rFonts w:cs="Arial"/>
                <w:sz w:val="20"/>
                <w:lang w:eastAsia="pl-PL"/>
              </w:rPr>
            </w:pPr>
            <w:r w:rsidRPr="00E1775E">
              <w:rPr>
                <w:rFonts w:cs="Arial"/>
                <w:sz w:val="20"/>
                <w:lang w:eastAsia="pl-PL"/>
              </w:rPr>
              <w:t>Korespondencja pomiędzy dysponentów z beneficjentami</w:t>
            </w:r>
          </w:p>
          <w:p w14:paraId="79D14482" w14:textId="77777777" w:rsidR="00356F96" w:rsidRPr="00E1775E" w:rsidRDefault="00356F96" w:rsidP="00356F96">
            <w:pPr>
              <w:rPr>
                <w:rFonts w:cs="Arial"/>
                <w:sz w:val="20"/>
                <w:lang w:eastAsia="pl-PL"/>
              </w:rPr>
            </w:pPr>
          </w:p>
        </w:tc>
        <w:tc>
          <w:tcPr>
            <w:tcW w:w="1418" w:type="dxa"/>
          </w:tcPr>
          <w:p w14:paraId="68E926F3" w14:textId="77777777" w:rsidR="00356F96" w:rsidRPr="00E1775E" w:rsidRDefault="00356F96" w:rsidP="00356F96">
            <w:pPr>
              <w:rPr>
                <w:rFonts w:cs="Arial"/>
                <w:sz w:val="20"/>
                <w:lang w:eastAsia="pl-PL"/>
              </w:rPr>
            </w:pPr>
            <w:r w:rsidRPr="00E1775E">
              <w:rPr>
                <w:rFonts w:cs="Arial"/>
                <w:sz w:val="20"/>
                <w:lang w:eastAsia="pl-PL"/>
              </w:rPr>
              <w:t>A2A</w:t>
            </w:r>
          </w:p>
          <w:p w14:paraId="6C3E2589" w14:textId="538834CF" w:rsidR="00356F96" w:rsidRPr="00E1775E" w:rsidRDefault="00356F96" w:rsidP="00356F96">
            <w:pPr>
              <w:rPr>
                <w:rFonts w:cs="Arial"/>
                <w:sz w:val="20"/>
                <w:lang w:eastAsia="pl-PL"/>
              </w:rPr>
            </w:pPr>
            <w:r w:rsidRPr="00E1775E">
              <w:rPr>
                <w:rFonts w:cs="Arial"/>
                <w:sz w:val="20"/>
                <w:lang w:eastAsia="pl-PL"/>
              </w:rPr>
              <w:t>A2C</w:t>
            </w:r>
          </w:p>
        </w:tc>
        <w:tc>
          <w:tcPr>
            <w:tcW w:w="1721" w:type="dxa"/>
          </w:tcPr>
          <w:p w14:paraId="2B5EBEB2" w14:textId="16860DAF" w:rsidR="00356F96" w:rsidRPr="00E1775E" w:rsidRDefault="00356F96" w:rsidP="00356F96">
            <w:pPr>
              <w:rPr>
                <w:rFonts w:cs="Arial"/>
                <w:sz w:val="20"/>
                <w:lang w:eastAsia="pl-PL"/>
              </w:rPr>
            </w:pPr>
            <w:r w:rsidRPr="00E1775E">
              <w:rPr>
                <w:rFonts w:cs="Arial"/>
                <w:sz w:val="20"/>
                <w:lang w:eastAsia="pl-PL"/>
              </w:rPr>
              <w:t xml:space="preserve">Minister właściwy do </w:t>
            </w:r>
            <w:r w:rsidRPr="00E53DE8">
              <w:rPr>
                <w:rFonts w:cs="Arial"/>
                <w:sz w:val="20"/>
                <w:lang w:eastAsia="pl-PL"/>
              </w:rPr>
              <w:t>spraw finansów publicznych i budżetu</w:t>
            </w:r>
            <w:r w:rsidR="00C6515E" w:rsidRPr="00E53DE8">
              <w:rPr>
                <w:rFonts w:cs="Arial"/>
                <w:sz w:val="20"/>
                <w:lang w:eastAsia="pl-PL"/>
              </w:rPr>
              <w:t xml:space="preserve">  oraz ministrowie właściwi w zakresie działów administracji rządowej, o których mowa w art. 5 ustawy z dnia 4 września 1997 r. o działach administracji rządowej (Dz. U. z 2025 r., poz. 1275).</w:t>
            </w:r>
          </w:p>
          <w:p w14:paraId="6CC66FCE" w14:textId="77777777" w:rsidR="00356F96" w:rsidRPr="00E1775E" w:rsidRDefault="00356F96" w:rsidP="00356F96">
            <w:pPr>
              <w:rPr>
                <w:rFonts w:cs="Arial"/>
                <w:sz w:val="20"/>
                <w:lang w:eastAsia="pl-PL"/>
              </w:rPr>
            </w:pPr>
          </w:p>
          <w:p w14:paraId="2732F1C8" w14:textId="13BC1412" w:rsidR="00356F96" w:rsidRPr="00E1775E" w:rsidRDefault="00356F96" w:rsidP="00356F96">
            <w:pPr>
              <w:rPr>
                <w:rFonts w:cs="Arial"/>
                <w:sz w:val="20"/>
                <w:lang w:eastAsia="pl-PL"/>
              </w:rPr>
            </w:pPr>
            <w:r w:rsidRPr="00E1775E">
              <w:rPr>
                <w:rFonts w:cs="Arial"/>
                <w:sz w:val="20"/>
                <w:lang w:eastAsia="pl-PL"/>
              </w:rPr>
              <w:t>Podmioty korzystające z dotacji</w:t>
            </w:r>
          </w:p>
        </w:tc>
        <w:tc>
          <w:tcPr>
            <w:tcW w:w="1843" w:type="dxa"/>
          </w:tcPr>
          <w:p w14:paraId="315AAF1C" w14:textId="77777777" w:rsidR="00356F96" w:rsidRPr="00E1775E" w:rsidRDefault="00356F96" w:rsidP="00356F96">
            <w:pPr>
              <w:rPr>
                <w:rFonts w:cs="Arial"/>
                <w:sz w:val="20"/>
                <w:lang w:eastAsia="pl-PL"/>
              </w:rPr>
            </w:pPr>
            <w:r w:rsidRPr="00E1775E">
              <w:rPr>
                <w:rFonts w:cs="Arial"/>
                <w:sz w:val="20"/>
                <w:lang w:eastAsia="pl-PL"/>
              </w:rPr>
              <w:t>3 - dwustronna interakcja</w:t>
            </w:r>
          </w:p>
          <w:p w14:paraId="6872469E" w14:textId="77777777" w:rsidR="00356F96" w:rsidRPr="00E1775E" w:rsidRDefault="00356F96" w:rsidP="00356F96">
            <w:pPr>
              <w:rPr>
                <w:rFonts w:cs="Arial"/>
                <w:sz w:val="20"/>
                <w:lang w:eastAsia="pl-PL"/>
              </w:rPr>
            </w:pPr>
          </w:p>
        </w:tc>
      </w:tr>
      <w:tr w:rsidR="00356F96" w:rsidRPr="00E1775E" w14:paraId="4392F14D" w14:textId="77777777" w:rsidTr="004A0BB2">
        <w:tc>
          <w:tcPr>
            <w:tcW w:w="749" w:type="dxa"/>
          </w:tcPr>
          <w:p w14:paraId="60B43D57" w14:textId="773FF1C8" w:rsidR="00356F96" w:rsidRPr="00E1775E" w:rsidRDefault="00356F96" w:rsidP="00356F96">
            <w:pPr>
              <w:rPr>
                <w:rFonts w:cs="Arial"/>
                <w:sz w:val="20"/>
                <w:lang w:eastAsia="pl-PL"/>
              </w:rPr>
            </w:pPr>
            <w:r w:rsidRPr="00E1775E">
              <w:rPr>
                <w:rFonts w:cs="Arial"/>
                <w:sz w:val="20"/>
                <w:lang w:eastAsia="pl-PL"/>
              </w:rPr>
              <w:t>5</w:t>
            </w:r>
          </w:p>
        </w:tc>
        <w:tc>
          <w:tcPr>
            <w:tcW w:w="3924" w:type="dxa"/>
          </w:tcPr>
          <w:p w14:paraId="6B2B8B8D" w14:textId="77777777" w:rsidR="00356F96" w:rsidRPr="00E1775E" w:rsidRDefault="00356F96" w:rsidP="00356F96">
            <w:pPr>
              <w:rPr>
                <w:rFonts w:cs="Arial"/>
                <w:sz w:val="20"/>
                <w:lang w:eastAsia="pl-PL"/>
              </w:rPr>
            </w:pPr>
            <w:r w:rsidRPr="00E1775E">
              <w:rPr>
                <w:rFonts w:cs="Arial"/>
                <w:sz w:val="20"/>
                <w:lang w:eastAsia="pl-PL"/>
              </w:rPr>
              <w:t>Udostępnianie danych publicznych dotyczących dotacji.</w:t>
            </w:r>
          </w:p>
          <w:p w14:paraId="7DA221DF" w14:textId="77777777" w:rsidR="00356F96" w:rsidRPr="00E1775E" w:rsidRDefault="00356F96" w:rsidP="00356F96">
            <w:pPr>
              <w:rPr>
                <w:rFonts w:cs="Arial"/>
                <w:sz w:val="20"/>
                <w:lang w:eastAsia="pl-PL"/>
              </w:rPr>
            </w:pPr>
          </w:p>
        </w:tc>
        <w:tc>
          <w:tcPr>
            <w:tcW w:w="1418" w:type="dxa"/>
          </w:tcPr>
          <w:p w14:paraId="009590D8" w14:textId="77777777" w:rsidR="00356F96" w:rsidRPr="00E1775E" w:rsidRDefault="00356F96" w:rsidP="00356F96">
            <w:pPr>
              <w:rPr>
                <w:rFonts w:cs="Arial"/>
                <w:sz w:val="20"/>
                <w:lang w:eastAsia="pl-PL"/>
              </w:rPr>
            </w:pPr>
            <w:r w:rsidRPr="00E1775E">
              <w:rPr>
                <w:rFonts w:cs="Arial"/>
                <w:sz w:val="20"/>
                <w:lang w:eastAsia="pl-PL"/>
              </w:rPr>
              <w:t>A2A</w:t>
            </w:r>
          </w:p>
          <w:p w14:paraId="4FFA5E19" w14:textId="04E26240" w:rsidR="00356F96" w:rsidRPr="00E1775E" w:rsidRDefault="00356F96" w:rsidP="00356F96">
            <w:pPr>
              <w:rPr>
                <w:rFonts w:cs="Arial"/>
                <w:sz w:val="20"/>
                <w:lang w:eastAsia="pl-PL"/>
              </w:rPr>
            </w:pPr>
            <w:r w:rsidRPr="00E1775E">
              <w:rPr>
                <w:rFonts w:cs="Arial"/>
                <w:sz w:val="20"/>
                <w:lang w:eastAsia="pl-PL"/>
              </w:rPr>
              <w:t>A2C</w:t>
            </w:r>
          </w:p>
        </w:tc>
        <w:tc>
          <w:tcPr>
            <w:tcW w:w="1721" w:type="dxa"/>
          </w:tcPr>
          <w:p w14:paraId="52F8C91C" w14:textId="7BDFD211" w:rsidR="00356F96" w:rsidRPr="00E1775E" w:rsidRDefault="00356F96" w:rsidP="00356F96">
            <w:pPr>
              <w:rPr>
                <w:rFonts w:cs="Arial"/>
                <w:sz w:val="20"/>
                <w:lang w:eastAsia="pl-PL"/>
              </w:rPr>
            </w:pPr>
            <w:r w:rsidRPr="00E1775E">
              <w:rPr>
                <w:rFonts w:cs="Arial"/>
                <w:sz w:val="20"/>
                <w:lang w:eastAsia="pl-PL"/>
              </w:rPr>
              <w:t>Podmioty korzystające z dotacji,  Obywatele</w:t>
            </w:r>
          </w:p>
        </w:tc>
        <w:tc>
          <w:tcPr>
            <w:tcW w:w="1843" w:type="dxa"/>
          </w:tcPr>
          <w:p w14:paraId="2D4823D2" w14:textId="548AD0F1" w:rsidR="00356F96" w:rsidRPr="00E1775E" w:rsidRDefault="00356F96" w:rsidP="00356F96">
            <w:pPr>
              <w:rPr>
                <w:rFonts w:cs="Arial"/>
                <w:sz w:val="20"/>
                <w:lang w:eastAsia="pl-PL"/>
              </w:rPr>
            </w:pPr>
            <w:r w:rsidRPr="00E1775E">
              <w:rPr>
                <w:rFonts w:cs="Arial"/>
                <w:sz w:val="20"/>
                <w:lang w:eastAsia="pl-PL"/>
              </w:rPr>
              <w:t>2 - jednostronna interakcja</w:t>
            </w:r>
          </w:p>
        </w:tc>
      </w:tr>
    </w:tbl>
    <w:p w14:paraId="7F8A4D3F" w14:textId="77777777" w:rsidR="00143B0D" w:rsidRPr="00E1775E" w:rsidRDefault="00143B0D" w:rsidP="00A04A7E">
      <w:pPr>
        <w:spacing w:before="240" w:after="360"/>
        <w:ind w:right="170"/>
        <w:outlineLvl w:val="1"/>
        <w:rPr>
          <w:rStyle w:val="Nagwek3Znak"/>
          <w:rFonts w:eastAsiaTheme="minorHAnsi"/>
          <w:b/>
          <w:iCs w:val="0"/>
          <w:vanish/>
        </w:rPr>
      </w:pPr>
    </w:p>
    <w:p w14:paraId="77C266DD" w14:textId="15EAB064" w:rsidR="00E11921" w:rsidRPr="00E1775E" w:rsidRDefault="0056584B" w:rsidP="00A04A7E">
      <w:pPr>
        <w:pStyle w:val="Nagwek2"/>
        <w:spacing w:before="240" w:after="360"/>
        <w:rPr>
          <w:rStyle w:val="Nagwek3Znak"/>
          <w:rFonts w:eastAsiaTheme="minorEastAsia"/>
          <w:b w:val="0"/>
          <w:color w:val="7F7F7F" w:themeColor="text1" w:themeTint="80"/>
          <w:sz w:val="20"/>
          <w:szCs w:val="20"/>
        </w:rPr>
      </w:pPr>
      <w:r w:rsidRPr="00E1775E">
        <w:rPr>
          <w:rStyle w:val="Nagwek3Znak"/>
          <w:rFonts w:eastAsiaTheme="minorEastAsia"/>
        </w:rPr>
        <w:t xml:space="preserve">Udostępnione informacje sektora </w:t>
      </w:r>
      <w:r w:rsidRPr="00E1775E">
        <w:rPr>
          <w:lang w:val="pl-PL"/>
        </w:rPr>
        <w:t>publicznego</w:t>
      </w:r>
      <w:r w:rsidRPr="00E1775E">
        <w:rPr>
          <w:rStyle w:val="Nagwek3Znak"/>
          <w:rFonts w:eastAsiaTheme="minorEastAsia"/>
        </w:rPr>
        <w:t xml:space="preserve"> i </w:t>
      </w:r>
      <w:proofErr w:type="spellStart"/>
      <w:r w:rsidRPr="00E1775E">
        <w:rPr>
          <w:rStyle w:val="Nagwek3Znak"/>
          <w:rFonts w:eastAsiaTheme="minorEastAsia"/>
        </w:rPr>
        <w:t>zdigitalizowane</w:t>
      </w:r>
      <w:proofErr w:type="spellEnd"/>
      <w:r w:rsidRPr="00E1775E">
        <w:rPr>
          <w:rStyle w:val="Nagwek3Znak"/>
          <w:rFonts w:eastAsiaTheme="minorEastAsia"/>
        </w:rPr>
        <w:t xml:space="preserve"> zasoby</w:t>
      </w:r>
      <w:r w:rsidR="009C7AD9" w:rsidRPr="00E1775E">
        <w:rPr>
          <w:rStyle w:val="Nagwek3Znak"/>
          <w:rFonts w:eastAsiaTheme="minorEastAsia"/>
        </w:rPr>
        <w:t xml:space="preserve"> </w:t>
      </w:r>
    </w:p>
    <w:p w14:paraId="70941577" w14:textId="77777777" w:rsidR="00BC11F1" w:rsidRPr="00E1775E" w:rsidRDefault="00BC11F1" w:rsidP="00BC11F1">
      <w:pPr>
        <w:pStyle w:val="Tekstpodstawowy2"/>
        <w:jc w:val="both"/>
        <w:rPr>
          <w:rStyle w:val="Nagwek3Znak"/>
          <w:rFonts w:eastAsiaTheme="minorHAnsi"/>
          <w:b/>
          <w:bCs/>
          <w:iCs w:val="0"/>
        </w:rPr>
      </w:pPr>
      <w:r w:rsidRPr="00E1775E">
        <w:rPr>
          <w:rStyle w:val="Nagwek3Znak"/>
          <w:rFonts w:eastAsiaTheme="minorHAnsi"/>
          <w:bCs/>
          <w:iCs w:val="0"/>
        </w:rPr>
        <w:t>Zakłada się, że system będzie podzielony na dwa profile:</w:t>
      </w:r>
    </w:p>
    <w:p w14:paraId="7C087D06" w14:textId="77777777" w:rsidR="00BC11F1" w:rsidRPr="00E1775E" w:rsidRDefault="00BC11F1" w:rsidP="00BC11F1">
      <w:pPr>
        <w:pStyle w:val="Tekstpodstawowy2"/>
        <w:jc w:val="both"/>
        <w:rPr>
          <w:rStyle w:val="Nagwek3Znak"/>
          <w:rFonts w:eastAsiaTheme="minorHAnsi"/>
          <w:bCs/>
          <w:iCs w:val="0"/>
        </w:rPr>
      </w:pPr>
      <w:r w:rsidRPr="00E1775E">
        <w:rPr>
          <w:rStyle w:val="Nagwek3Znak"/>
          <w:rFonts w:eastAsiaTheme="minorHAnsi"/>
          <w:bCs/>
          <w:iCs w:val="0"/>
        </w:rPr>
        <w:lastRenderedPageBreak/>
        <w:t>1.</w:t>
      </w:r>
      <w:r w:rsidRPr="00E1775E">
        <w:rPr>
          <w:rStyle w:val="Nagwek3Znak"/>
          <w:rFonts w:eastAsiaTheme="minorHAnsi"/>
          <w:bCs/>
          <w:iCs w:val="0"/>
        </w:rPr>
        <w:tab/>
        <w:t>Rejestr publiczny – do którego dostęp będzie nieograniczony dla wszystkich którzy będą chcieli uzyskać informacje o podmiocie lub zadaniu dotowanym ze środków publicznych, będą w nim prezentowane syntetyczne dane o kwotach dotacji, celach na jakie zostały udzielone oraz podmiotach uczestniczących w procesie udzielania dotacji (nazwa, adres siedziby, oznaczenie realizowanego zadania, nazwa zadania, termin jego realizacji, kwota przekazanych środków, nazwa i adres dysponenta nadzorującego realizację zadania, dane kontaktowe), itp., itd.</w:t>
      </w:r>
    </w:p>
    <w:p w14:paraId="6CB146B0" w14:textId="77777777" w:rsidR="00BC11F1" w:rsidRPr="00E1775E" w:rsidRDefault="00BC11F1" w:rsidP="00BC11F1">
      <w:pPr>
        <w:pStyle w:val="Tekstpodstawowy2"/>
        <w:jc w:val="both"/>
        <w:rPr>
          <w:rStyle w:val="Nagwek3Znak"/>
          <w:rFonts w:eastAsiaTheme="minorHAnsi"/>
          <w:bCs/>
          <w:iCs w:val="0"/>
        </w:rPr>
      </w:pPr>
      <w:r w:rsidRPr="00E1775E">
        <w:rPr>
          <w:rStyle w:val="Nagwek3Znak"/>
          <w:rFonts w:eastAsiaTheme="minorHAnsi"/>
          <w:bCs/>
          <w:iCs w:val="0"/>
        </w:rPr>
        <w:t xml:space="preserve">Rejestr powinien posiadać wyszukiwarkę umożliwiającą wieloaspektowe odnalezienie interesującego zagadnienia – po dostępnym parametrze (wg słów kluczowych). </w:t>
      </w:r>
    </w:p>
    <w:p w14:paraId="67F1C359" w14:textId="77777777" w:rsidR="00BC11F1" w:rsidRPr="00E1775E" w:rsidRDefault="00BC11F1" w:rsidP="00BC11F1">
      <w:pPr>
        <w:pStyle w:val="Tekstpodstawowy2"/>
        <w:jc w:val="both"/>
        <w:rPr>
          <w:rStyle w:val="Nagwek3Znak"/>
          <w:rFonts w:eastAsiaTheme="minorHAnsi"/>
          <w:bCs/>
          <w:iCs w:val="0"/>
        </w:rPr>
      </w:pPr>
      <w:r w:rsidRPr="00E1775E">
        <w:rPr>
          <w:rStyle w:val="Nagwek3Znak"/>
          <w:rFonts w:eastAsiaTheme="minorHAnsi"/>
          <w:bCs/>
          <w:iCs w:val="0"/>
        </w:rPr>
        <w:t>2.</w:t>
      </w:r>
      <w:r w:rsidRPr="00E1775E">
        <w:rPr>
          <w:rStyle w:val="Nagwek3Znak"/>
          <w:rFonts w:eastAsiaTheme="minorHAnsi"/>
          <w:bCs/>
          <w:iCs w:val="0"/>
        </w:rPr>
        <w:tab/>
        <w:t>Profil użytkowy –„część systemu” dostępna tylko dla użytkowników z nadanym zakresem uprawnień do pracy w systemie, tj. dysponenci środków, beneficjenci dotacji, NIK, KAS, inne. Funkcjonalności tego profilu będą umożliwiały prace na danych zawierających informacje syntetyczne oraz dodawanie dokumentów niezbędnych do monitorowania postępów realizowanego zadania i prawidłowości rozliczeń finansowych.</w:t>
      </w:r>
    </w:p>
    <w:p w14:paraId="40E01F73" w14:textId="77777777" w:rsidR="00BC11F1" w:rsidRPr="00E1775E" w:rsidRDefault="00BC11F1" w:rsidP="00BC11F1">
      <w:pPr>
        <w:pStyle w:val="Tekstpodstawowy2"/>
        <w:jc w:val="both"/>
        <w:rPr>
          <w:rStyle w:val="Nagwek3Znak"/>
          <w:rFonts w:eastAsiaTheme="minorHAnsi"/>
          <w:bCs/>
          <w:iCs w:val="0"/>
        </w:rPr>
      </w:pPr>
      <w:r w:rsidRPr="00E1775E">
        <w:rPr>
          <w:rStyle w:val="Nagwek3Znak"/>
          <w:rFonts w:eastAsiaTheme="minorHAnsi"/>
          <w:bCs/>
          <w:iCs w:val="0"/>
        </w:rPr>
        <w:t>Dane zbierane w „profilu użytkowym”, w części mogłyby być migrowane automatycznie do „rejestru publicznego”, w celu zasilenia go danymi o charakterze „ogólnym”, które mogą być dostępne publicznie. Profil również powinien posiadać wyszukiwarkę oraz zakładki tematyczne, w obrębie podmiotu oraz realizowanego zadania umożliwiające zapoznanie się z poszczególnymi dokumentami.</w:t>
      </w:r>
    </w:p>
    <w:p w14:paraId="5A82E8BB" w14:textId="77777777" w:rsidR="00BC11F1" w:rsidRPr="00E1775E" w:rsidRDefault="00BC11F1" w:rsidP="00BC11F1">
      <w:pPr>
        <w:pStyle w:val="Tekstpodstawowy2"/>
        <w:rPr>
          <w:rFonts w:eastAsiaTheme="minorEastAsia"/>
          <w:lang w:eastAsia="pl-PL"/>
        </w:rPr>
      </w:pPr>
    </w:p>
    <w:p w14:paraId="77F12B96" w14:textId="4030EC3B" w:rsidR="00E11921" w:rsidRPr="00E1775E" w:rsidRDefault="00E11921" w:rsidP="00E11921">
      <w:pPr>
        <w:pStyle w:val="Tekstpodstawowy2"/>
        <w:rPr>
          <w:rFonts w:eastAsiaTheme="minorHAnsi"/>
          <w:lang w:eastAsia="pl-PL"/>
        </w:rPr>
      </w:pPr>
      <w:r w:rsidRPr="00E1775E">
        <w:rPr>
          <w:rFonts w:eastAsiaTheme="minorHAnsi"/>
          <w:lang w:eastAsia="pl-PL"/>
        </w:rPr>
        <w:t xml:space="preserve">Czy wszystkie </w:t>
      </w:r>
      <w:proofErr w:type="spellStart"/>
      <w:r w:rsidRPr="00E1775E">
        <w:rPr>
          <w:rFonts w:eastAsiaTheme="minorHAnsi"/>
          <w:lang w:eastAsia="pl-PL"/>
        </w:rPr>
        <w:t>zdigitalizowane</w:t>
      </w:r>
      <w:proofErr w:type="spellEnd"/>
      <w:r w:rsidRPr="00E1775E">
        <w:rPr>
          <w:rFonts w:eastAsiaTheme="minorHAnsi"/>
          <w:lang w:eastAsia="pl-PL"/>
        </w:rPr>
        <w:t xml:space="preserve"> zasoby objęte </w:t>
      </w:r>
      <w:r w:rsidR="002F6DF5" w:rsidRPr="00E1775E">
        <w:rPr>
          <w:rFonts w:eastAsiaTheme="minorHAnsi"/>
          <w:lang w:eastAsia="pl-PL"/>
        </w:rPr>
        <w:t xml:space="preserve">przedsięwzięciem </w:t>
      </w:r>
      <w:r w:rsidRPr="00E1775E">
        <w:rPr>
          <w:rFonts w:eastAsiaTheme="minorHAnsi"/>
          <w:lang w:eastAsia="pl-PL"/>
        </w:rPr>
        <w:t>będą udostępniane bezpłatnie? TAK/</w:t>
      </w:r>
      <w:r w:rsidR="00BC11F1" w:rsidRPr="00E1775E">
        <w:rPr>
          <w:rFonts w:eastAsiaTheme="minorHAnsi" w:cs="Arial"/>
          <w:strike/>
          <w:lang w:eastAsia="pl-PL"/>
        </w:rPr>
        <w:t xml:space="preserve"> NIE </w:t>
      </w:r>
      <w:r w:rsidRPr="00E1775E">
        <w:rPr>
          <w:rStyle w:val="Odwoanieprzypisudolnego"/>
          <w:rFonts w:eastAsiaTheme="minorHAnsi"/>
          <w:lang w:eastAsia="pl-PL"/>
        </w:rPr>
        <w:footnoteReference w:id="3"/>
      </w:r>
    </w:p>
    <w:p w14:paraId="3D4B6D49" w14:textId="1C5B0D9F" w:rsidR="006C485E" w:rsidRPr="00E1775E" w:rsidRDefault="006C485E" w:rsidP="00485E7E">
      <w:pPr>
        <w:pStyle w:val="Tekstpodstawowy2"/>
        <w:spacing w:after="240"/>
        <w:rPr>
          <w:rStyle w:val="Nagwek3Znak"/>
          <w:iCs w:val="0"/>
          <w:color w:val="0070C0"/>
          <w:sz w:val="22"/>
          <w:szCs w:val="22"/>
          <w:lang w:eastAsia="en-US"/>
        </w:rPr>
      </w:pPr>
    </w:p>
    <w:tbl>
      <w:tblPr>
        <w:tblStyle w:val="Tabela-Siatka"/>
        <w:tblW w:w="9639" w:type="dxa"/>
        <w:tblInd w:w="421" w:type="dxa"/>
        <w:tblLayout w:type="fixed"/>
        <w:tblLook w:val="04A0" w:firstRow="1" w:lastRow="0" w:firstColumn="1" w:lastColumn="0" w:noHBand="0" w:noVBand="1"/>
      </w:tblPr>
      <w:tblGrid>
        <w:gridCol w:w="3118"/>
        <w:gridCol w:w="2410"/>
        <w:gridCol w:w="4111"/>
      </w:tblGrid>
      <w:tr w:rsidR="0056584B" w:rsidRPr="00E1775E" w14:paraId="71E1643A" w14:textId="77777777" w:rsidTr="001318C7">
        <w:tc>
          <w:tcPr>
            <w:tcW w:w="3118" w:type="dxa"/>
            <w:shd w:val="clear" w:color="auto" w:fill="E7E6E6"/>
            <w:vAlign w:val="center"/>
          </w:tcPr>
          <w:p w14:paraId="11AC5F51" w14:textId="77777777" w:rsidR="005349BA" w:rsidRPr="00E1775E" w:rsidRDefault="0056584B" w:rsidP="00480C5A">
            <w:pPr>
              <w:jc w:val="center"/>
              <w:rPr>
                <w:rFonts w:cs="Arial"/>
                <w:b/>
                <w:sz w:val="20"/>
              </w:rPr>
            </w:pPr>
            <w:r w:rsidRPr="00E1775E">
              <w:rPr>
                <w:rFonts w:cs="Arial"/>
                <w:b/>
                <w:sz w:val="20"/>
              </w:rPr>
              <w:t>Rodzaj</w:t>
            </w:r>
            <w:r w:rsidR="005349BA" w:rsidRPr="00E1775E">
              <w:rPr>
                <w:rFonts w:cs="Arial"/>
                <w:b/>
                <w:sz w:val="20"/>
              </w:rPr>
              <w:t xml:space="preserve"> </w:t>
            </w:r>
          </w:p>
          <w:p w14:paraId="1CD15914" w14:textId="77777777" w:rsidR="0056584B" w:rsidRPr="00E1775E" w:rsidRDefault="00534314" w:rsidP="00480C5A">
            <w:pPr>
              <w:jc w:val="center"/>
              <w:rPr>
                <w:rFonts w:cs="Arial"/>
                <w:b/>
                <w:sz w:val="20"/>
              </w:rPr>
            </w:pPr>
            <w:r w:rsidRPr="00E1775E">
              <w:rPr>
                <w:rFonts w:cs="Arial"/>
                <w:b/>
                <w:sz w:val="20"/>
              </w:rPr>
              <w:t>i</w:t>
            </w:r>
            <w:r w:rsidR="001B6667" w:rsidRPr="00E1775E">
              <w:rPr>
                <w:rFonts w:cs="Arial"/>
                <w:b/>
                <w:sz w:val="20"/>
              </w:rPr>
              <w:t xml:space="preserve">nformacji </w:t>
            </w:r>
            <w:r w:rsidR="005349BA" w:rsidRPr="00E1775E">
              <w:rPr>
                <w:rFonts w:cs="Arial"/>
                <w:b/>
                <w:sz w:val="20"/>
              </w:rPr>
              <w:t>/</w:t>
            </w:r>
            <w:r w:rsidR="001B6667" w:rsidRPr="00E1775E">
              <w:rPr>
                <w:rFonts w:cs="Arial"/>
                <w:b/>
                <w:sz w:val="20"/>
              </w:rPr>
              <w:t xml:space="preserve"> </w:t>
            </w:r>
            <w:r w:rsidR="005349BA" w:rsidRPr="00E1775E">
              <w:rPr>
                <w:rFonts w:cs="Arial"/>
                <w:b/>
                <w:sz w:val="20"/>
              </w:rPr>
              <w:t>zasobów</w:t>
            </w:r>
          </w:p>
        </w:tc>
        <w:tc>
          <w:tcPr>
            <w:tcW w:w="2410" w:type="dxa"/>
            <w:shd w:val="clear" w:color="auto" w:fill="E7E6E6"/>
            <w:vAlign w:val="center"/>
          </w:tcPr>
          <w:p w14:paraId="26532604" w14:textId="77777777" w:rsidR="0056584B" w:rsidRPr="00E1775E" w:rsidRDefault="005349BA" w:rsidP="00B73C22">
            <w:pPr>
              <w:spacing w:before="120" w:after="120"/>
              <w:jc w:val="center"/>
              <w:rPr>
                <w:rFonts w:cs="Arial"/>
                <w:b/>
                <w:sz w:val="20"/>
              </w:rPr>
            </w:pPr>
            <w:r w:rsidRPr="00E1775E">
              <w:rPr>
                <w:rFonts w:cs="Arial"/>
                <w:b/>
                <w:sz w:val="20"/>
              </w:rPr>
              <w:t>Planowana data udostę</w:t>
            </w:r>
            <w:r w:rsidR="0056584B" w:rsidRPr="00E1775E">
              <w:rPr>
                <w:rFonts w:cs="Arial"/>
                <w:b/>
                <w:sz w:val="20"/>
              </w:rPr>
              <w:t>pnienia</w:t>
            </w:r>
          </w:p>
        </w:tc>
        <w:tc>
          <w:tcPr>
            <w:tcW w:w="4111" w:type="dxa"/>
            <w:shd w:val="clear" w:color="auto" w:fill="E7E6E6"/>
            <w:vAlign w:val="center"/>
          </w:tcPr>
          <w:p w14:paraId="5EE62172" w14:textId="1745D720" w:rsidR="00E11921" w:rsidRPr="00E1775E" w:rsidRDefault="00E11921" w:rsidP="00E11921">
            <w:pPr>
              <w:jc w:val="center"/>
              <w:rPr>
                <w:rFonts w:cs="Arial"/>
                <w:b/>
                <w:sz w:val="20"/>
              </w:rPr>
            </w:pPr>
            <w:r w:rsidRPr="00E1775E">
              <w:rPr>
                <w:rFonts w:cs="Arial"/>
                <w:b/>
                <w:sz w:val="20"/>
              </w:rPr>
              <w:t>Szacowana liczba obiektów objętych digitalizacją (udostępnianiem informacji)</w:t>
            </w:r>
          </w:p>
          <w:p w14:paraId="3D9E02E2" w14:textId="77777777" w:rsidR="0056584B" w:rsidRPr="00E1775E" w:rsidRDefault="0056584B" w:rsidP="00480C5A">
            <w:pPr>
              <w:jc w:val="center"/>
              <w:rPr>
                <w:rFonts w:cs="Arial"/>
                <w:b/>
                <w:sz w:val="20"/>
              </w:rPr>
            </w:pPr>
          </w:p>
        </w:tc>
      </w:tr>
      <w:tr w:rsidR="00BC11F1" w:rsidRPr="00E1775E" w14:paraId="2E065356" w14:textId="77777777" w:rsidTr="00B41824">
        <w:trPr>
          <w:trHeight w:val="1748"/>
        </w:trPr>
        <w:tc>
          <w:tcPr>
            <w:tcW w:w="3118" w:type="dxa"/>
          </w:tcPr>
          <w:p w14:paraId="41F79316" w14:textId="77777777" w:rsidR="00BC11F1" w:rsidRPr="00E1775E" w:rsidRDefault="00BC11F1" w:rsidP="00BC11F1">
            <w:pPr>
              <w:rPr>
                <w:rFonts w:cs="Arial"/>
                <w:sz w:val="20"/>
              </w:rPr>
            </w:pPr>
            <w:r w:rsidRPr="00E1775E">
              <w:rPr>
                <w:rFonts w:cs="Arial"/>
                <w:sz w:val="20"/>
              </w:rPr>
              <w:t>Rejestr publiczny</w:t>
            </w:r>
          </w:p>
          <w:p w14:paraId="6ECEF3E3" w14:textId="51D290A7" w:rsidR="00BC11F1" w:rsidRPr="00E1775E" w:rsidRDefault="00BC11F1" w:rsidP="00BC11F1">
            <w:pPr>
              <w:rPr>
                <w:rFonts w:cs="Arial"/>
                <w:color w:val="0070C0"/>
                <w:sz w:val="18"/>
              </w:rPr>
            </w:pPr>
            <w:r w:rsidRPr="00E1775E">
              <w:rPr>
                <w:rFonts w:cs="Arial"/>
                <w:sz w:val="20"/>
              </w:rPr>
              <w:t>informacje o podmiocie lub zadaniu dotowanym ze środków publicznych, będą w nim prezentowane syntetyczne dane o kwotach dotacji, celach na jakie zostały udzielone oraz podmiotach uczestniczących w procesie udzielania dotacji</w:t>
            </w:r>
          </w:p>
        </w:tc>
        <w:tc>
          <w:tcPr>
            <w:tcW w:w="2410" w:type="dxa"/>
            <w:vAlign w:val="center"/>
          </w:tcPr>
          <w:p w14:paraId="146F3E2F" w14:textId="16043275" w:rsidR="00BC11F1" w:rsidRPr="00E1775E" w:rsidRDefault="00BC11F1" w:rsidP="00BC11F1">
            <w:pPr>
              <w:rPr>
                <w:rFonts w:cs="Arial"/>
                <w:i/>
                <w:color w:val="0070C0"/>
                <w:sz w:val="18"/>
              </w:rPr>
            </w:pPr>
            <w:r w:rsidRPr="00E1775E">
              <w:rPr>
                <w:rFonts w:cs="Arial"/>
                <w:iCs/>
                <w:sz w:val="20"/>
              </w:rPr>
              <w:t>Sukcesywnie z uzupełnianiem bazy danych SRD</w:t>
            </w:r>
          </w:p>
        </w:tc>
        <w:tc>
          <w:tcPr>
            <w:tcW w:w="4111" w:type="dxa"/>
          </w:tcPr>
          <w:p w14:paraId="3A107989" w14:textId="77777777" w:rsidR="00BC11F1" w:rsidRPr="00E1775E" w:rsidRDefault="00BC11F1" w:rsidP="00BC11F1">
            <w:pPr>
              <w:jc w:val="both"/>
              <w:rPr>
                <w:rFonts w:cs="Arial"/>
                <w:sz w:val="20"/>
              </w:rPr>
            </w:pPr>
            <w:r w:rsidRPr="00E1775E">
              <w:rPr>
                <w:rFonts w:cs="Arial"/>
                <w:sz w:val="20"/>
                <w:lang w:eastAsia="pl-PL"/>
              </w:rPr>
              <w:t>Szacunkowa liczba obiektów dla jednej dotacji w zależności od wielkości przedsięwzięcia szacowana jest w przedziale 50-100.000 plików.</w:t>
            </w:r>
          </w:p>
          <w:p w14:paraId="25135E1A" w14:textId="77777777" w:rsidR="00BC11F1" w:rsidRPr="00E1775E" w:rsidRDefault="00BC11F1" w:rsidP="00BC11F1">
            <w:pPr>
              <w:rPr>
                <w:rFonts w:cs="Arial"/>
                <w:color w:val="0070C0"/>
                <w:sz w:val="20"/>
              </w:rPr>
            </w:pPr>
          </w:p>
          <w:p w14:paraId="4E29A0B0" w14:textId="77777777" w:rsidR="00BC11F1" w:rsidRPr="00E1775E" w:rsidRDefault="00BC11F1" w:rsidP="00BC11F1">
            <w:pPr>
              <w:rPr>
                <w:rFonts w:cs="Arial"/>
                <w:color w:val="948A54" w:themeColor="background2" w:themeShade="80"/>
                <w:sz w:val="18"/>
              </w:rPr>
            </w:pPr>
          </w:p>
        </w:tc>
      </w:tr>
    </w:tbl>
    <w:p w14:paraId="69D2830C" w14:textId="77777777" w:rsidR="00143B0D" w:rsidRPr="00E1775E" w:rsidRDefault="00143B0D" w:rsidP="00485E7E">
      <w:pPr>
        <w:keepLines/>
        <w:spacing w:before="40" w:after="120" w:line="256" w:lineRule="auto"/>
        <w:ind w:right="170"/>
        <w:outlineLvl w:val="1"/>
        <w:rPr>
          <w:rFonts w:cs="Arial"/>
          <w:b/>
          <w:iCs/>
          <w:vanish/>
        </w:rPr>
      </w:pPr>
    </w:p>
    <w:p w14:paraId="4BFA5194" w14:textId="677D9F94" w:rsidR="00440618" w:rsidRPr="00E1775E" w:rsidRDefault="00B73C22" w:rsidP="00A04A7E">
      <w:pPr>
        <w:pStyle w:val="Nagwek2"/>
        <w:keepLines/>
        <w:spacing w:before="240" w:line="257" w:lineRule="auto"/>
        <w:ind w:left="788" w:hanging="431"/>
        <w:rPr>
          <w:lang w:val="pl-PL"/>
        </w:rPr>
      </w:pPr>
      <w:r w:rsidRPr="00E1775E">
        <w:rPr>
          <w:lang w:val="pl-PL"/>
        </w:rPr>
        <w:t>P</w:t>
      </w:r>
      <w:r w:rsidR="007063B2" w:rsidRPr="00E1775E">
        <w:rPr>
          <w:lang w:val="pl-PL"/>
        </w:rPr>
        <w:t xml:space="preserve">rodukty </w:t>
      </w:r>
      <w:r w:rsidR="005349BA" w:rsidRPr="00E1775E">
        <w:rPr>
          <w:lang w:val="pl-PL"/>
        </w:rPr>
        <w:t xml:space="preserve">końcowe </w:t>
      </w:r>
      <w:r w:rsidR="00470022" w:rsidRPr="00E1775E">
        <w:rPr>
          <w:lang w:val="pl-PL"/>
        </w:rPr>
        <w:t>przedsięwzięcia</w:t>
      </w:r>
      <w:r w:rsidR="009C7AD9" w:rsidRPr="00E1775E">
        <w:rPr>
          <w:lang w:val="pl-PL"/>
        </w:rPr>
        <w:t xml:space="preserve"> </w:t>
      </w:r>
    </w:p>
    <w:p w14:paraId="5D187C05" w14:textId="53FB756A" w:rsidR="00B73C22" w:rsidRPr="00E1775E" w:rsidRDefault="00B73C22" w:rsidP="008149AF">
      <w:pPr>
        <w:pStyle w:val="Tekstpodstawowy2"/>
        <w:spacing w:after="0"/>
        <w:rPr>
          <w:rFonts w:cs="Arial"/>
          <w:color w:val="0070C0"/>
          <w:sz w:val="22"/>
          <w:szCs w:val="22"/>
        </w:rPr>
      </w:pPr>
    </w:p>
    <w:tbl>
      <w:tblPr>
        <w:tblStyle w:val="Tabela-Siatka"/>
        <w:tblW w:w="9632" w:type="dxa"/>
        <w:tblInd w:w="421" w:type="dxa"/>
        <w:tblLook w:val="04A0" w:firstRow="1" w:lastRow="0" w:firstColumn="1" w:lastColumn="0" w:noHBand="0" w:noVBand="1"/>
      </w:tblPr>
      <w:tblGrid>
        <w:gridCol w:w="8221"/>
        <w:gridCol w:w="1411"/>
      </w:tblGrid>
      <w:tr w:rsidR="007609C7" w:rsidRPr="00E1775E" w14:paraId="69049EB3" w14:textId="77777777" w:rsidTr="00E8743C">
        <w:tc>
          <w:tcPr>
            <w:tcW w:w="8221" w:type="dxa"/>
            <w:tcBorders>
              <w:top w:val="single" w:sz="4" w:space="0" w:color="auto"/>
              <w:left w:val="single" w:sz="4" w:space="0" w:color="auto"/>
              <w:bottom w:val="single" w:sz="4" w:space="0" w:color="auto"/>
              <w:right w:val="single" w:sz="4" w:space="0" w:color="auto"/>
            </w:tcBorders>
            <w:shd w:val="clear" w:color="auto" w:fill="E7E6E6"/>
            <w:hideMark/>
          </w:tcPr>
          <w:p w14:paraId="0F5AC32E" w14:textId="77777777" w:rsidR="007609C7" w:rsidRPr="00E1775E" w:rsidRDefault="007609C7" w:rsidP="00B73C22">
            <w:pPr>
              <w:spacing w:before="120" w:after="120"/>
              <w:jc w:val="center"/>
              <w:rPr>
                <w:rFonts w:cs="Arial"/>
                <w:b/>
                <w:sz w:val="20"/>
              </w:rPr>
            </w:pPr>
            <w:r w:rsidRPr="00E1775E">
              <w:rPr>
                <w:rFonts w:cs="Arial"/>
                <w:b/>
                <w:sz w:val="20"/>
              </w:rPr>
              <w:lastRenderedPageBreak/>
              <w:t>Nazwa produktu</w:t>
            </w:r>
          </w:p>
        </w:tc>
        <w:tc>
          <w:tcPr>
            <w:tcW w:w="1411" w:type="dxa"/>
            <w:tcBorders>
              <w:top w:val="single" w:sz="4" w:space="0" w:color="auto"/>
              <w:left w:val="single" w:sz="4" w:space="0" w:color="auto"/>
              <w:bottom w:val="single" w:sz="4" w:space="0" w:color="auto"/>
              <w:right w:val="single" w:sz="4" w:space="0" w:color="auto"/>
            </w:tcBorders>
            <w:shd w:val="clear" w:color="auto" w:fill="E7E6E6"/>
            <w:hideMark/>
          </w:tcPr>
          <w:p w14:paraId="27FE7CC0" w14:textId="77777777" w:rsidR="007609C7" w:rsidRPr="00E1775E" w:rsidRDefault="007609C7" w:rsidP="00B73C22">
            <w:pPr>
              <w:spacing w:before="120" w:after="120"/>
              <w:jc w:val="center"/>
              <w:rPr>
                <w:rFonts w:cs="Arial"/>
                <w:b/>
                <w:sz w:val="20"/>
              </w:rPr>
            </w:pPr>
            <w:r w:rsidRPr="00E1775E">
              <w:rPr>
                <w:rFonts w:cs="Arial"/>
                <w:b/>
                <w:sz w:val="20"/>
              </w:rPr>
              <w:t>Planowana data wdrożenia</w:t>
            </w:r>
          </w:p>
        </w:tc>
      </w:tr>
      <w:tr w:rsidR="00B73D38" w:rsidRPr="00E1775E" w14:paraId="5381AABF" w14:textId="77777777" w:rsidTr="00E8743C">
        <w:tc>
          <w:tcPr>
            <w:tcW w:w="8221" w:type="dxa"/>
            <w:tcBorders>
              <w:top w:val="single" w:sz="4" w:space="0" w:color="auto"/>
              <w:left w:val="single" w:sz="4" w:space="0" w:color="auto"/>
              <w:bottom w:val="single" w:sz="4" w:space="0" w:color="auto"/>
              <w:right w:val="single" w:sz="4" w:space="0" w:color="auto"/>
            </w:tcBorders>
            <w:hideMark/>
          </w:tcPr>
          <w:p w14:paraId="714927C5" w14:textId="4A234F06" w:rsidR="00B73D38" w:rsidRPr="00E1775E" w:rsidRDefault="008A6C28" w:rsidP="00B73D38">
            <w:pPr>
              <w:rPr>
                <w:rFonts w:cs="Arial"/>
                <w:color w:val="0070C0"/>
                <w:sz w:val="20"/>
                <w:szCs w:val="18"/>
              </w:rPr>
            </w:pPr>
            <w:r w:rsidRPr="00E1775E">
              <w:rPr>
                <w:rFonts w:cs="Arial"/>
                <w:sz w:val="20"/>
                <w:szCs w:val="18"/>
              </w:rPr>
              <w:t>Specyfikacja procesów i wymagań biznesowych SRD</w:t>
            </w:r>
          </w:p>
        </w:tc>
        <w:tc>
          <w:tcPr>
            <w:tcW w:w="1411" w:type="dxa"/>
            <w:tcBorders>
              <w:top w:val="single" w:sz="4" w:space="0" w:color="auto"/>
              <w:left w:val="single" w:sz="4" w:space="0" w:color="auto"/>
              <w:bottom w:val="single" w:sz="4" w:space="0" w:color="auto"/>
              <w:right w:val="single" w:sz="4" w:space="0" w:color="auto"/>
            </w:tcBorders>
            <w:hideMark/>
          </w:tcPr>
          <w:p w14:paraId="1E879C3E" w14:textId="2047C515" w:rsidR="00B73D38" w:rsidRPr="00E1775E" w:rsidRDefault="00A51404" w:rsidP="00B73D38">
            <w:pPr>
              <w:rPr>
                <w:rFonts w:cs="Arial"/>
                <w:color w:val="0070C0"/>
                <w:sz w:val="20"/>
              </w:rPr>
            </w:pPr>
            <w:r w:rsidRPr="00E1775E">
              <w:rPr>
                <w:rFonts w:cs="Arial"/>
                <w:sz w:val="20"/>
                <w:szCs w:val="18"/>
              </w:rPr>
              <w:t>06-</w:t>
            </w:r>
            <w:r w:rsidR="00B73D38" w:rsidRPr="00E1775E">
              <w:rPr>
                <w:rFonts w:cs="Arial"/>
                <w:sz w:val="20"/>
                <w:szCs w:val="18"/>
              </w:rPr>
              <w:t>2027</w:t>
            </w:r>
          </w:p>
        </w:tc>
      </w:tr>
      <w:tr w:rsidR="009E6860" w:rsidRPr="00E1775E" w14:paraId="6F8CCCF8" w14:textId="77777777" w:rsidTr="00E8743C">
        <w:tc>
          <w:tcPr>
            <w:tcW w:w="8221" w:type="dxa"/>
            <w:tcBorders>
              <w:top w:val="single" w:sz="4" w:space="0" w:color="auto"/>
              <w:left w:val="single" w:sz="4" w:space="0" w:color="auto"/>
              <w:bottom w:val="single" w:sz="4" w:space="0" w:color="auto"/>
              <w:right w:val="single" w:sz="4" w:space="0" w:color="auto"/>
            </w:tcBorders>
          </w:tcPr>
          <w:p w14:paraId="1F1B00A7" w14:textId="6DE4DDEF" w:rsidR="009E6860" w:rsidRPr="00E1775E" w:rsidRDefault="009E6860" w:rsidP="00B73D38">
            <w:pPr>
              <w:rPr>
                <w:rFonts w:cs="Arial"/>
                <w:sz w:val="20"/>
                <w:szCs w:val="18"/>
              </w:rPr>
            </w:pPr>
            <w:r w:rsidRPr="00E1775E">
              <w:rPr>
                <w:rFonts w:cs="Arial"/>
                <w:sz w:val="20"/>
                <w:szCs w:val="18"/>
              </w:rPr>
              <w:t>Infrastruktura systemu SRD</w:t>
            </w:r>
            <w:r w:rsidR="00730E82" w:rsidRPr="00E1775E">
              <w:rPr>
                <w:rFonts w:cs="Arial"/>
                <w:sz w:val="20"/>
                <w:szCs w:val="18"/>
              </w:rPr>
              <w:t xml:space="preserve"> (dla wersji testowej)</w:t>
            </w:r>
          </w:p>
        </w:tc>
        <w:tc>
          <w:tcPr>
            <w:tcW w:w="1411" w:type="dxa"/>
            <w:tcBorders>
              <w:top w:val="single" w:sz="4" w:space="0" w:color="auto"/>
              <w:left w:val="single" w:sz="4" w:space="0" w:color="auto"/>
              <w:bottom w:val="single" w:sz="4" w:space="0" w:color="auto"/>
              <w:right w:val="single" w:sz="4" w:space="0" w:color="auto"/>
            </w:tcBorders>
          </w:tcPr>
          <w:p w14:paraId="69F4CDEC" w14:textId="7C607A49" w:rsidR="009E6860" w:rsidRPr="00E1775E" w:rsidRDefault="00A51404" w:rsidP="00B73D38">
            <w:pPr>
              <w:rPr>
                <w:rFonts w:cs="Arial"/>
                <w:sz w:val="20"/>
                <w:szCs w:val="18"/>
              </w:rPr>
            </w:pPr>
            <w:r w:rsidRPr="00E1775E">
              <w:rPr>
                <w:rFonts w:cs="Arial"/>
                <w:sz w:val="20"/>
                <w:szCs w:val="18"/>
              </w:rPr>
              <w:t>07-</w:t>
            </w:r>
            <w:r w:rsidR="009E6860" w:rsidRPr="00E1775E">
              <w:rPr>
                <w:rFonts w:cs="Arial"/>
                <w:sz w:val="20"/>
                <w:szCs w:val="18"/>
              </w:rPr>
              <w:t>2028</w:t>
            </w:r>
          </w:p>
        </w:tc>
      </w:tr>
      <w:tr w:rsidR="00B73D38" w:rsidRPr="00E1775E" w14:paraId="1D5CF791" w14:textId="77777777" w:rsidTr="00E8743C">
        <w:tc>
          <w:tcPr>
            <w:tcW w:w="8221" w:type="dxa"/>
            <w:tcBorders>
              <w:top w:val="single" w:sz="4" w:space="0" w:color="auto"/>
              <w:left w:val="single" w:sz="4" w:space="0" w:color="auto"/>
              <w:bottom w:val="single" w:sz="4" w:space="0" w:color="auto"/>
              <w:right w:val="single" w:sz="4" w:space="0" w:color="auto"/>
            </w:tcBorders>
          </w:tcPr>
          <w:p w14:paraId="7A6CA846" w14:textId="42FBCD02" w:rsidR="00B73D38" w:rsidRPr="00E1775E" w:rsidRDefault="00160FB0" w:rsidP="00B73D38">
            <w:pPr>
              <w:rPr>
                <w:rFonts w:cs="Arial"/>
                <w:sz w:val="20"/>
                <w:szCs w:val="18"/>
              </w:rPr>
            </w:pPr>
            <w:r w:rsidRPr="00E1775E">
              <w:rPr>
                <w:rFonts w:cs="Arial"/>
                <w:sz w:val="20"/>
                <w:szCs w:val="18"/>
              </w:rPr>
              <w:t>Testowy</w:t>
            </w:r>
            <w:r w:rsidR="00B73D38" w:rsidRPr="00E1775E">
              <w:rPr>
                <w:rFonts w:cs="Arial"/>
                <w:sz w:val="20"/>
                <w:szCs w:val="18"/>
              </w:rPr>
              <w:t xml:space="preserve"> system SRD</w:t>
            </w:r>
          </w:p>
        </w:tc>
        <w:tc>
          <w:tcPr>
            <w:tcW w:w="1411" w:type="dxa"/>
            <w:tcBorders>
              <w:top w:val="single" w:sz="4" w:space="0" w:color="auto"/>
              <w:left w:val="single" w:sz="4" w:space="0" w:color="auto"/>
              <w:bottom w:val="single" w:sz="4" w:space="0" w:color="auto"/>
              <w:right w:val="single" w:sz="4" w:space="0" w:color="auto"/>
            </w:tcBorders>
          </w:tcPr>
          <w:p w14:paraId="35807D8A" w14:textId="1C40438C" w:rsidR="00B73D38" w:rsidRPr="00E1775E" w:rsidRDefault="00A51404" w:rsidP="00B73D38">
            <w:pPr>
              <w:rPr>
                <w:rFonts w:cs="Arial"/>
                <w:sz w:val="20"/>
                <w:szCs w:val="18"/>
              </w:rPr>
            </w:pPr>
            <w:r w:rsidRPr="00E1775E">
              <w:rPr>
                <w:rFonts w:cs="Arial"/>
                <w:sz w:val="20"/>
                <w:szCs w:val="18"/>
              </w:rPr>
              <w:t>12-</w:t>
            </w:r>
            <w:r w:rsidR="00B73D38" w:rsidRPr="00E1775E">
              <w:rPr>
                <w:rFonts w:cs="Arial"/>
                <w:sz w:val="20"/>
                <w:szCs w:val="18"/>
              </w:rPr>
              <w:t>202</w:t>
            </w:r>
            <w:r w:rsidR="00730E82" w:rsidRPr="00E1775E">
              <w:rPr>
                <w:rFonts w:cs="Arial"/>
                <w:sz w:val="20"/>
                <w:szCs w:val="18"/>
              </w:rPr>
              <w:t>8</w:t>
            </w:r>
          </w:p>
        </w:tc>
      </w:tr>
      <w:tr w:rsidR="00730E82" w:rsidRPr="00E1775E" w14:paraId="7E86CBCF" w14:textId="77777777" w:rsidTr="00E8743C">
        <w:tc>
          <w:tcPr>
            <w:tcW w:w="8221" w:type="dxa"/>
            <w:tcBorders>
              <w:top w:val="single" w:sz="4" w:space="0" w:color="auto"/>
              <w:left w:val="single" w:sz="4" w:space="0" w:color="auto"/>
              <w:bottom w:val="single" w:sz="4" w:space="0" w:color="auto"/>
              <w:right w:val="single" w:sz="4" w:space="0" w:color="auto"/>
            </w:tcBorders>
          </w:tcPr>
          <w:p w14:paraId="57EC2134" w14:textId="238F940D" w:rsidR="00730E82" w:rsidRPr="00E1775E" w:rsidRDefault="00730E82" w:rsidP="00B73D38">
            <w:pPr>
              <w:rPr>
                <w:rFonts w:cs="Arial"/>
                <w:sz w:val="20"/>
                <w:szCs w:val="18"/>
              </w:rPr>
            </w:pPr>
            <w:r w:rsidRPr="00E1775E">
              <w:rPr>
                <w:rFonts w:cs="Arial"/>
                <w:sz w:val="20"/>
                <w:szCs w:val="18"/>
              </w:rPr>
              <w:t>Infrastruktura systemu SRD (dla wersji produkcyjnej)</w:t>
            </w:r>
          </w:p>
        </w:tc>
        <w:tc>
          <w:tcPr>
            <w:tcW w:w="1411" w:type="dxa"/>
            <w:tcBorders>
              <w:top w:val="single" w:sz="4" w:space="0" w:color="auto"/>
              <w:left w:val="single" w:sz="4" w:space="0" w:color="auto"/>
              <w:bottom w:val="single" w:sz="4" w:space="0" w:color="auto"/>
              <w:right w:val="single" w:sz="4" w:space="0" w:color="auto"/>
            </w:tcBorders>
          </w:tcPr>
          <w:p w14:paraId="18C2A6D4" w14:textId="686C239B" w:rsidR="00730E82" w:rsidRPr="00E1775E" w:rsidRDefault="00A51404" w:rsidP="00B73D38">
            <w:pPr>
              <w:rPr>
                <w:rFonts w:cs="Arial"/>
                <w:sz w:val="20"/>
                <w:szCs w:val="18"/>
              </w:rPr>
            </w:pPr>
            <w:r w:rsidRPr="00E1775E">
              <w:rPr>
                <w:rFonts w:cs="Arial"/>
                <w:sz w:val="20"/>
                <w:szCs w:val="18"/>
              </w:rPr>
              <w:t>12-</w:t>
            </w:r>
            <w:r w:rsidR="00730E82" w:rsidRPr="00E1775E">
              <w:rPr>
                <w:rFonts w:cs="Arial"/>
                <w:sz w:val="20"/>
                <w:szCs w:val="18"/>
              </w:rPr>
              <w:t>2028</w:t>
            </w:r>
          </w:p>
        </w:tc>
      </w:tr>
      <w:tr w:rsidR="00E8743C" w:rsidRPr="00E1775E" w14:paraId="441AD758" w14:textId="77777777" w:rsidTr="00E8743C">
        <w:tc>
          <w:tcPr>
            <w:tcW w:w="8221" w:type="dxa"/>
            <w:tcBorders>
              <w:top w:val="single" w:sz="4" w:space="0" w:color="auto"/>
              <w:left w:val="single" w:sz="4" w:space="0" w:color="auto"/>
              <w:bottom w:val="single" w:sz="4" w:space="0" w:color="auto"/>
              <w:right w:val="single" w:sz="4" w:space="0" w:color="auto"/>
            </w:tcBorders>
          </w:tcPr>
          <w:p w14:paraId="739EB7DB" w14:textId="6DD04D5E" w:rsidR="00E8743C" w:rsidRPr="00E1775E" w:rsidRDefault="00E8743C" w:rsidP="00B73D38">
            <w:pPr>
              <w:rPr>
                <w:rFonts w:cs="Arial"/>
                <w:sz w:val="20"/>
                <w:szCs w:val="18"/>
              </w:rPr>
            </w:pPr>
            <w:r w:rsidRPr="00E1775E">
              <w:rPr>
                <w:rFonts w:cs="Arial"/>
                <w:sz w:val="20"/>
                <w:szCs w:val="18"/>
              </w:rPr>
              <w:t>Raport z testów badań UX</w:t>
            </w:r>
          </w:p>
        </w:tc>
        <w:tc>
          <w:tcPr>
            <w:tcW w:w="1411" w:type="dxa"/>
            <w:tcBorders>
              <w:top w:val="single" w:sz="4" w:space="0" w:color="auto"/>
              <w:left w:val="single" w:sz="4" w:space="0" w:color="auto"/>
              <w:bottom w:val="single" w:sz="4" w:space="0" w:color="auto"/>
              <w:right w:val="single" w:sz="4" w:space="0" w:color="auto"/>
            </w:tcBorders>
          </w:tcPr>
          <w:p w14:paraId="2B004319" w14:textId="179ED1AB" w:rsidR="00E8743C" w:rsidRPr="00E1775E" w:rsidRDefault="00A51404" w:rsidP="00B73D38">
            <w:pPr>
              <w:rPr>
                <w:rFonts w:cs="Arial"/>
                <w:sz w:val="20"/>
                <w:szCs w:val="18"/>
              </w:rPr>
            </w:pPr>
            <w:r w:rsidRPr="00E1775E">
              <w:rPr>
                <w:rFonts w:cs="Arial"/>
                <w:sz w:val="20"/>
                <w:szCs w:val="18"/>
              </w:rPr>
              <w:t>04-</w:t>
            </w:r>
            <w:r w:rsidR="00E8743C" w:rsidRPr="00E1775E">
              <w:rPr>
                <w:rFonts w:cs="Arial"/>
                <w:sz w:val="20"/>
                <w:szCs w:val="18"/>
              </w:rPr>
              <w:t>2029</w:t>
            </w:r>
          </w:p>
        </w:tc>
      </w:tr>
      <w:tr w:rsidR="00E8743C" w:rsidRPr="00E1775E" w14:paraId="2D95FC79" w14:textId="77777777" w:rsidTr="00E8743C">
        <w:tc>
          <w:tcPr>
            <w:tcW w:w="8221" w:type="dxa"/>
            <w:tcBorders>
              <w:top w:val="single" w:sz="4" w:space="0" w:color="auto"/>
              <w:left w:val="single" w:sz="4" w:space="0" w:color="auto"/>
              <w:bottom w:val="single" w:sz="4" w:space="0" w:color="auto"/>
              <w:right w:val="single" w:sz="4" w:space="0" w:color="auto"/>
            </w:tcBorders>
          </w:tcPr>
          <w:p w14:paraId="102EC054" w14:textId="448C03C7" w:rsidR="00E8743C" w:rsidRPr="00E1775E" w:rsidRDefault="00E8743C" w:rsidP="00B73D38">
            <w:pPr>
              <w:rPr>
                <w:rFonts w:cs="Arial"/>
                <w:sz w:val="20"/>
                <w:szCs w:val="18"/>
              </w:rPr>
            </w:pPr>
            <w:r w:rsidRPr="00E1775E">
              <w:rPr>
                <w:rFonts w:cs="Arial"/>
                <w:sz w:val="20"/>
              </w:rPr>
              <w:t>Raport z testów bezpieczeństwa</w:t>
            </w:r>
          </w:p>
        </w:tc>
        <w:tc>
          <w:tcPr>
            <w:tcW w:w="1411" w:type="dxa"/>
            <w:tcBorders>
              <w:top w:val="single" w:sz="4" w:space="0" w:color="auto"/>
              <w:left w:val="single" w:sz="4" w:space="0" w:color="auto"/>
              <w:bottom w:val="single" w:sz="4" w:space="0" w:color="auto"/>
              <w:right w:val="single" w:sz="4" w:space="0" w:color="auto"/>
            </w:tcBorders>
          </w:tcPr>
          <w:p w14:paraId="6C95100F" w14:textId="66C51832" w:rsidR="00E8743C" w:rsidRPr="00E1775E" w:rsidRDefault="00A51404" w:rsidP="00B73D38">
            <w:pPr>
              <w:rPr>
                <w:rFonts w:cs="Arial"/>
                <w:sz w:val="20"/>
                <w:szCs w:val="18"/>
              </w:rPr>
            </w:pPr>
            <w:r w:rsidRPr="00E1775E">
              <w:rPr>
                <w:rFonts w:cs="Arial"/>
                <w:sz w:val="20"/>
                <w:szCs w:val="18"/>
              </w:rPr>
              <w:t>09-</w:t>
            </w:r>
            <w:r w:rsidR="00E8743C" w:rsidRPr="00E1775E">
              <w:rPr>
                <w:rFonts w:cs="Arial"/>
                <w:sz w:val="20"/>
                <w:szCs w:val="18"/>
              </w:rPr>
              <w:t>2029</w:t>
            </w:r>
          </w:p>
        </w:tc>
      </w:tr>
      <w:tr w:rsidR="00E8743C" w:rsidRPr="00E1775E" w14:paraId="52F137FE" w14:textId="77777777" w:rsidTr="00E8743C">
        <w:tc>
          <w:tcPr>
            <w:tcW w:w="8221" w:type="dxa"/>
            <w:tcBorders>
              <w:top w:val="single" w:sz="4" w:space="0" w:color="auto"/>
              <w:left w:val="single" w:sz="4" w:space="0" w:color="auto"/>
              <w:bottom w:val="single" w:sz="4" w:space="0" w:color="auto"/>
              <w:right w:val="single" w:sz="4" w:space="0" w:color="auto"/>
            </w:tcBorders>
          </w:tcPr>
          <w:p w14:paraId="6E036C85" w14:textId="1371A111" w:rsidR="00E8743C" w:rsidRPr="00E1775E" w:rsidRDefault="00E8743C" w:rsidP="00B73D38">
            <w:pPr>
              <w:rPr>
                <w:rFonts w:cs="Arial"/>
                <w:sz w:val="20"/>
                <w:szCs w:val="18"/>
              </w:rPr>
            </w:pPr>
            <w:r w:rsidRPr="00E1775E">
              <w:rPr>
                <w:rFonts w:cs="Arial"/>
                <w:sz w:val="20"/>
              </w:rPr>
              <w:t>Raport z testów wydajności</w:t>
            </w:r>
          </w:p>
        </w:tc>
        <w:tc>
          <w:tcPr>
            <w:tcW w:w="1411" w:type="dxa"/>
            <w:tcBorders>
              <w:top w:val="single" w:sz="4" w:space="0" w:color="auto"/>
              <w:left w:val="single" w:sz="4" w:space="0" w:color="auto"/>
              <w:bottom w:val="single" w:sz="4" w:space="0" w:color="auto"/>
              <w:right w:val="single" w:sz="4" w:space="0" w:color="auto"/>
            </w:tcBorders>
          </w:tcPr>
          <w:p w14:paraId="14671DDC" w14:textId="323E24FC" w:rsidR="00E8743C" w:rsidRPr="00E1775E" w:rsidRDefault="00A51404" w:rsidP="00B73D38">
            <w:pPr>
              <w:rPr>
                <w:rFonts w:cs="Arial"/>
                <w:sz w:val="20"/>
                <w:szCs w:val="18"/>
              </w:rPr>
            </w:pPr>
            <w:r w:rsidRPr="00E1775E">
              <w:rPr>
                <w:rFonts w:cs="Arial"/>
                <w:sz w:val="20"/>
                <w:szCs w:val="18"/>
              </w:rPr>
              <w:t>09-</w:t>
            </w:r>
            <w:r w:rsidR="00E8743C" w:rsidRPr="00E1775E">
              <w:rPr>
                <w:rFonts w:cs="Arial"/>
                <w:sz w:val="20"/>
                <w:szCs w:val="18"/>
              </w:rPr>
              <w:t>2029</w:t>
            </w:r>
          </w:p>
        </w:tc>
      </w:tr>
      <w:tr w:rsidR="00E8743C" w:rsidRPr="00E1775E" w14:paraId="7C33FB52" w14:textId="77777777" w:rsidTr="00E8743C">
        <w:tc>
          <w:tcPr>
            <w:tcW w:w="8221" w:type="dxa"/>
            <w:tcBorders>
              <w:top w:val="single" w:sz="4" w:space="0" w:color="auto"/>
              <w:left w:val="single" w:sz="4" w:space="0" w:color="auto"/>
              <w:bottom w:val="single" w:sz="4" w:space="0" w:color="auto"/>
              <w:right w:val="single" w:sz="4" w:space="0" w:color="auto"/>
            </w:tcBorders>
          </w:tcPr>
          <w:p w14:paraId="0AFDF886" w14:textId="3B617BF7" w:rsidR="00E8743C" w:rsidRPr="00E1775E" w:rsidRDefault="00E8743C" w:rsidP="00B73D38">
            <w:pPr>
              <w:rPr>
                <w:rFonts w:cs="Arial"/>
                <w:sz w:val="20"/>
                <w:szCs w:val="18"/>
              </w:rPr>
            </w:pPr>
            <w:r w:rsidRPr="00E1775E">
              <w:rPr>
                <w:rFonts w:cs="Arial"/>
                <w:sz w:val="20"/>
              </w:rPr>
              <w:t xml:space="preserve">Raport z pilotażu </w:t>
            </w:r>
          </w:p>
        </w:tc>
        <w:tc>
          <w:tcPr>
            <w:tcW w:w="1411" w:type="dxa"/>
            <w:tcBorders>
              <w:top w:val="single" w:sz="4" w:space="0" w:color="auto"/>
              <w:left w:val="single" w:sz="4" w:space="0" w:color="auto"/>
              <w:bottom w:val="single" w:sz="4" w:space="0" w:color="auto"/>
              <w:right w:val="single" w:sz="4" w:space="0" w:color="auto"/>
            </w:tcBorders>
          </w:tcPr>
          <w:p w14:paraId="4C33D9B6" w14:textId="151DA3D4" w:rsidR="00E8743C" w:rsidRPr="00E1775E" w:rsidRDefault="00A51404" w:rsidP="00B73D38">
            <w:pPr>
              <w:rPr>
                <w:rFonts w:cs="Arial"/>
                <w:sz w:val="20"/>
                <w:szCs w:val="18"/>
              </w:rPr>
            </w:pPr>
            <w:r w:rsidRPr="00E1775E">
              <w:rPr>
                <w:rFonts w:cs="Arial"/>
                <w:sz w:val="20"/>
                <w:szCs w:val="18"/>
              </w:rPr>
              <w:t>10-</w:t>
            </w:r>
            <w:r w:rsidR="00E8743C" w:rsidRPr="00E1775E">
              <w:rPr>
                <w:rFonts w:cs="Arial"/>
                <w:sz w:val="20"/>
                <w:szCs w:val="18"/>
              </w:rPr>
              <w:t>2029</w:t>
            </w:r>
          </w:p>
        </w:tc>
      </w:tr>
      <w:tr w:rsidR="009E6860" w:rsidRPr="00E1775E" w14:paraId="7ECFD2DB" w14:textId="77777777" w:rsidTr="00E8743C">
        <w:tc>
          <w:tcPr>
            <w:tcW w:w="8221" w:type="dxa"/>
            <w:tcBorders>
              <w:top w:val="single" w:sz="4" w:space="0" w:color="auto"/>
              <w:left w:val="single" w:sz="4" w:space="0" w:color="auto"/>
              <w:bottom w:val="single" w:sz="4" w:space="0" w:color="auto"/>
              <w:right w:val="single" w:sz="4" w:space="0" w:color="auto"/>
            </w:tcBorders>
          </w:tcPr>
          <w:p w14:paraId="42983E4C" w14:textId="1FAE39F7" w:rsidR="009E6860" w:rsidRPr="00E1775E" w:rsidRDefault="00E8743C" w:rsidP="00B73D38">
            <w:pPr>
              <w:rPr>
                <w:rFonts w:cs="Arial"/>
                <w:sz w:val="20"/>
                <w:szCs w:val="18"/>
              </w:rPr>
            </w:pPr>
            <w:r w:rsidRPr="00E1775E">
              <w:rPr>
                <w:rFonts w:cs="Arial"/>
                <w:sz w:val="20"/>
                <w:szCs w:val="18"/>
              </w:rPr>
              <w:t xml:space="preserve">Wdrożenie produkcyjne </w:t>
            </w:r>
            <w:r w:rsidR="00160FB0" w:rsidRPr="00E1775E">
              <w:rPr>
                <w:rFonts w:cs="Arial"/>
                <w:sz w:val="20"/>
                <w:szCs w:val="18"/>
              </w:rPr>
              <w:t>System</w:t>
            </w:r>
            <w:r w:rsidRPr="00E1775E">
              <w:rPr>
                <w:rFonts w:cs="Arial"/>
                <w:sz w:val="20"/>
                <w:szCs w:val="18"/>
              </w:rPr>
              <w:t>u</w:t>
            </w:r>
            <w:r w:rsidR="00160FB0" w:rsidRPr="00E1775E">
              <w:rPr>
                <w:rFonts w:cs="Arial"/>
                <w:sz w:val="20"/>
                <w:szCs w:val="18"/>
              </w:rPr>
              <w:t xml:space="preserve"> SRD</w:t>
            </w:r>
          </w:p>
        </w:tc>
        <w:tc>
          <w:tcPr>
            <w:tcW w:w="1411" w:type="dxa"/>
            <w:tcBorders>
              <w:top w:val="single" w:sz="4" w:space="0" w:color="auto"/>
              <w:left w:val="single" w:sz="4" w:space="0" w:color="auto"/>
              <w:bottom w:val="single" w:sz="4" w:space="0" w:color="auto"/>
              <w:right w:val="single" w:sz="4" w:space="0" w:color="auto"/>
            </w:tcBorders>
          </w:tcPr>
          <w:p w14:paraId="659ACDA3" w14:textId="2D22AC0C" w:rsidR="009E6860" w:rsidRPr="00E1775E" w:rsidRDefault="00A51404" w:rsidP="00B73D38">
            <w:pPr>
              <w:rPr>
                <w:rFonts w:cs="Arial"/>
                <w:sz w:val="20"/>
                <w:szCs w:val="18"/>
              </w:rPr>
            </w:pPr>
            <w:r w:rsidRPr="00E1775E">
              <w:rPr>
                <w:rFonts w:cs="Arial"/>
                <w:sz w:val="20"/>
                <w:szCs w:val="18"/>
              </w:rPr>
              <w:t>12-</w:t>
            </w:r>
            <w:r w:rsidR="00DD0C46" w:rsidRPr="00E1775E">
              <w:rPr>
                <w:rFonts w:cs="Arial"/>
                <w:sz w:val="20"/>
                <w:szCs w:val="18"/>
              </w:rPr>
              <w:t>2029</w:t>
            </w:r>
          </w:p>
        </w:tc>
      </w:tr>
      <w:tr w:rsidR="00160FB0" w:rsidRPr="00E1775E" w14:paraId="7F2F2DFE" w14:textId="77777777" w:rsidTr="00E8743C">
        <w:tc>
          <w:tcPr>
            <w:tcW w:w="8221" w:type="dxa"/>
            <w:tcBorders>
              <w:top w:val="single" w:sz="4" w:space="0" w:color="auto"/>
              <w:left w:val="single" w:sz="4" w:space="0" w:color="auto"/>
              <w:bottom w:val="single" w:sz="4" w:space="0" w:color="auto"/>
              <w:right w:val="single" w:sz="4" w:space="0" w:color="auto"/>
            </w:tcBorders>
          </w:tcPr>
          <w:p w14:paraId="5F67ABB8" w14:textId="1C71EAA6" w:rsidR="00160FB0" w:rsidRPr="00E1775E" w:rsidRDefault="00160FB0" w:rsidP="00160FB0">
            <w:pPr>
              <w:rPr>
                <w:rFonts w:cs="Arial"/>
                <w:sz w:val="20"/>
                <w:szCs w:val="18"/>
              </w:rPr>
            </w:pPr>
            <w:r w:rsidRPr="00E1775E">
              <w:rPr>
                <w:rFonts w:cs="Arial"/>
                <w:sz w:val="20"/>
                <w:szCs w:val="18"/>
              </w:rPr>
              <w:t>Materiały szkoleniowe</w:t>
            </w:r>
          </w:p>
        </w:tc>
        <w:tc>
          <w:tcPr>
            <w:tcW w:w="1411" w:type="dxa"/>
            <w:tcBorders>
              <w:top w:val="single" w:sz="4" w:space="0" w:color="auto"/>
              <w:left w:val="single" w:sz="4" w:space="0" w:color="auto"/>
              <w:bottom w:val="single" w:sz="4" w:space="0" w:color="auto"/>
              <w:right w:val="single" w:sz="4" w:space="0" w:color="auto"/>
            </w:tcBorders>
          </w:tcPr>
          <w:p w14:paraId="27338983" w14:textId="262F0C65" w:rsidR="00160FB0" w:rsidRPr="00E1775E" w:rsidRDefault="00A51404" w:rsidP="00160FB0">
            <w:pPr>
              <w:rPr>
                <w:rFonts w:cs="Arial"/>
                <w:sz w:val="20"/>
                <w:szCs w:val="18"/>
              </w:rPr>
            </w:pPr>
            <w:r w:rsidRPr="00E1775E">
              <w:rPr>
                <w:rFonts w:cs="Arial"/>
                <w:sz w:val="20"/>
                <w:szCs w:val="18"/>
              </w:rPr>
              <w:t>10-</w:t>
            </w:r>
            <w:r w:rsidR="00160FB0" w:rsidRPr="00E1775E">
              <w:rPr>
                <w:rFonts w:cs="Arial"/>
                <w:sz w:val="20"/>
                <w:szCs w:val="18"/>
              </w:rPr>
              <w:t>2029</w:t>
            </w:r>
          </w:p>
        </w:tc>
      </w:tr>
      <w:tr w:rsidR="009E6860" w:rsidRPr="00E1775E" w14:paraId="77CCE4EF" w14:textId="77777777" w:rsidTr="00E8743C">
        <w:tc>
          <w:tcPr>
            <w:tcW w:w="8221" w:type="dxa"/>
            <w:tcBorders>
              <w:top w:val="single" w:sz="4" w:space="0" w:color="auto"/>
              <w:left w:val="single" w:sz="4" w:space="0" w:color="auto"/>
              <w:bottom w:val="single" w:sz="4" w:space="0" w:color="auto"/>
              <w:right w:val="single" w:sz="4" w:space="0" w:color="auto"/>
            </w:tcBorders>
          </w:tcPr>
          <w:p w14:paraId="0CE8DDFE" w14:textId="2E07BC90" w:rsidR="009E6860" w:rsidRPr="00E1775E" w:rsidRDefault="009E6860" w:rsidP="00B73D38">
            <w:pPr>
              <w:rPr>
                <w:rFonts w:cs="Arial"/>
                <w:sz w:val="20"/>
                <w:szCs w:val="18"/>
              </w:rPr>
            </w:pPr>
            <w:r w:rsidRPr="00E1775E">
              <w:rPr>
                <w:rFonts w:cs="Arial"/>
                <w:sz w:val="20"/>
                <w:szCs w:val="18"/>
              </w:rPr>
              <w:t>Dokumentacja systemu SRD</w:t>
            </w:r>
          </w:p>
        </w:tc>
        <w:tc>
          <w:tcPr>
            <w:tcW w:w="1411" w:type="dxa"/>
            <w:tcBorders>
              <w:top w:val="single" w:sz="4" w:space="0" w:color="auto"/>
              <w:left w:val="single" w:sz="4" w:space="0" w:color="auto"/>
              <w:bottom w:val="single" w:sz="4" w:space="0" w:color="auto"/>
              <w:right w:val="single" w:sz="4" w:space="0" w:color="auto"/>
            </w:tcBorders>
          </w:tcPr>
          <w:p w14:paraId="5C991524" w14:textId="75FB55D4" w:rsidR="009E6860" w:rsidRPr="00E1775E" w:rsidRDefault="00A51404" w:rsidP="00B73D38">
            <w:pPr>
              <w:rPr>
                <w:rFonts w:cs="Arial"/>
                <w:sz w:val="20"/>
                <w:szCs w:val="18"/>
              </w:rPr>
            </w:pPr>
            <w:r w:rsidRPr="00E1775E">
              <w:rPr>
                <w:rFonts w:cs="Arial"/>
                <w:sz w:val="20"/>
                <w:szCs w:val="18"/>
              </w:rPr>
              <w:t>12-</w:t>
            </w:r>
            <w:r w:rsidR="009E6860" w:rsidRPr="00E1775E">
              <w:rPr>
                <w:rFonts w:cs="Arial"/>
                <w:sz w:val="20"/>
                <w:szCs w:val="18"/>
              </w:rPr>
              <w:t>2029</w:t>
            </w:r>
          </w:p>
        </w:tc>
      </w:tr>
    </w:tbl>
    <w:p w14:paraId="30805261" w14:textId="595FD3E5" w:rsidR="00F710D4" w:rsidRPr="00E1775E" w:rsidRDefault="002F7D84" w:rsidP="00183078">
      <w:pPr>
        <w:pStyle w:val="Nagwek1"/>
        <w:rPr>
          <w:rFonts w:cs="Arial"/>
          <w:color w:val="7F7F7F" w:themeColor="text1" w:themeTint="80"/>
          <w:lang w:val="pl-PL" w:eastAsia="pl-PL"/>
        </w:rPr>
      </w:pPr>
      <w:r w:rsidRPr="00E1775E">
        <w:rPr>
          <w:rFonts w:cs="Arial"/>
          <w:lang w:val="pl-PL" w:eastAsia="pl-PL"/>
        </w:rPr>
        <w:t>KAMIENIE MILOWE</w:t>
      </w:r>
      <w:r w:rsidR="009C7AD9" w:rsidRPr="00E1775E">
        <w:rPr>
          <w:rFonts w:cs="Arial"/>
          <w:lang w:val="pl-PL" w:eastAsia="pl-PL"/>
        </w:rPr>
        <w:t xml:space="preserve"> </w:t>
      </w:r>
    </w:p>
    <w:tbl>
      <w:tblPr>
        <w:tblStyle w:val="Tabela-Siatka"/>
        <w:tblW w:w="9639" w:type="dxa"/>
        <w:tblInd w:w="421" w:type="dxa"/>
        <w:tblLook w:val="04A0" w:firstRow="1" w:lastRow="0" w:firstColumn="1" w:lastColumn="0" w:noHBand="0" w:noVBand="1"/>
      </w:tblPr>
      <w:tblGrid>
        <w:gridCol w:w="7371"/>
        <w:gridCol w:w="2268"/>
      </w:tblGrid>
      <w:tr w:rsidR="005349BA" w:rsidRPr="00E1775E" w14:paraId="7ADE8262" w14:textId="77777777" w:rsidTr="00027936">
        <w:tc>
          <w:tcPr>
            <w:tcW w:w="73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E529C8" w14:textId="77777777" w:rsidR="005349BA" w:rsidRPr="00E1775E" w:rsidRDefault="005349BA" w:rsidP="00B73C22">
            <w:pPr>
              <w:spacing w:before="120"/>
              <w:jc w:val="center"/>
              <w:rPr>
                <w:rFonts w:cs="Arial"/>
                <w:b/>
                <w:sz w:val="20"/>
              </w:rPr>
            </w:pPr>
            <w:r w:rsidRPr="00E1775E">
              <w:rPr>
                <w:rFonts w:cs="Arial"/>
                <w:b/>
                <w:sz w:val="20"/>
              </w:rPr>
              <w:t>K</w:t>
            </w:r>
            <w:r w:rsidR="00A10E9C" w:rsidRPr="00E1775E">
              <w:rPr>
                <w:rFonts w:cs="Arial"/>
                <w:b/>
                <w:sz w:val="20"/>
              </w:rPr>
              <w:t>amienie milowe</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80AFA2" w14:textId="77777777" w:rsidR="005349BA" w:rsidRPr="00E1775E" w:rsidRDefault="005349BA" w:rsidP="001318C7">
            <w:pPr>
              <w:spacing w:before="120" w:after="120"/>
              <w:jc w:val="center"/>
              <w:rPr>
                <w:rFonts w:cs="Arial"/>
                <w:b/>
                <w:sz w:val="20"/>
              </w:rPr>
            </w:pPr>
            <w:r w:rsidRPr="00E1775E">
              <w:rPr>
                <w:rFonts w:cs="Arial"/>
                <w:b/>
                <w:sz w:val="20"/>
              </w:rPr>
              <w:t>Planowany termin osiągnięcia</w:t>
            </w:r>
          </w:p>
        </w:tc>
      </w:tr>
      <w:tr w:rsidR="00EB5869" w:rsidRPr="00E1775E" w14:paraId="25A5E0A4" w14:textId="77777777" w:rsidTr="00027936">
        <w:tc>
          <w:tcPr>
            <w:tcW w:w="7371" w:type="dxa"/>
            <w:tcBorders>
              <w:top w:val="single" w:sz="4" w:space="0" w:color="auto"/>
              <w:left w:val="single" w:sz="4" w:space="0" w:color="auto"/>
              <w:bottom w:val="single" w:sz="4" w:space="0" w:color="auto"/>
              <w:right w:val="single" w:sz="4" w:space="0" w:color="auto"/>
            </w:tcBorders>
            <w:hideMark/>
          </w:tcPr>
          <w:p w14:paraId="453CF412" w14:textId="2CF15E33" w:rsidR="00EB5869" w:rsidRPr="00E1775E" w:rsidRDefault="00A96A32" w:rsidP="00EB5869">
            <w:pPr>
              <w:rPr>
                <w:rFonts w:cs="Arial"/>
                <w:sz w:val="18"/>
                <w:szCs w:val="18"/>
              </w:rPr>
            </w:pPr>
            <w:r w:rsidRPr="00E1775E">
              <w:rPr>
                <w:rFonts w:cs="Arial"/>
                <w:sz w:val="20"/>
              </w:rPr>
              <w:t>Opracowana</w:t>
            </w:r>
            <w:r w:rsidR="00DD0C46" w:rsidRPr="00E1775E">
              <w:rPr>
                <w:rFonts w:cs="Arial"/>
                <w:sz w:val="20"/>
              </w:rPr>
              <w:t xml:space="preserve"> s</w:t>
            </w:r>
            <w:r w:rsidR="00EB5869" w:rsidRPr="00E1775E">
              <w:rPr>
                <w:rFonts w:cs="Arial"/>
                <w:sz w:val="20"/>
              </w:rPr>
              <w:t>pecyfikacj</w:t>
            </w:r>
            <w:r w:rsidR="00730E82" w:rsidRPr="00E1775E">
              <w:rPr>
                <w:rFonts w:cs="Arial"/>
                <w:sz w:val="20"/>
              </w:rPr>
              <w:t>a</w:t>
            </w:r>
            <w:r w:rsidR="00EB5869" w:rsidRPr="00E1775E">
              <w:rPr>
                <w:rFonts w:cs="Arial"/>
                <w:sz w:val="20"/>
              </w:rPr>
              <w:t xml:space="preserve"> wymagań i procesów biznesowych </w:t>
            </w:r>
            <w:r w:rsidR="00DD0C46" w:rsidRPr="00E1775E">
              <w:rPr>
                <w:rFonts w:cs="Arial"/>
                <w:sz w:val="20"/>
              </w:rPr>
              <w:t>SRD</w:t>
            </w:r>
            <w:r w:rsidR="00730E82" w:rsidRPr="00E1775E">
              <w:rPr>
                <w:rFonts w:cs="Arial"/>
                <w:sz w:val="20"/>
              </w:rPr>
              <w:t xml:space="preserve"> oraz dokumentacja techniczna</w:t>
            </w:r>
            <w:r w:rsidR="00EB5869" w:rsidRPr="00E1775E">
              <w:rPr>
                <w:rFonts w:cs="Arial"/>
                <w:sz w:val="20"/>
              </w:rPr>
              <w:t xml:space="preserve"> systemu </w:t>
            </w:r>
          </w:p>
        </w:tc>
        <w:tc>
          <w:tcPr>
            <w:tcW w:w="2268" w:type="dxa"/>
            <w:tcBorders>
              <w:top w:val="single" w:sz="4" w:space="0" w:color="auto"/>
              <w:left w:val="single" w:sz="4" w:space="0" w:color="auto"/>
              <w:bottom w:val="single" w:sz="4" w:space="0" w:color="auto"/>
              <w:right w:val="single" w:sz="4" w:space="0" w:color="auto"/>
            </w:tcBorders>
          </w:tcPr>
          <w:p w14:paraId="4E6C23CA" w14:textId="4C1E1AD3" w:rsidR="00EB5869" w:rsidRPr="00E1775E" w:rsidRDefault="00EB5869" w:rsidP="00EB5869">
            <w:pPr>
              <w:rPr>
                <w:rFonts w:cs="Arial"/>
                <w:sz w:val="18"/>
                <w:szCs w:val="18"/>
              </w:rPr>
            </w:pPr>
            <w:r w:rsidRPr="00E1775E">
              <w:rPr>
                <w:rFonts w:cs="Arial"/>
                <w:sz w:val="20"/>
                <w:lang w:eastAsia="pl-PL"/>
              </w:rPr>
              <w:t>2027-0</w:t>
            </w:r>
            <w:r w:rsidR="00954637" w:rsidRPr="00E1775E">
              <w:rPr>
                <w:rFonts w:cs="Arial"/>
                <w:sz w:val="20"/>
                <w:lang w:eastAsia="pl-PL"/>
              </w:rPr>
              <w:t>6</w:t>
            </w:r>
            <w:r w:rsidRPr="00E1775E">
              <w:rPr>
                <w:rFonts w:cs="Arial"/>
                <w:sz w:val="20"/>
                <w:lang w:eastAsia="pl-PL"/>
              </w:rPr>
              <w:t>-3</w:t>
            </w:r>
            <w:r w:rsidR="00954637" w:rsidRPr="00E1775E">
              <w:rPr>
                <w:rFonts w:cs="Arial"/>
                <w:sz w:val="20"/>
                <w:lang w:eastAsia="pl-PL"/>
              </w:rPr>
              <w:t>0</w:t>
            </w:r>
          </w:p>
        </w:tc>
      </w:tr>
      <w:tr w:rsidR="00EB5869" w:rsidRPr="00E1775E" w14:paraId="463789C2" w14:textId="77777777" w:rsidTr="00027936">
        <w:tc>
          <w:tcPr>
            <w:tcW w:w="7371" w:type="dxa"/>
            <w:tcBorders>
              <w:top w:val="single" w:sz="4" w:space="0" w:color="auto"/>
              <w:left w:val="single" w:sz="4" w:space="0" w:color="auto"/>
              <w:bottom w:val="single" w:sz="4" w:space="0" w:color="auto"/>
              <w:right w:val="single" w:sz="4" w:space="0" w:color="auto"/>
            </w:tcBorders>
          </w:tcPr>
          <w:p w14:paraId="6232EB28" w14:textId="5069E720" w:rsidR="00EB5869" w:rsidRPr="00E1775E" w:rsidRDefault="00A96A32" w:rsidP="00EB5869">
            <w:pPr>
              <w:rPr>
                <w:rFonts w:cs="Arial"/>
                <w:sz w:val="20"/>
              </w:rPr>
            </w:pPr>
            <w:r w:rsidRPr="00E1775E">
              <w:rPr>
                <w:rFonts w:cs="Arial"/>
                <w:sz w:val="20"/>
              </w:rPr>
              <w:t>Dostarczony i skonfigurowany sprzęt infrastruktury teleinformatyczn</w:t>
            </w:r>
            <w:r w:rsidR="00730E82" w:rsidRPr="00E1775E">
              <w:rPr>
                <w:rFonts w:cs="Arial"/>
                <w:sz w:val="20"/>
              </w:rPr>
              <w:t xml:space="preserve">ej </w:t>
            </w:r>
            <w:r w:rsidR="00C80BAA" w:rsidRPr="00E1775E">
              <w:rPr>
                <w:rFonts w:cs="Arial"/>
                <w:sz w:val="20"/>
              </w:rPr>
              <w:t>(wersja testowa</w:t>
            </w:r>
            <w:r w:rsidR="00730E82" w:rsidRPr="00E1775E">
              <w:rPr>
                <w:rFonts w:cs="Arial"/>
                <w:sz w:val="20"/>
              </w:rPr>
              <w:t xml:space="preserve"> SRD</w:t>
            </w:r>
            <w:r w:rsidR="00C80BAA" w:rsidRPr="00E1775E">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14:paraId="56744994" w14:textId="2661B277" w:rsidR="00EB5869" w:rsidRPr="00E1775E" w:rsidRDefault="00EB5869" w:rsidP="00EB5869">
            <w:pPr>
              <w:rPr>
                <w:rFonts w:cs="Arial"/>
                <w:sz w:val="20"/>
                <w:lang w:eastAsia="pl-PL"/>
              </w:rPr>
            </w:pPr>
            <w:r w:rsidRPr="00E1775E">
              <w:rPr>
                <w:rFonts w:cs="Arial"/>
                <w:sz w:val="20"/>
                <w:lang w:eastAsia="pl-PL"/>
              </w:rPr>
              <w:t>2027-0</w:t>
            </w:r>
            <w:r w:rsidR="008A6C28" w:rsidRPr="00E1775E">
              <w:rPr>
                <w:rFonts w:cs="Arial"/>
                <w:sz w:val="20"/>
                <w:lang w:eastAsia="pl-PL"/>
              </w:rPr>
              <w:t>7</w:t>
            </w:r>
            <w:r w:rsidRPr="00E1775E">
              <w:rPr>
                <w:rFonts w:cs="Arial"/>
                <w:sz w:val="20"/>
                <w:lang w:eastAsia="pl-PL"/>
              </w:rPr>
              <w:t>-3</w:t>
            </w:r>
            <w:r w:rsidR="008A6C28" w:rsidRPr="00E1775E">
              <w:rPr>
                <w:rFonts w:cs="Arial"/>
                <w:sz w:val="20"/>
                <w:lang w:eastAsia="pl-PL"/>
              </w:rPr>
              <w:t>1</w:t>
            </w:r>
          </w:p>
        </w:tc>
      </w:tr>
      <w:tr w:rsidR="00EB5869" w:rsidRPr="00E1775E" w14:paraId="3D0EE00B" w14:textId="77777777" w:rsidTr="00027936">
        <w:tc>
          <w:tcPr>
            <w:tcW w:w="7371" w:type="dxa"/>
            <w:tcBorders>
              <w:top w:val="single" w:sz="4" w:space="0" w:color="auto"/>
              <w:left w:val="single" w:sz="4" w:space="0" w:color="auto"/>
              <w:bottom w:val="single" w:sz="4" w:space="0" w:color="auto"/>
              <w:right w:val="single" w:sz="4" w:space="0" w:color="auto"/>
            </w:tcBorders>
          </w:tcPr>
          <w:p w14:paraId="5737060E" w14:textId="32949695" w:rsidR="00EB5869" w:rsidRPr="00E1775E" w:rsidRDefault="0028101F" w:rsidP="00EB5869">
            <w:pPr>
              <w:rPr>
                <w:rFonts w:cs="Arial"/>
                <w:sz w:val="20"/>
              </w:rPr>
            </w:pPr>
            <w:r w:rsidRPr="00FA6359">
              <w:rPr>
                <w:rFonts w:cs="Arial"/>
                <w:sz w:val="20"/>
              </w:rPr>
              <w:t>Wykonany</w:t>
            </w:r>
            <w:r w:rsidRPr="00E1775E">
              <w:rPr>
                <w:rFonts w:cs="Arial"/>
                <w:sz w:val="20"/>
              </w:rPr>
              <w:t xml:space="preserve"> system </w:t>
            </w:r>
            <w:r w:rsidR="00EB5869" w:rsidRPr="00E1775E">
              <w:rPr>
                <w:rFonts w:cs="Arial"/>
                <w:sz w:val="20"/>
              </w:rPr>
              <w:t>w zakresie obsługi konkursów/wniosków o dotacje</w:t>
            </w:r>
          </w:p>
        </w:tc>
        <w:tc>
          <w:tcPr>
            <w:tcW w:w="2268" w:type="dxa"/>
            <w:tcBorders>
              <w:top w:val="single" w:sz="4" w:space="0" w:color="auto"/>
              <w:left w:val="single" w:sz="4" w:space="0" w:color="auto"/>
              <w:bottom w:val="single" w:sz="4" w:space="0" w:color="auto"/>
              <w:right w:val="single" w:sz="4" w:space="0" w:color="auto"/>
            </w:tcBorders>
          </w:tcPr>
          <w:p w14:paraId="74F02D83" w14:textId="07F2B4B3" w:rsidR="00EB5869" w:rsidRPr="00E1775E" w:rsidRDefault="00E8743C" w:rsidP="00EB5869">
            <w:pPr>
              <w:rPr>
                <w:rFonts w:cs="Arial"/>
                <w:sz w:val="20"/>
                <w:lang w:eastAsia="pl-PL"/>
              </w:rPr>
            </w:pPr>
            <w:r w:rsidRPr="00E1775E">
              <w:rPr>
                <w:rFonts w:cs="Arial"/>
                <w:sz w:val="20"/>
                <w:lang w:eastAsia="pl-PL"/>
              </w:rPr>
              <w:t>2028</w:t>
            </w:r>
            <w:r w:rsidR="00EB5869" w:rsidRPr="00E1775E">
              <w:rPr>
                <w:rFonts w:cs="Arial"/>
                <w:sz w:val="20"/>
                <w:lang w:eastAsia="pl-PL"/>
              </w:rPr>
              <w:t>-</w:t>
            </w:r>
            <w:r w:rsidRPr="00E1775E">
              <w:rPr>
                <w:rFonts w:cs="Arial"/>
                <w:sz w:val="20"/>
                <w:lang w:eastAsia="pl-PL"/>
              </w:rPr>
              <w:t>01</w:t>
            </w:r>
            <w:r w:rsidR="00EB5869" w:rsidRPr="00E1775E">
              <w:rPr>
                <w:rFonts w:cs="Arial"/>
                <w:sz w:val="20"/>
                <w:lang w:eastAsia="pl-PL"/>
              </w:rPr>
              <w:t>-31</w:t>
            </w:r>
          </w:p>
        </w:tc>
      </w:tr>
      <w:tr w:rsidR="00EB5869" w:rsidRPr="00E1775E" w14:paraId="3A9E6E8F" w14:textId="77777777" w:rsidTr="00027936">
        <w:tc>
          <w:tcPr>
            <w:tcW w:w="7371" w:type="dxa"/>
            <w:tcBorders>
              <w:top w:val="single" w:sz="4" w:space="0" w:color="auto"/>
              <w:left w:val="single" w:sz="4" w:space="0" w:color="auto"/>
              <w:bottom w:val="single" w:sz="4" w:space="0" w:color="auto"/>
              <w:right w:val="single" w:sz="4" w:space="0" w:color="auto"/>
            </w:tcBorders>
          </w:tcPr>
          <w:p w14:paraId="58946BDB" w14:textId="096193EB" w:rsidR="00EB5869" w:rsidRPr="00E1775E" w:rsidRDefault="0028101F" w:rsidP="00EB5869">
            <w:pPr>
              <w:rPr>
                <w:rFonts w:cs="Arial"/>
                <w:sz w:val="20"/>
              </w:rPr>
            </w:pPr>
            <w:r w:rsidRPr="00FA6359">
              <w:rPr>
                <w:rFonts w:cs="Arial"/>
                <w:sz w:val="20"/>
              </w:rPr>
              <w:t>Wykonany</w:t>
            </w:r>
            <w:r w:rsidRPr="00E1775E">
              <w:rPr>
                <w:rFonts w:cs="Arial"/>
                <w:sz w:val="20"/>
              </w:rPr>
              <w:t xml:space="preserve"> system </w:t>
            </w:r>
            <w:r w:rsidR="00EB5869" w:rsidRPr="00E1775E">
              <w:rPr>
                <w:rFonts w:cs="Arial"/>
                <w:sz w:val="20"/>
              </w:rPr>
              <w:t>w zakresie raportowania/rozliczania dotacji</w:t>
            </w:r>
          </w:p>
        </w:tc>
        <w:tc>
          <w:tcPr>
            <w:tcW w:w="2268" w:type="dxa"/>
            <w:tcBorders>
              <w:top w:val="single" w:sz="4" w:space="0" w:color="auto"/>
              <w:left w:val="single" w:sz="4" w:space="0" w:color="auto"/>
              <w:bottom w:val="single" w:sz="4" w:space="0" w:color="auto"/>
              <w:right w:val="single" w:sz="4" w:space="0" w:color="auto"/>
            </w:tcBorders>
          </w:tcPr>
          <w:p w14:paraId="50FAA525" w14:textId="6D79BB24" w:rsidR="00EB5869" w:rsidRPr="00E1775E" w:rsidRDefault="00EB5869" w:rsidP="00EB5869">
            <w:pPr>
              <w:rPr>
                <w:rFonts w:cs="Arial"/>
                <w:sz w:val="20"/>
                <w:lang w:eastAsia="pl-PL"/>
              </w:rPr>
            </w:pPr>
            <w:r w:rsidRPr="00E1775E">
              <w:rPr>
                <w:rFonts w:cs="Arial"/>
                <w:sz w:val="20"/>
                <w:lang w:eastAsia="pl-PL"/>
              </w:rPr>
              <w:t>2028-</w:t>
            </w:r>
            <w:r w:rsidR="00E8743C" w:rsidRPr="00E1775E">
              <w:rPr>
                <w:rFonts w:cs="Arial"/>
                <w:sz w:val="20"/>
                <w:lang w:eastAsia="pl-PL"/>
              </w:rPr>
              <w:t>07</w:t>
            </w:r>
            <w:r w:rsidRPr="00E1775E">
              <w:rPr>
                <w:rFonts w:cs="Arial"/>
                <w:sz w:val="20"/>
                <w:lang w:eastAsia="pl-PL"/>
              </w:rPr>
              <w:t>-</w:t>
            </w:r>
            <w:r w:rsidR="00E8743C" w:rsidRPr="00E1775E">
              <w:rPr>
                <w:rFonts w:cs="Arial"/>
                <w:sz w:val="20"/>
                <w:lang w:eastAsia="pl-PL"/>
              </w:rPr>
              <w:t>31</w:t>
            </w:r>
          </w:p>
        </w:tc>
      </w:tr>
      <w:tr w:rsidR="00E8743C" w:rsidRPr="00E1775E" w14:paraId="5E2C930C" w14:textId="77777777" w:rsidTr="00027936">
        <w:tc>
          <w:tcPr>
            <w:tcW w:w="7371" w:type="dxa"/>
            <w:tcBorders>
              <w:top w:val="single" w:sz="4" w:space="0" w:color="auto"/>
              <w:left w:val="single" w:sz="4" w:space="0" w:color="auto"/>
              <w:bottom w:val="single" w:sz="4" w:space="0" w:color="auto"/>
              <w:right w:val="single" w:sz="4" w:space="0" w:color="auto"/>
            </w:tcBorders>
          </w:tcPr>
          <w:p w14:paraId="5B6D6A6A" w14:textId="690D0926" w:rsidR="00E8743C" w:rsidRPr="00E1775E" w:rsidRDefault="00E8743C" w:rsidP="00EB5869">
            <w:pPr>
              <w:rPr>
                <w:rFonts w:cs="Arial"/>
                <w:sz w:val="20"/>
              </w:rPr>
            </w:pPr>
            <w:r w:rsidRPr="00E1775E">
              <w:rPr>
                <w:rFonts w:cs="Arial"/>
                <w:sz w:val="20"/>
              </w:rPr>
              <w:t>Dostarczony i skonfigurowany sprzęt infrastruktury teleinformatycznej (wersja produkcyjna SRD)</w:t>
            </w:r>
          </w:p>
        </w:tc>
        <w:tc>
          <w:tcPr>
            <w:tcW w:w="2268" w:type="dxa"/>
            <w:tcBorders>
              <w:top w:val="single" w:sz="4" w:space="0" w:color="auto"/>
              <w:left w:val="single" w:sz="4" w:space="0" w:color="auto"/>
              <w:bottom w:val="single" w:sz="4" w:space="0" w:color="auto"/>
              <w:right w:val="single" w:sz="4" w:space="0" w:color="auto"/>
            </w:tcBorders>
          </w:tcPr>
          <w:p w14:paraId="0F983B6E" w14:textId="77DB96AE" w:rsidR="00E8743C" w:rsidRPr="00E1775E" w:rsidRDefault="00027936" w:rsidP="00EB5869">
            <w:pPr>
              <w:rPr>
                <w:rFonts w:cs="Arial"/>
                <w:sz w:val="20"/>
                <w:lang w:eastAsia="pl-PL"/>
              </w:rPr>
            </w:pPr>
            <w:r w:rsidRPr="00E1775E">
              <w:rPr>
                <w:rFonts w:cs="Arial"/>
                <w:sz w:val="20"/>
                <w:lang w:eastAsia="pl-PL"/>
              </w:rPr>
              <w:t>2029-01-31</w:t>
            </w:r>
          </w:p>
        </w:tc>
      </w:tr>
      <w:tr w:rsidR="00EB5869" w:rsidRPr="00E1775E" w14:paraId="38052BC4" w14:textId="77777777" w:rsidTr="00027936">
        <w:tc>
          <w:tcPr>
            <w:tcW w:w="7371" w:type="dxa"/>
            <w:tcBorders>
              <w:top w:val="single" w:sz="4" w:space="0" w:color="auto"/>
              <w:left w:val="single" w:sz="4" w:space="0" w:color="auto"/>
              <w:bottom w:val="single" w:sz="4" w:space="0" w:color="auto"/>
              <w:right w:val="single" w:sz="4" w:space="0" w:color="auto"/>
            </w:tcBorders>
          </w:tcPr>
          <w:p w14:paraId="65F1CD3D" w14:textId="2F37E3B1" w:rsidR="00EB5869" w:rsidRPr="00E1775E" w:rsidRDefault="0028101F" w:rsidP="00EB5869">
            <w:pPr>
              <w:rPr>
                <w:rFonts w:cs="Arial"/>
                <w:sz w:val="20"/>
              </w:rPr>
            </w:pPr>
            <w:r w:rsidRPr="004D5823">
              <w:rPr>
                <w:rFonts w:cs="Arial"/>
                <w:sz w:val="20"/>
              </w:rPr>
              <w:t>Wykonany</w:t>
            </w:r>
            <w:r w:rsidR="00EB5869" w:rsidRPr="00E1775E">
              <w:rPr>
                <w:rFonts w:cs="Arial"/>
                <w:sz w:val="20"/>
              </w:rPr>
              <w:t xml:space="preserve"> system w zakresie analizy i kontroli dotacji</w:t>
            </w:r>
          </w:p>
        </w:tc>
        <w:tc>
          <w:tcPr>
            <w:tcW w:w="2268" w:type="dxa"/>
            <w:tcBorders>
              <w:top w:val="single" w:sz="4" w:space="0" w:color="auto"/>
              <w:left w:val="single" w:sz="4" w:space="0" w:color="auto"/>
              <w:bottom w:val="single" w:sz="4" w:space="0" w:color="auto"/>
              <w:right w:val="single" w:sz="4" w:space="0" w:color="auto"/>
            </w:tcBorders>
          </w:tcPr>
          <w:p w14:paraId="085B7787" w14:textId="3504F656" w:rsidR="00EB5869" w:rsidRPr="00E1775E" w:rsidRDefault="00E8743C" w:rsidP="00EB5869">
            <w:pPr>
              <w:rPr>
                <w:rFonts w:cs="Arial"/>
                <w:sz w:val="20"/>
                <w:lang w:eastAsia="pl-PL"/>
              </w:rPr>
            </w:pPr>
            <w:r w:rsidRPr="00E1775E">
              <w:rPr>
                <w:rFonts w:cs="Arial"/>
                <w:sz w:val="20"/>
                <w:lang w:eastAsia="pl-PL"/>
              </w:rPr>
              <w:t>2029</w:t>
            </w:r>
            <w:r w:rsidR="00EB5869" w:rsidRPr="00E1775E">
              <w:rPr>
                <w:rFonts w:cs="Arial"/>
                <w:sz w:val="20"/>
                <w:lang w:eastAsia="pl-PL"/>
              </w:rPr>
              <w:t>-</w:t>
            </w:r>
            <w:r w:rsidRPr="00E1775E">
              <w:rPr>
                <w:rFonts w:cs="Arial"/>
                <w:sz w:val="20"/>
                <w:lang w:eastAsia="pl-PL"/>
              </w:rPr>
              <w:t>0</w:t>
            </w:r>
            <w:r w:rsidR="00027936" w:rsidRPr="00E1775E">
              <w:rPr>
                <w:rFonts w:cs="Arial"/>
                <w:sz w:val="20"/>
                <w:lang w:eastAsia="pl-PL"/>
              </w:rPr>
              <w:t>2</w:t>
            </w:r>
            <w:r w:rsidR="00EB5869" w:rsidRPr="00E1775E">
              <w:rPr>
                <w:rFonts w:cs="Arial"/>
                <w:sz w:val="20"/>
                <w:lang w:eastAsia="pl-PL"/>
              </w:rPr>
              <w:t>-</w:t>
            </w:r>
            <w:r w:rsidR="00027936" w:rsidRPr="00E1775E">
              <w:rPr>
                <w:rFonts w:cs="Arial"/>
                <w:sz w:val="20"/>
                <w:lang w:eastAsia="pl-PL"/>
              </w:rPr>
              <w:t>28</w:t>
            </w:r>
          </w:p>
        </w:tc>
      </w:tr>
      <w:tr w:rsidR="00027936" w:rsidRPr="00E1775E" w14:paraId="3E1AFF16" w14:textId="77777777" w:rsidTr="00027936">
        <w:tc>
          <w:tcPr>
            <w:tcW w:w="7371" w:type="dxa"/>
            <w:tcBorders>
              <w:top w:val="single" w:sz="4" w:space="0" w:color="auto"/>
              <w:left w:val="single" w:sz="4" w:space="0" w:color="auto"/>
              <w:bottom w:val="single" w:sz="4" w:space="0" w:color="auto"/>
              <w:right w:val="single" w:sz="4" w:space="0" w:color="auto"/>
            </w:tcBorders>
          </w:tcPr>
          <w:p w14:paraId="569F10B3" w14:textId="427C64AB" w:rsidR="00027936" w:rsidRPr="00E1775E" w:rsidRDefault="00027936" w:rsidP="00027936">
            <w:pPr>
              <w:rPr>
                <w:rFonts w:cs="Arial"/>
                <w:sz w:val="20"/>
              </w:rPr>
            </w:pPr>
            <w:r w:rsidRPr="00E1775E">
              <w:rPr>
                <w:rFonts w:cs="Arial"/>
                <w:sz w:val="20"/>
              </w:rPr>
              <w:t>Uzyskany pozytywny wynik testów badań UX</w:t>
            </w:r>
          </w:p>
        </w:tc>
        <w:tc>
          <w:tcPr>
            <w:tcW w:w="2268" w:type="dxa"/>
            <w:tcBorders>
              <w:top w:val="single" w:sz="4" w:space="0" w:color="auto"/>
              <w:left w:val="single" w:sz="4" w:space="0" w:color="auto"/>
              <w:bottom w:val="single" w:sz="4" w:space="0" w:color="auto"/>
              <w:right w:val="single" w:sz="4" w:space="0" w:color="auto"/>
            </w:tcBorders>
          </w:tcPr>
          <w:p w14:paraId="2F507EBE" w14:textId="392EC472" w:rsidR="00027936" w:rsidRPr="00E1775E" w:rsidDel="00E8743C" w:rsidRDefault="00027936" w:rsidP="00027936">
            <w:pPr>
              <w:rPr>
                <w:rFonts w:cs="Arial"/>
                <w:sz w:val="20"/>
                <w:lang w:eastAsia="pl-PL"/>
              </w:rPr>
            </w:pPr>
            <w:r w:rsidRPr="00E1775E">
              <w:rPr>
                <w:rFonts w:cs="Arial"/>
                <w:sz w:val="20"/>
                <w:lang w:eastAsia="pl-PL"/>
              </w:rPr>
              <w:t>2029-04-30</w:t>
            </w:r>
          </w:p>
        </w:tc>
      </w:tr>
      <w:tr w:rsidR="00027936" w:rsidRPr="00E1775E" w14:paraId="6582E415" w14:textId="77777777" w:rsidTr="00027936">
        <w:tc>
          <w:tcPr>
            <w:tcW w:w="7371" w:type="dxa"/>
            <w:tcBorders>
              <w:top w:val="single" w:sz="4" w:space="0" w:color="auto"/>
              <w:left w:val="single" w:sz="4" w:space="0" w:color="auto"/>
              <w:bottom w:val="single" w:sz="4" w:space="0" w:color="auto"/>
              <w:right w:val="single" w:sz="4" w:space="0" w:color="auto"/>
            </w:tcBorders>
          </w:tcPr>
          <w:p w14:paraId="7E02E853" w14:textId="0E26C65C" w:rsidR="00027936" w:rsidRPr="00E1775E" w:rsidRDefault="0028101F" w:rsidP="00027936">
            <w:pPr>
              <w:rPr>
                <w:rFonts w:cs="Arial"/>
                <w:sz w:val="20"/>
              </w:rPr>
            </w:pPr>
            <w:r w:rsidRPr="00FA6359">
              <w:rPr>
                <w:rFonts w:cs="Arial"/>
                <w:sz w:val="20"/>
              </w:rPr>
              <w:t>Wykonany</w:t>
            </w:r>
            <w:r w:rsidRPr="00E1775E">
              <w:rPr>
                <w:rFonts w:cs="Arial"/>
                <w:sz w:val="20"/>
              </w:rPr>
              <w:t xml:space="preserve"> system </w:t>
            </w:r>
            <w:r w:rsidR="00027936" w:rsidRPr="00E1775E">
              <w:rPr>
                <w:rFonts w:cs="Arial"/>
                <w:sz w:val="20"/>
              </w:rPr>
              <w:t>w zakresie udostępniania danych publicznych</w:t>
            </w:r>
          </w:p>
        </w:tc>
        <w:tc>
          <w:tcPr>
            <w:tcW w:w="2268" w:type="dxa"/>
            <w:tcBorders>
              <w:top w:val="single" w:sz="4" w:space="0" w:color="auto"/>
              <w:left w:val="single" w:sz="4" w:space="0" w:color="auto"/>
              <w:bottom w:val="single" w:sz="4" w:space="0" w:color="auto"/>
              <w:right w:val="single" w:sz="4" w:space="0" w:color="auto"/>
            </w:tcBorders>
          </w:tcPr>
          <w:p w14:paraId="5097AADE" w14:textId="01C0C3BD" w:rsidR="00027936" w:rsidRPr="00E1775E" w:rsidRDefault="00027936" w:rsidP="00027936">
            <w:pPr>
              <w:rPr>
                <w:rFonts w:cs="Arial"/>
                <w:sz w:val="20"/>
                <w:lang w:eastAsia="pl-PL"/>
              </w:rPr>
            </w:pPr>
            <w:r w:rsidRPr="00E1775E">
              <w:rPr>
                <w:rFonts w:cs="Arial"/>
                <w:sz w:val="20"/>
                <w:lang w:eastAsia="pl-PL"/>
              </w:rPr>
              <w:t>2029-06-30</w:t>
            </w:r>
          </w:p>
        </w:tc>
      </w:tr>
      <w:tr w:rsidR="00027936" w:rsidRPr="00E1775E" w14:paraId="2A57C7B3" w14:textId="77777777" w:rsidTr="00027936">
        <w:tc>
          <w:tcPr>
            <w:tcW w:w="7371" w:type="dxa"/>
            <w:tcBorders>
              <w:top w:val="single" w:sz="4" w:space="0" w:color="auto"/>
              <w:left w:val="single" w:sz="4" w:space="0" w:color="auto"/>
              <w:bottom w:val="single" w:sz="4" w:space="0" w:color="auto"/>
              <w:right w:val="single" w:sz="4" w:space="0" w:color="auto"/>
            </w:tcBorders>
          </w:tcPr>
          <w:p w14:paraId="644BDFA4" w14:textId="155603DC" w:rsidR="00027936" w:rsidRPr="00E1775E" w:rsidRDefault="00027936" w:rsidP="00027936">
            <w:pPr>
              <w:rPr>
                <w:rFonts w:cs="Arial"/>
                <w:sz w:val="20"/>
              </w:rPr>
            </w:pPr>
            <w:r w:rsidRPr="00E1775E">
              <w:rPr>
                <w:rFonts w:cs="Arial"/>
                <w:sz w:val="20"/>
              </w:rPr>
              <w:t>Uzyskany pozytywny wynik testów bezpieczeństwa</w:t>
            </w:r>
          </w:p>
        </w:tc>
        <w:tc>
          <w:tcPr>
            <w:tcW w:w="2268" w:type="dxa"/>
            <w:tcBorders>
              <w:top w:val="single" w:sz="4" w:space="0" w:color="auto"/>
              <w:left w:val="single" w:sz="4" w:space="0" w:color="auto"/>
              <w:bottom w:val="single" w:sz="4" w:space="0" w:color="auto"/>
              <w:right w:val="single" w:sz="4" w:space="0" w:color="auto"/>
            </w:tcBorders>
          </w:tcPr>
          <w:p w14:paraId="4DCF7211" w14:textId="1A35D24F" w:rsidR="00027936" w:rsidRPr="00E1775E" w:rsidRDefault="00027936" w:rsidP="00027936">
            <w:pPr>
              <w:rPr>
                <w:rFonts w:cs="Arial"/>
                <w:sz w:val="20"/>
                <w:lang w:eastAsia="pl-PL"/>
              </w:rPr>
            </w:pPr>
            <w:r w:rsidRPr="00E1775E">
              <w:rPr>
                <w:rFonts w:cs="Arial"/>
                <w:sz w:val="20"/>
                <w:lang w:eastAsia="pl-PL"/>
              </w:rPr>
              <w:t>2029-09-30</w:t>
            </w:r>
          </w:p>
        </w:tc>
      </w:tr>
      <w:tr w:rsidR="00027936" w:rsidRPr="00E1775E" w14:paraId="52FC7CA3" w14:textId="77777777" w:rsidTr="00027936">
        <w:tc>
          <w:tcPr>
            <w:tcW w:w="7371" w:type="dxa"/>
            <w:tcBorders>
              <w:top w:val="single" w:sz="4" w:space="0" w:color="auto"/>
              <w:left w:val="single" w:sz="4" w:space="0" w:color="auto"/>
              <w:bottom w:val="single" w:sz="4" w:space="0" w:color="auto"/>
              <w:right w:val="single" w:sz="4" w:space="0" w:color="auto"/>
            </w:tcBorders>
          </w:tcPr>
          <w:p w14:paraId="2AD282DD" w14:textId="320751B0" w:rsidR="00027936" w:rsidRPr="00E1775E" w:rsidRDefault="00027936" w:rsidP="00027936">
            <w:pPr>
              <w:rPr>
                <w:rFonts w:cs="Arial"/>
                <w:sz w:val="20"/>
              </w:rPr>
            </w:pPr>
            <w:r w:rsidRPr="00E1775E">
              <w:rPr>
                <w:rFonts w:cs="Arial"/>
                <w:sz w:val="20"/>
              </w:rPr>
              <w:t>Uzyskany pozytywny wynik testów wydajności</w:t>
            </w:r>
          </w:p>
        </w:tc>
        <w:tc>
          <w:tcPr>
            <w:tcW w:w="2268" w:type="dxa"/>
            <w:tcBorders>
              <w:top w:val="single" w:sz="4" w:space="0" w:color="auto"/>
              <w:left w:val="single" w:sz="4" w:space="0" w:color="auto"/>
              <w:bottom w:val="single" w:sz="4" w:space="0" w:color="auto"/>
              <w:right w:val="single" w:sz="4" w:space="0" w:color="auto"/>
            </w:tcBorders>
          </w:tcPr>
          <w:p w14:paraId="68F325C2" w14:textId="7C1DAB7A" w:rsidR="00027936" w:rsidRPr="00E1775E" w:rsidRDefault="00027936" w:rsidP="00027936">
            <w:pPr>
              <w:rPr>
                <w:rFonts w:cs="Arial"/>
                <w:sz w:val="20"/>
                <w:lang w:eastAsia="pl-PL"/>
              </w:rPr>
            </w:pPr>
            <w:r w:rsidRPr="00E1775E">
              <w:rPr>
                <w:rFonts w:cs="Arial"/>
                <w:sz w:val="20"/>
                <w:lang w:eastAsia="pl-PL"/>
              </w:rPr>
              <w:t>2029-09-30</w:t>
            </w:r>
          </w:p>
        </w:tc>
      </w:tr>
      <w:tr w:rsidR="00027936" w:rsidRPr="00E1775E" w14:paraId="676956B5" w14:textId="77777777" w:rsidTr="00027936">
        <w:tc>
          <w:tcPr>
            <w:tcW w:w="7371" w:type="dxa"/>
            <w:tcBorders>
              <w:top w:val="single" w:sz="4" w:space="0" w:color="auto"/>
              <w:left w:val="single" w:sz="4" w:space="0" w:color="auto"/>
              <w:bottom w:val="single" w:sz="4" w:space="0" w:color="auto"/>
              <w:right w:val="single" w:sz="4" w:space="0" w:color="auto"/>
            </w:tcBorders>
          </w:tcPr>
          <w:p w14:paraId="5984203C" w14:textId="5E4E41B8" w:rsidR="00027936" w:rsidRPr="00E1775E" w:rsidRDefault="00027936" w:rsidP="00027936">
            <w:pPr>
              <w:rPr>
                <w:rFonts w:cs="Arial"/>
                <w:sz w:val="20"/>
              </w:rPr>
            </w:pPr>
            <w:r w:rsidRPr="00E1775E">
              <w:rPr>
                <w:rFonts w:cs="Arial"/>
                <w:sz w:val="20"/>
              </w:rPr>
              <w:t>Zakończone pilotażowe wdrożenia systemu w wybranym urzędzie/urzędach</w:t>
            </w:r>
          </w:p>
        </w:tc>
        <w:tc>
          <w:tcPr>
            <w:tcW w:w="2268" w:type="dxa"/>
            <w:tcBorders>
              <w:top w:val="single" w:sz="4" w:space="0" w:color="auto"/>
              <w:left w:val="single" w:sz="4" w:space="0" w:color="auto"/>
              <w:bottom w:val="single" w:sz="4" w:space="0" w:color="auto"/>
              <w:right w:val="single" w:sz="4" w:space="0" w:color="auto"/>
            </w:tcBorders>
          </w:tcPr>
          <w:p w14:paraId="3CD58C04" w14:textId="49970CE2" w:rsidR="00027936" w:rsidRPr="00E1775E" w:rsidRDefault="00027936" w:rsidP="00027936">
            <w:pPr>
              <w:rPr>
                <w:rFonts w:cs="Arial"/>
                <w:sz w:val="20"/>
                <w:lang w:eastAsia="pl-PL"/>
              </w:rPr>
            </w:pPr>
            <w:r w:rsidRPr="00E1775E">
              <w:rPr>
                <w:rFonts w:cs="Arial"/>
                <w:sz w:val="20"/>
                <w:lang w:eastAsia="pl-PL"/>
              </w:rPr>
              <w:t>2029-09-30</w:t>
            </w:r>
          </w:p>
        </w:tc>
      </w:tr>
      <w:tr w:rsidR="00027936" w:rsidRPr="00E1775E" w14:paraId="59998BA1" w14:textId="77777777" w:rsidTr="00027936">
        <w:tc>
          <w:tcPr>
            <w:tcW w:w="7371" w:type="dxa"/>
            <w:tcBorders>
              <w:top w:val="single" w:sz="4" w:space="0" w:color="auto"/>
              <w:left w:val="single" w:sz="4" w:space="0" w:color="auto"/>
              <w:bottom w:val="single" w:sz="4" w:space="0" w:color="auto"/>
              <w:right w:val="single" w:sz="4" w:space="0" w:color="auto"/>
            </w:tcBorders>
          </w:tcPr>
          <w:p w14:paraId="0EAC014F" w14:textId="1F70596B" w:rsidR="00027936" w:rsidRPr="00E1775E" w:rsidRDefault="00027936" w:rsidP="00027936">
            <w:pPr>
              <w:rPr>
                <w:rFonts w:cs="Arial"/>
                <w:sz w:val="20"/>
              </w:rPr>
            </w:pPr>
            <w:r w:rsidRPr="00E1775E">
              <w:rPr>
                <w:rFonts w:cs="Arial"/>
                <w:sz w:val="20"/>
              </w:rPr>
              <w:t>Przeszkoleni użytkownicy</w:t>
            </w:r>
          </w:p>
        </w:tc>
        <w:tc>
          <w:tcPr>
            <w:tcW w:w="2268" w:type="dxa"/>
            <w:tcBorders>
              <w:top w:val="single" w:sz="4" w:space="0" w:color="auto"/>
              <w:left w:val="single" w:sz="4" w:space="0" w:color="auto"/>
              <w:bottom w:val="single" w:sz="4" w:space="0" w:color="auto"/>
              <w:right w:val="single" w:sz="4" w:space="0" w:color="auto"/>
            </w:tcBorders>
          </w:tcPr>
          <w:p w14:paraId="77BAF017" w14:textId="34231CE3" w:rsidR="00027936" w:rsidRPr="00E1775E" w:rsidRDefault="00027936" w:rsidP="00027936">
            <w:pPr>
              <w:rPr>
                <w:rFonts w:cs="Arial"/>
                <w:sz w:val="20"/>
                <w:lang w:eastAsia="pl-PL"/>
              </w:rPr>
            </w:pPr>
            <w:r w:rsidRPr="00E1775E">
              <w:rPr>
                <w:rFonts w:cs="Arial"/>
                <w:sz w:val="20"/>
                <w:lang w:eastAsia="pl-PL"/>
              </w:rPr>
              <w:t>2029-11-30</w:t>
            </w:r>
          </w:p>
        </w:tc>
      </w:tr>
      <w:tr w:rsidR="00027936" w:rsidRPr="00E1775E" w14:paraId="0FA425B2" w14:textId="77777777" w:rsidTr="00027936">
        <w:tc>
          <w:tcPr>
            <w:tcW w:w="7371" w:type="dxa"/>
            <w:tcBorders>
              <w:top w:val="single" w:sz="4" w:space="0" w:color="auto"/>
              <w:left w:val="single" w:sz="4" w:space="0" w:color="auto"/>
              <w:bottom w:val="single" w:sz="4" w:space="0" w:color="auto"/>
              <w:right w:val="single" w:sz="4" w:space="0" w:color="auto"/>
            </w:tcBorders>
          </w:tcPr>
          <w:p w14:paraId="78D4C1A8" w14:textId="54FD1949" w:rsidR="00027936" w:rsidRPr="00E1775E" w:rsidRDefault="00027936" w:rsidP="00027936">
            <w:pPr>
              <w:rPr>
                <w:rFonts w:cs="Arial"/>
                <w:sz w:val="20"/>
              </w:rPr>
            </w:pPr>
            <w:r w:rsidRPr="00E1775E">
              <w:rPr>
                <w:rFonts w:cs="Arial"/>
                <w:sz w:val="20"/>
              </w:rPr>
              <w:t>Wdrożony system SRD</w:t>
            </w:r>
          </w:p>
        </w:tc>
        <w:tc>
          <w:tcPr>
            <w:tcW w:w="2268" w:type="dxa"/>
            <w:tcBorders>
              <w:top w:val="single" w:sz="4" w:space="0" w:color="auto"/>
              <w:left w:val="single" w:sz="4" w:space="0" w:color="auto"/>
              <w:bottom w:val="single" w:sz="4" w:space="0" w:color="auto"/>
              <w:right w:val="single" w:sz="4" w:space="0" w:color="auto"/>
            </w:tcBorders>
          </w:tcPr>
          <w:p w14:paraId="151632B6" w14:textId="712C4D92" w:rsidR="00027936" w:rsidRPr="00E1775E" w:rsidRDefault="00027936" w:rsidP="00027936">
            <w:pPr>
              <w:rPr>
                <w:rFonts w:cs="Arial"/>
                <w:sz w:val="20"/>
                <w:lang w:eastAsia="pl-PL"/>
              </w:rPr>
            </w:pPr>
            <w:r w:rsidRPr="00E1775E">
              <w:rPr>
                <w:rFonts w:cs="Arial"/>
                <w:sz w:val="20"/>
                <w:lang w:eastAsia="pl-PL"/>
              </w:rPr>
              <w:t>2029-12-31</w:t>
            </w:r>
          </w:p>
        </w:tc>
      </w:tr>
    </w:tbl>
    <w:p w14:paraId="67A7A867" w14:textId="77777777" w:rsidR="00AB4172" w:rsidRPr="00E1775E" w:rsidRDefault="00AB4172" w:rsidP="009431B0">
      <w:pPr>
        <w:pStyle w:val="Nagwek1"/>
        <w:rPr>
          <w:rFonts w:cs="Arial"/>
          <w:lang w:val="pl-PL" w:eastAsia="pl-PL"/>
        </w:rPr>
      </w:pPr>
      <w:bookmarkStart w:id="5" w:name="_Toc462924067"/>
      <w:r w:rsidRPr="00E1775E">
        <w:rPr>
          <w:rFonts w:cs="Arial"/>
          <w:lang w:val="pl-PL" w:eastAsia="pl-PL"/>
        </w:rPr>
        <w:t>KOSZTY</w:t>
      </w:r>
      <w:bookmarkEnd w:id="5"/>
      <w:r w:rsidR="009C7AD9" w:rsidRPr="00E1775E">
        <w:rPr>
          <w:rFonts w:cs="Arial"/>
          <w:lang w:val="pl-PL" w:eastAsia="pl-PL"/>
        </w:rPr>
        <w:t xml:space="preserve"> </w:t>
      </w:r>
    </w:p>
    <w:p w14:paraId="25F4536F" w14:textId="05174269" w:rsidR="00A44251" w:rsidRPr="00E1775E" w:rsidRDefault="00A44251" w:rsidP="00485E7E">
      <w:pPr>
        <w:pStyle w:val="Nagwek2"/>
        <w:tabs>
          <w:tab w:val="num" w:pos="1134"/>
        </w:tabs>
        <w:ind w:left="788" w:hanging="431"/>
        <w:rPr>
          <w:lang w:val="pl-PL" w:eastAsia="pl-PL"/>
        </w:rPr>
      </w:pPr>
      <w:bookmarkStart w:id="6" w:name="_Toc462924068"/>
      <w:r w:rsidRPr="00E1775E">
        <w:rPr>
          <w:lang w:val="pl-PL" w:eastAsia="pl-PL"/>
        </w:rPr>
        <w:t xml:space="preserve">Koszty ogólne </w:t>
      </w:r>
      <w:r w:rsidR="00470022" w:rsidRPr="00E1775E">
        <w:rPr>
          <w:lang w:val="pl-PL" w:eastAsia="pl-PL"/>
        </w:rPr>
        <w:t>przedsięwzięcia</w:t>
      </w:r>
      <w:r w:rsidRPr="00E1775E">
        <w:rPr>
          <w:lang w:val="pl-PL" w:eastAsia="pl-PL"/>
        </w:rPr>
        <w:t xml:space="preserve"> wraz ze sposobem finansowania</w:t>
      </w:r>
      <w:bookmarkEnd w:id="6"/>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993"/>
        <w:gridCol w:w="6237"/>
      </w:tblGrid>
      <w:tr w:rsidR="00CE165C" w:rsidRPr="00E1775E" w14:paraId="647977C4" w14:textId="77777777" w:rsidTr="001318C7">
        <w:trPr>
          <w:trHeight w:val="392"/>
        </w:trPr>
        <w:tc>
          <w:tcPr>
            <w:tcW w:w="2409" w:type="dxa"/>
            <w:shd w:val="clear" w:color="auto" w:fill="E7E6E6"/>
          </w:tcPr>
          <w:p w14:paraId="29317EE6" w14:textId="2E1D2A28" w:rsidR="00CE165C" w:rsidRPr="00E1775E" w:rsidRDefault="00CE165C" w:rsidP="001B6667">
            <w:pPr>
              <w:rPr>
                <w:rFonts w:eastAsia="MS MinNew Roman" w:cs="Arial"/>
                <w:b/>
                <w:bCs/>
                <w:sz w:val="20"/>
                <w:szCs w:val="24"/>
              </w:rPr>
            </w:pPr>
            <w:r w:rsidRPr="00E1775E">
              <w:rPr>
                <w:rFonts w:eastAsia="MS MinNew Roman" w:cs="Arial"/>
                <w:b/>
                <w:bCs/>
                <w:sz w:val="20"/>
                <w:szCs w:val="24"/>
              </w:rPr>
              <w:t>Całkowit</w:t>
            </w:r>
            <w:r w:rsidR="00F83399" w:rsidRPr="00E1775E">
              <w:rPr>
                <w:rFonts w:eastAsia="MS MinNew Roman" w:cs="Arial"/>
                <w:b/>
                <w:bCs/>
                <w:sz w:val="20"/>
                <w:szCs w:val="24"/>
              </w:rPr>
              <w:t>y</w:t>
            </w:r>
            <w:r w:rsidRPr="00E1775E">
              <w:rPr>
                <w:rFonts w:eastAsia="MS MinNew Roman" w:cs="Arial"/>
                <w:b/>
                <w:bCs/>
                <w:sz w:val="20"/>
                <w:szCs w:val="24"/>
              </w:rPr>
              <w:t xml:space="preserve"> </w:t>
            </w:r>
            <w:r w:rsidR="00F83399" w:rsidRPr="00E1775E">
              <w:rPr>
                <w:rFonts w:eastAsia="MS MinNew Roman" w:cs="Arial"/>
                <w:b/>
                <w:bCs/>
                <w:sz w:val="20"/>
                <w:szCs w:val="24"/>
              </w:rPr>
              <w:t>koszt</w:t>
            </w:r>
            <w:r w:rsidRPr="00E1775E">
              <w:rPr>
                <w:rFonts w:eastAsia="MS MinNew Roman" w:cs="Arial"/>
                <w:b/>
                <w:bCs/>
                <w:sz w:val="20"/>
                <w:szCs w:val="24"/>
              </w:rPr>
              <w:t xml:space="preserve"> </w:t>
            </w:r>
            <w:r w:rsidR="00DF701F" w:rsidRPr="00E1775E">
              <w:rPr>
                <w:rFonts w:eastAsia="MS MinNew Roman" w:cs="Arial"/>
                <w:b/>
                <w:bCs/>
                <w:sz w:val="20"/>
                <w:szCs w:val="24"/>
              </w:rPr>
              <w:t xml:space="preserve">przedsięwzięcia </w:t>
            </w:r>
            <w:r w:rsidRPr="00E1775E">
              <w:rPr>
                <w:rFonts w:eastAsia="MS MinNew Roman" w:cs="Arial"/>
                <w:b/>
                <w:bCs/>
                <w:sz w:val="20"/>
                <w:szCs w:val="24"/>
              </w:rPr>
              <w:t>(</w:t>
            </w:r>
            <w:r w:rsidR="00AF2DE5" w:rsidRPr="00E1775E">
              <w:rPr>
                <w:rFonts w:eastAsia="MS MinNew Roman" w:cs="Arial"/>
                <w:b/>
                <w:bCs/>
                <w:sz w:val="20"/>
                <w:szCs w:val="24"/>
              </w:rPr>
              <w:t>netto oraz brutto</w:t>
            </w:r>
            <w:r w:rsidRPr="00E1775E">
              <w:rPr>
                <w:rFonts w:eastAsia="MS MinNew Roman" w:cs="Arial"/>
                <w:b/>
                <w:bCs/>
                <w:sz w:val="20"/>
                <w:szCs w:val="24"/>
              </w:rPr>
              <w:t>)</w:t>
            </w:r>
            <w:r w:rsidR="001C7FA0" w:rsidRPr="00E1775E">
              <w:rPr>
                <w:rFonts w:eastAsia="MS MinNew Roman" w:cs="Arial"/>
                <w:b/>
                <w:bCs/>
                <w:sz w:val="20"/>
                <w:szCs w:val="24"/>
              </w:rPr>
              <w:t>, w tym:</w:t>
            </w:r>
          </w:p>
        </w:tc>
        <w:tc>
          <w:tcPr>
            <w:tcW w:w="7230" w:type="dxa"/>
            <w:gridSpan w:val="2"/>
            <w:shd w:val="clear" w:color="auto" w:fill="FFFFFF"/>
          </w:tcPr>
          <w:p w14:paraId="6ADE1285" w14:textId="6E591977" w:rsidR="00CE165C" w:rsidRPr="00E1775E" w:rsidRDefault="00DA7216" w:rsidP="001B6667">
            <w:pPr>
              <w:rPr>
                <w:rFonts w:cs="Arial"/>
                <w:color w:val="0070C0"/>
                <w:sz w:val="20"/>
                <w:lang w:eastAsia="pl-PL"/>
              </w:rPr>
            </w:pPr>
            <w:r w:rsidRPr="00E1775E">
              <w:rPr>
                <w:rFonts w:cs="Arial"/>
                <w:color w:val="000000"/>
                <w:sz w:val="22"/>
                <w:szCs w:val="22"/>
              </w:rPr>
              <w:t>49</w:t>
            </w:r>
            <w:r w:rsidR="0057776B" w:rsidRPr="00E1775E">
              <w:rPr>
                <w:rFonts w:cs="Arial"/>
                <w:color w:val="000000"/>
                <w:sz w:val="22"/>
                <w:szCs w:val="22"/>
              </w:rPr>
              <w:t> </w:t>
            </w:r>
            <w:r w:rsidRPr="00E1775E">
              <w:rPr>
                <w:rFonts w:cs="Arial"/>
                <w:color w:val="000000"/>
                <w:sz w:val="22"/>
                <w:szCs w:val="22"/>
              </w:rPr>
              <w:t>671</w:t>
            </w:r>
            <w:r w:rsidR="0057776B" w:rsidRPr="00E1775E">
              <w:rPr>
                <w:rFonts w:cs="Arial"/>
                <w:color w:val="000000"/>
                <w:sz w:val="22"/>
                <w:szCs w:val="22"/>
              </w:rPr>
              <w:t xml:space="preserve"> </w:t>
            </w:r>
            <w:r w:rsidRPr="00E1775E">
              <w:rPr>
                <w:rFonts w:cs="Arial"/>
                <w:color w:val="000000"/>
                <w:sz w:val="22"/>
                <w:szCs w:val="22"/>
              </w:rPr>
              <w:t>133,40</w:t>
            </w:r>
            <w:r w:rsidR="008903C8" w:rsidRPr="00E1775E">
              <w:rPr>
                <w:rFonts w:cs="Arial"/>
                <w:color w:val="000000"/>
                <w:sz w:val="22"/>
                <w:szCs w:val="22"/>
              </w:rPr>
              <w:t xml:space="preserve"> zł </w:t>
            </w:r>
            <w:r w:rsidR="008842CD" w:rsidRPr="00E1775E">
              <w:rPr>
                <w:rFonts w:cs="Arial"/>
                <w:color w:val="000000"/>
                <w:sz w:val="22"/>
                <w:szCs w:val="22"/>
              </w:rPr>
              <w:t>brutto</w:t>
            </w:r>
          </w:p>
        </w:tc>
      </w:tr>
      <w:tr w:rsidR="001C7FA0" w:rsidRPr="00E1775E" w14:paraId="13211CCC" w14:textId="77777777" w:rsidTr="00480C5A">
        <w:trPr>
          <w:trHeight w:val="82"/>
        </w:trPr>
        <w:tc>
          <w:tcPr>
            <w:tcW w:w="2409" w:type="dxa"/>
            <w:shd w:val="clear" w:color="auto" w:fill="E7E6E6"/>
          </w:tcPr>
          <w:p w14:paraId="22F4995C" w14:textId="77777777" w:rsidR="001C7FA0" w:rsidRPr="00E1775E" w:rsidRDefault="001C7FA0" w:rsidP="00F65649">
            <w:pPr>
              <w:rPr>
                <w:rFonts w:eastAsia="MS MinNew Roman" w:cs="Arial"/>
                <w:b/>
                <w:bCs/>
                <w:sz w:val="20"/>
                <w:szCs w:val="24"/>
              </w:rPr>
            </w:pPr>
            <w:r w:rsidRPr="00E1775E">
              <w:rPr>
                <w:rFonts w:cs="Arial"/>
                <w:b/>
                <w:sz w:val="20"/>
              </w:rPr>
              <w:t>Procent</w:t>
            </w:r>
            <w:r w:rsidRPr="00E1775E">
              <w:rPr>
                <w:rFonts w:cs="Arial"/>
                <w:b/>
                <w:sz w:val="20"/>
                <w:szCs w:val="24"/>
                <w:lang w:eastAsia="pl-PL"/>
              </w:rPr>
              <w:t xml:space="preserve"> dofinansowania</w:t>
            </w:r>
            <w:r w:rsidRPr="00E1775E">
              <w:rPr>
                <w:rFonts w:cs="Arial"/>
                <w:b/>
                <w:sz w:val="20"/>
              </w:rPr>
              <w:t xml:space="preserve"> ze środków UE</w:t>
            </w:r>
            <w:r w:rsidRPr="00E1775E">
              <w:rPr>
                <w:rFonts w:cs="Arial"/>
                <w:b/>
                <w:sz w:val="20"/>
                <w:szCs w:val="24"/>
                <w:lang w:eastAsia="pl-PL"/>
              </w:rPr>
              <w:t xml:space="preserve"> (</w:t>
            </w:r>
            <w:r w:rsidRPr="00E1775E">
              <w:rPr>
                <w:rFonts w:eastAsia="MS MinNew Roman" w:cs="Arial"/>
                <w:b/>
                <w:bCs/>
                <w:sz w:val="20"/>
                <w:szCs w:val="24"/>
                <w:lang w:eastAsia="pl-PL"/>
              </w:rPr>
              <w:t>brutto</w:t>
            </w:r>
            <w:r w:rsidRPr="00E1775E">
              <w:rPr>
                <w:rFonts w:cs="Arial"/>
                <w:b/>
                <w:sz w:val="20"/>
                <w:szCs w:val="24"/>
                <w:lang w:eastAsia="pl-PL"/>
              </w:rPr>
              <w:t>)</w:t>
            </w:r>
            <w:r w:rsidRPr="00E1775E">
              <w:rPr>
                <w:rStyle w:val="Odwoanieprzypisudolnego"/>
              </w:rPr>
              <w:t xml:space="preserve"> </w:t>
            </w:r>
          </w:p>
        </w:tc>
        <w:tc>
          <w:tcPr>
            <w:tcW w:w="7230" w:type="dxa"/>
            <w:gridSpan w:val="2"/>
            <w:shd w:val="clear" w:color="auto" w:fill="FFFFFF"/>
          </w:tcPr>
          <w:p w14:paraId="119EC610" w14:textId="2476BDD2" w:rsidR="001C7FA0" w:rsidRPr="00E1775E" w:rsidRDefault="0057776B" w:rsidP="001C7FA0">
            <w:pPr>
              <w:rPr>
                <w:rFonts w:cs="Arial"/>
                <w:sz w:val="22"/>
                <w:szCs w:val="22"/>
                <w:lang w:eastAsia="pl-PL"/>
              </w:rPr>
            </w:pPr>
            <w:r w:rsidRPr="00E1775E">
              <w:rPr>
                <w:rFonts w:cs="Arial"/>
                <w:sz w:val="22"/>
                <w:szCs w:val="22"/>
                <w:lang w:eastAsia="pl-PL"/>
              </w:rPr>
              <w:t>79</w:t>
            </w:r>
            <w:r w:rsidR="00A56D16" w:rsidRPr="00E1775E">
              <w:rPr>
                <w:rFonts w:cs="Arial"/>
                <w:sz w:val="22"/>
                <w:szCs w:val="22"/>
                <w:lang w:eastAsia="pl-PL"/>
              </w:rPr>
              <w:t>,</w:t>
            </w:r>
            <w:r w:rsidRPr="00E1775E">
              <w:rPr>
                <w:rFonts w:cs="Arial"/>
                <w:sz w:val="22"/>
                <w:szCs w:val="22"/>
                <w:lang w:eastAsia="pl-PL"/>
              </w:rPr>
              <w:t>71</w:t>
            </w:r>
            <w:r w:rsidR="00A56D16" w:rsidRPr="00E1775E">
              <w:rPr>
                <w:rFonts w:cs="Arial"/>
                <w:sz w:val="22"/>
                <w:szCs w:val="22"/>
                <w:lang w:eastAsia="pl-PL"/>
              </w:rPr>
              <w:t>%</w:t>
            </w:r>
            <w:r w:rsidR="00DC5296" w:rsidRPr="00E1775E">
              <w:rPr>
                <w:rFonts w:cs="Arial"/>
                <w:sz w:val="22"/>
                <w:szCs w:val="22"/>
                <w:lang w:eastAsia="pl-PL"/>
              </w:rPr>
              <w:t xml:space="preserve"> (</w:t>
            </w:r>
            <w:r w:rsidRPr="00E1775E">
              <w:rPr>
                <w:rFonts w:cs="Arial"/>
                <w:sz w:val="22"/>
                <w:szCs w:val="22"/>
                <w:lang w:eastAsia="pl-PL"/>
              </w:rPr>
              <w:t>39 592 860,43</w:t>
            </w:r>
            <w:r w:rsidR="00A56D16" w:rsidRPr="00E1775E">
              <w:rPr>
                <w:rFonts w:cs="Arial"/>
                <w:sz w:val="22"/>
                <w:szCs w:val="22"/>
                <w:lang w:eastAsia="pl-PL"/>
              </w:rPr>
              <w:t xml:space="preserve"> zł</w:t>
            </w:r>
            <w:r w:rsidR="00DC5296" w:rsidRPr="00E1775E">
              <w:rPr>
                <w:rFonts w:cs="Arial"/>
                <w:sz w:val="22"/>
                <w:szCs w:val="22"/>
                <w:lang w:eastAsia="pl-PL"/>
              </w:rPr>
              <w:t>)</w:t>
            </w:r>
          </w:p>
        </w:tc>
      </w:tr>
      <w:tr w:rsidR="002D7625" w:rsidRPr="00E1775E" w14:paraId="36A075D4" w14:textId="77777777" w:rsidTr="00480C5A">
        <w:trPr>
          <w:trHeight w:val="82"/>
        </w:trPr>
        <w:tc>
          <w:tcPr>
            <w:tcW w:w="2409" w:type="dxa"/>
            <w:shd w:val="clear" w:color="auto" w:fill="E7E6E6"/>
          </w:tcPr>
          <w:p w14:paraId="5F4D8B1A" w14:textId="3167AAD9" w:rsidR="002D7625" w:rsidRPr="00E1775E" w:rsidRDefault="002D7625" w:rsidP="00F65649">
            <w:pPr>
              <w:rPr>
                <w:rFonts w:cs="Arial"/>
                <w:b/>
                <w:sz w:val="20"/>
              </w:rPr>
            </w:pPr>
            <w:r w:rsidRPr="00E1775E">
              <w:rPr>
                <w:rFonts w:cs="Arial"/>
                <w:b/>
                <w:sz w:val="20"/>
              </w:rPr>
              <w:t>Procent dofinansowania ze</w:t>
            </w:r>
            <w:r w:rsidR="005B5E24" w:rsidRPr="00E1775E">
              <w:rPr>
                <w:rFonts w:cs="Arial"/>
                <w:b/>
                <w:sz w:val="20"/>
              </w:rPr>
              <w:t xml:space="preserve"> </w:t>
            </w:r>
            <w:r w:rsidR="0028060F" w:rsidRPr="00E1775E">
              <w:rPr>
                <w:rFonts w:cs="Arial"/>
                <w:b/>
                <w:sz w:val="20"/>
              </w:rPr>
              <w:t>środków z innych</w:t>
            </w:r>
            <w:r w:rsidR="005B5E24" w:rsidRPr="00E1775E">
              <w:rPr>
                <w:rFonts w:cs="Arial"/>
                <w:b/>
                <w:sz w:val="20"/>
              </w:rPr>
              <w:t xml:space="preserve"> </w:t>
            </w:r>
            <w:r w:rsidR="0028060F" w:rsidRPr="00E1775E">
              <w:rPr>
                <w:rFonts w:cs="Arial"/>
                <w:b/>
                <w:sz w:val="20"/>
              </w:rPr>
              <w:t xml:space="preserve">źródeł zagranicznych </w:t>
            </w:r>
            <w:r w:rsidRPr="00E1775E">
              <w:rPr>
                <w:rFonts w:cs="Arial"/>
                <w:b/>
                <w:sz w:val="20"/>
              </w:rPr>
              <w:t>(brutto)</w:t>
            </w:r>
          </w:p>
        </w:tc>
        <w:tc>
          <w:tcPr>
            <w:tcW w:w="7230" w:type="dxa"/>
            <w:gridSpan w:val="2"/>
            <w:shd w:val="clear" w:color="auto" w:fill="FFFFFF"/>
          </w:tcPr>
          <w:p w14:paraId="3CDE48ED" w14:textId="00D7DAB1" w:rsidR="002D7625" w:rsidRPr="00E1775E" w:rsidRDefault="00840056" w:rsidP="001C7FA0">
            <w:pPr>
              <w:rPr>
                <w:rFonts w:cs="Arial"/>
                <w:color w:val="0070C0"/>
                <w:sz w:val="20"/>
                <w:lang w:eastAsia="pl-PL"/>
              </w:rPr>
            </w:pPr>
            <w:r w:rsidRPr="00E1775E">
              <w:rPr>
                <w:rFonts w:cs="Arial"/>
                <w:sz w:val="22"/>
                <w:szCs w:val="22"/>
                <w:lang w:eastAsia="pl-PL"/>
              </w:rPr>
              <w:t>n/d</w:t>
            </w:r>
          </w:p>
        </w:tc>
      </w:tr>
      <w:tr w:rsidR="001C7FA0" w:rsidRPr="00E1775E" w14:paraId="30101A3E" w14:textId="77777777" w:rsidTr="00480C5A">
        <w:trPr>
          <w:trHeight w:val="82"/>
        </w:trPr>
        <w:tc>
          <w:tcPr>
            <w:tcW w:w="2409" w:type="dxa"/>
            <w:shd w:val="clear" w:color="auto" w:fill="E7E6E6"/>
          </w:tcPr>
          <w:p w14:paraId="785A6E6F" w14:textId="77777777" w:rsidR="001C7FA0" w:rsidRPr="00E1775E" w:rsidRDefault="001C7FA0" w:rsidP="00F65649">
            <w:pPr>
              <w:rPr>
                <w:rFonts w:eastAsia="MS MinNew Roman" w:cs="Arial"/>
                <w:b/>
                <w:bCs/>
                <w:sz w:val="20"/>
                <w:szCs w:val="24"/>
              </w:rPr>
            </w:pPr>
            <w:r w:rsidRPr="00E1775E">
              <w:rPr>
                <w:rFonts w:cs="Arial"/>
                <w:b/>
                <w:sz w:val="20"/>
              </w:rPr>
              <w:lastRenderedPageBreak/>
              <w:t xml:space="preserve">Procent </w:t>
            </w:r>
            <w:r w:rsidRPr="00E1775E">
              <w:rPr>
                <w:rFonts w:cs="Arial"/>
                <w:b/>
                <w:sz w:val="20"/>
                <w:szCs w:val="24"/>
                <w:lang w:eastAsia="pl-PL"/>
              </w:rPr>
              <w:t xml:space="preserve">środków z budżetu państwa </w:t>
            </w:r>
            <w:r w:rsidRPr="00E1775E">
              <w:rPr>
                <w:rFonts w:eastAsia="MS MinNew Roman" w:cs="Arial"/>
                <w:b/>
                <w:bCs/>
                <w:sz w:val="20"/>
                <w:szCs w:val="24"/>
                <w:lang w:eastAsia="pl-PL"/>
              </w:rPr>
              <w:t>(brutto)</w:t>
            </w:r>
          </w:p>
        </w:tc>
        <w:tc>
          <w:tcPr>
            <w:tcW w:w="7230" w:type="dxa"/>
            <w:gridSpan w:val="2"/>
            <w:shd w:val="clear" w:color="auto" w:fill="FFFFFF"/>
          </w:tcPr>
          <w:p w14:paraId="404B9E99" w14:textId="344A9A74" w:rsidR="001C7FA0" w:rsidRPr="00E1775E" w:rsidRDefault="007D4A9C" w:rsidP="001C7FA0">
            <w:pPr>
              <w:rPr>
                <w:rFonts w:cs="Arial"/>
                <w:color w:val="0070C0"/>
                <w:sz w:val="20"/>
                <w:lang w:eastAsia="pl-PL"/>
              </w:rPr>
            </w:pPr>
            <w:r w:rsidRPr="00E1775E">
              <w:rPr>
                <w:rFonts w:cs="Arial"/>
                <w:sz w:val="22"/>
                <w:szCs w:val="22"/>
                <w:lang w:eastAsia="pl-PL"/>
              </w:rPr>
              <w:t>20</w:t>
            </w:r>
            <w:r w:rsidR="00840056" w:rsidRPr="00E1775E">
              <w:rPr>
                <w:rFonts w:cs="Arial"/>
                <w:sz w:val="22"/>
                <w:szCs w:val="22"/>
                <w:lang w:eastAsia="pl-PL"/>
              </w:rPr>
              <w:t>,</w:t>
            </w:r>
            <w:r w:rsidRPr="00E1775E">
              <w:rPr>
                <w:rFonts w:cs="Arial"/>
                <w:sz w:val="22"/>
                <w:szCs w:val="22"/>
                <w:lang w:eastAsia="pl-PL"/>
              </w:rPr>
              <w:t>29</w:t>
            </w:r>
            <w:r w:rsidR="00836F8E" w:rsidRPr="00E1775E">
              <w:rPr>
                <w:rFonts w:cs="Arial"/>
                <w:sz w:val="22"/>
                <w:szCs w:val="22"/>
                <w:lang w:eastAsia="pl-PL"/>
              </w:rPr>
              <w:t>%</w:t>
            </w:r>
            <w:r w:rsidRPr="00E1775E">
              <w:rPr>
                <w:rFonts w:cs="Arial"/>
                <w:sz w:val="22"/>
                <w:szCs w:val="22"/>
                <w:lang w:eastAsia="pl-PL"/>
              </w:rPr>
              <w:t xml:space="preserve"> (10 078 272,97 zł)</w:t>
            </w:r>
          </w:p>
        </w:tc>
      </w:tr>
      <w:tr w:rsidR="00F83399" w:rsidRPr="00E1775E" w14:paraId="427B5947" w14:textId="77777777" w:rsidTr="001318C7">
        <w:trPr>
          <w:trHeight w:val="82"/>
        </w:trPr>
        <w:tc>
          <w:tcPr>
            <w:tcW w:w="2409" w:type="dxa"/>
            <w:vMerge w:val="restart"/>
            <w:shd w:val="clear" w:color="auto" w:fill="E7E6E6"/>
          </w:tcPr>
          <w:p w14:paraId="74CB7B03" w14:textId="692F5D66" w:rsidR="00F83399" w:rsidRPr="00E1775E" w:rsidRDefault="00F83399" w:rsidP="001B6667">
            <w:pPr>
              <w:rPr>
                <w:rFonts w:eastAsia="MS MinNew Roman" w:cs="Arial"/>
                <w:b/>
                <w:bCs/>
                <w:sz w:val="20"/>
                <w:szCs w:val="24"/>
              </w:rPr>
            </w:pPr>
            <w:r w:rsidRPr="00E1775E">
              <w:rPr>
                <w:rFonts w:eastAsia="MS MinNew Roman" w:cs="Arial"/>
                <w:b/>
                <w:bCs/>
                <w:sz w:val="20"/>
                <w:szCs w:val="24"/>
              </w:rPr>
              <w:t xml:space="preserve">Podział całkowitego kosztu </w:t>
            </w:r>
            <w:r w:rsidR="00DF701F" w:rsidRPr="00E1775E">
              <w:rPr>
                <w:rFonts w:eastAsia="MS MinNew Roman" w:cs="Arial"/>
                <w:b/>
                <w:bCs/>
                <w:sz w:val="20"/>
                <w:szCs w:val="24"/>
              </w:rPr>
              <w:t xml:space="preserve">przedsięwzięcia </w:t>
            </w:r>
            <w:r w:rsidRPr="00E1775E">
              <w:rPr>
                <w:rFonts w:eastAsia="MS MinNew Roman" w:cs="Arial"/>
                <w:b/>
                <w:bCs/>
                <w:sz w:val="20"/>
                <w:szCs w:val="24"/>
              </w:rPr>
              <w:t xml:space="preserve">na poszczególna lata </w:t>
            </w:r>
            <w:r w:rsidR="00972003" w:rsidRPr="00E1775E">
              <w:rPr>
                <w:rFonts w:eastAsia="MS MinNew Roman" w:cs="Arial"/>
                <w:b/>
                <w:bCs/>
                <w:sz w:val="20"/>
                <w:szCs w:val="24"/>
              </w:rPr>
              <w:t>(</w:t>
            </w:r>
            <w:r w:rsidR="00AF2DE5" w:rsidRPr="00E1775E">
              <w:rPr>
                <w:rFonts w:eastAsia="MS MinNew Roman" w:cs="Arial"/>
                <w:b/>
                <w:bCs/>
                <w:sz w:val="20"/>
                <w:szCs w:val="24"/>
              </w:rPr>
              <w:t>netto oraz brutto</w:t>
            </w:r>
            <w:r w:rsidR="00972003" w:rsidRPr="00E1775E">
              <w:rPr>
                <w:rFonts w:eastAsia="MS MinNew Roman" w:cs="Arial"/>
                <w:b/>
                <w:bCs/>
                <w:sz w:val="20"/>
                <w:szCs w:val="24"/>
              </w:rPr>
              <w:t>)</w:t>
            </w:r>
          </w:p>
        </w:tc>
        <w:tc>
          <w:tcPr>
            <w:tcW w:w="993" w:type="dxa"/>
            <w:shd w:val="clear" w:color="auto" w:fill="FFFFFF"/>
          </w:tcPr>
          <w:p w14:paraId="3D3B0EA9" w14:textId="39ABB7A6" w:rsidR="00F83399" w:rsidRPr="00E1775E" w:rsidRDefault="00A26E4C" w:rsidP="001B6667">
            <w:pPr>
              <w:pStyle w:val="Legenda"/>
              <w:rPr>
                <w:rFonts w:ascii="Arial" w:hAnsi="Arial" w:cs="Arial"/>
                <w:iCs/>
                <w:sz w:val="20"/>
              </w:rPr>
            </w:pPr>
            <w:r w:rsidRPr="00E1775E">
              <w:rPr>
                <w:rFonts w:ascii="Arial" w:hAnsi="Arial" w:cs="Arial"/>
                <w:iCs/>
                <w:sz w:val="20"/>
              </w:rPr>
              <w:t>2026</w:t>
            </w:r>
            <w:r w:rsidR="005D3974" w:rsidRPr="00E1775E">
              <w:rPr>
                <w:rStyle w:val="Odwoanieprzypisudolnego"/>
                <w:rFonts w:ascii="Arial" w:hAnsi="Arial"/>
                <w:iCs/>
                <w:sz w:val="20"/>
              </w:rPr>
              <w:footnoteReference w:id="4"/>
            </w:r>
            <w:r w:rsidR="00F83399" w:rsidRPr="00E1775E">
              <w:rPr>
                <w:rFonts w:ascii="Arial" w:hAnsi="Arial" w:cs="Arial"/>
                <w:iCs/>
                <w:sz w:val="20"/>
              </w:rPr>
              <w:t xml:space="preserve"> rok</w:t>
            </w:r>
          </w:p>
        </w:tc>
        <w:tc>
          <w:tcPr>
            <w:tcW w:w="6237" w:type="dxa"/>
            <w:shd w:val="clear" w:color="auto" w:fill="FFFFFF"/>
          </w:tcPr>
          <w:p w14:paraId="1DAE4AE1" w14:textId="299276CB" w:rsidR="00F83399" w:rsidRPr="00E1775E" w:rsidRDefault="00D7673D" w:rsidP="001B6667">
            <w:pPr>
              <w:rPr>
                <w:rFonts w:cs="Arial"/>
                <w:bCs/>
                <w:iCs/>
                <w:sz w:val="22"/>
                <w:szCs w:val="22"/>
              </w:rPr>
            </w:pPr>
            <w:r w:rsidRPr="00E1775E">
              <w:rPr>
                <w:rFonts w:cs="Arial"/>
                <w:bCs/>
                <w:iCs/>
                <w:sz w:val="22"/>
                <w:szCs w:val="22"/>
              </w:rPr>
              <w:t xml:space="preserve">496 711,33 </w:t>
            </w:r>
            <w:r w:rsidR="008A0B33" w:rsidRPr="00E1775E">
              <w:rPr>
                <w:rFonts w:cs="Arial"/>
                <w:bCs/>
                <w:iCs/>
                <w:sz w:val="22"/>
                <w:szCs w:val="22"/>
              </w:rPr>
              <w:t>zł</w:t>
            </w:r>
          </w:p>
        </w:tc>
      </w:tr>
      <w:tr w:rsidR="00F83399" w:rsidRPr="00E1775E" w14:paraId="1896EC03" w14:textId="77777777" w:rsidTr="001318C7">
        <w:trPr>
          <w:trHeight w:val="81"/>
        </w:trPr>
        <w:tc>
          <w:tcPr>
            <w:tcW w:w="2409" w:type="dxa"/>
            <w:vMerge/>
            <w:shd w:val="clear" w:color="auto" w:fill="E7E6E6"/>
          </w:tcPr>
          <w:p w14:paraId="111CD3D6" w14:textId="77777777" w:rsidR="00F83399" w:rsidRPr="00E1775E" w:rsidRDefault="00F83399" w:rsidP="001B6667">
            <w:pPr>
              <w:rPr>
                <w:rFonts w:eastAsia="MS MinNew Roman" w:cs="Arial"/>
                <w:b/>
                <w:bCs/>
                <w:sz w:val="20"/>
                <w:szCs w:val="24"/>
              </w:rPr>
            </w:pPr>
          </w:p>
        </w:tc>
        <w:tc>
          <w:tcPr>
            <w:tcW w:w="993" w:type="dxa"/>
            <w:shd w:val="clear" w:color="auto" w:fill="FFFFFF"/>
          </w:tcPr>
          <w:p w14:paraId="19F76075" w14:textId="002E5419" w:rsidR="00F83399" w:rsidRPr="00E1775E" w:rsidRDefault="00A26E4C" w:rsidP="001B6667">
            <w:pPr>
              <w:pStyle w:val="Legenda"/>
              <w:rPr>
                <w:rFonts w:ascii="Arial" w:hAnsi="Arial" w:cs="Arial"/>
                <w:iCs/>
                <w:sz w:val="20"/>
              </w:rPr>
            </w:pPr>
            <w:r w:rsidRPr="00E1775E">
              <w:rPr>
                <w:rFonts w:ascii="Arial" w:hAnsi="Arial" w:cs="Arial"/>
                <w:iCs/>
                <w:sz w:val="20"/>
              </w:rPr>
              <w:t>2027</w:t>
            </w:r>
            <w:r w:rsidR="00877D2D" w:rsidRPr="00E1775E">
              <w:rPr>
                <w:rFonts w:ascii="Arial" w:hAnsi="Arial" w:cs="Arial"/>
                <w:iCs/>
                <w:sz w:val="20"/>
              </w:rPr>
              <w:t xml:space="preserve"> </w:t>
            </w:r>
            <w:r w:rsidR="00F83399" w:rsidRPr="00E1775E">
              <w:rPr>
                <w:rFonts w:ascii="Arial" w:hAnsi="Arial" w:cs="Arial"/>
                <w:iCs/>
                <w:sz w:val="20"/>
              </w:rPr>
              <w:t>rok</w:t>
            </w:r>
          </w:p>
        </w:tc>
        <w:tc>
          <w:tcPr>
            <w:tcW w:w="6237" w:type="dxa"/>
            <w:shd w:val="clear" w:color="auto" w:fill="FFFFFF"/>
          </w:tcPr>
          <w:p w14:paraId="423C2652" w14:textId="51917726" w:rsidR="00F83399" w:rsidRPr="00E1775E" w:rsidRDefault="00D7673D" w:rsidP="001B6667">
            <w:pPr>
              <w:pStyle w:val="Legenda"/>
              <w:rPr>
                <w:rFonts w:ascii="Arial" w:hAnsi="Arial" w:cs="Arial"/>
                <w:b w:val="0"/>
                <w:iCs/>
                <w:sz w:val="22"/>
                <w:szCs w:val="22"/>
              </w:rPr>
            </w:pPr>
            <w:r w:rsidRPr="00E1775E">
              <w:rPr>
                <w:rFonts w:ascii="Arial" w:hAnsi="Arial" w:cs="Arial"/>
                <w:b w:val="0"/>
                <w:iCs/>
                <w:sz w:val="22"/>
                <w:szCs w:val="22"/>
              </w:rPr>
              <w:t>9 437 515,35 zł</w:t>
            </w:r>
          </w:p>
        </w:tc>
      </w:tr>
      <w:tr w:rsidR="00F83399" w:rsidRPr="00E1775E" w14:paraId="1A4E0135" w14:textId="77777777" w:rsidTr="001318C7">
        <w:trPr>
          <w:trHeight w:val="81"/>
        </w:trPr>
        <w:tc>
          <w:tcPr>
            <w:tcW w:w="2409" w:type="dxa"/>
            <w:vMerge/>
            <w:shd w:val="clear" w:color="auto" w:fill="E7E6E6"/>
          </w:tcPr>
          <w:p w14:paraId="70E8E8DB" w14:textId="77777777" w:rsidR="00F83399" w:rsidRPr="00E1775E" w:rsidRDefault="00F83399" w:rsidP="001B6667">
            <w:pPr>
              <w:rPr>
                <w:rFonts w:eastAsia="MS MinNew Roman" w:cs="Arial"/>
                <w:b/>
                <w:bCs/>
                <w:sz w:val="20"/>
                <w:szCs w:val="24"/>
              </w:rPr>
            </w:pPr>
          </w:p>
        </w:tc>
        <w:tc>
          <w:tcPr>
            <w:tcW w:w="993" w:type="dxa"/>
            <w:shd w:val="clear" w:color="auto" w:fill="FFFFFF"/>
          </w:tcPr>
          <w:p w14:paraId="323A1B7C" w14:textId="6C355248" w:rsidR="00F83399" w:rsidRPr="00E1775E" w:rsidRDefault="00A26E4C" w:rsidP="001B6667">
            <w:pPr>
              <w:pStyle w:val="Legenda"/>
              <w:rPr>
                <w:rFonts w:ascii="Arial" w:hAnsi="Arial" w:cs="Arial"/>
                <w:iCs/>
                <w:sz w:val="20"/>
              </w:rPr>
            </w:pPr>
            <w:r w:rsidRPr="00E1775E">
              <w:rPr>
                <w:rFonts w:ascii="Arial" w:hAnsi="Arial" w:cs="Arial"/>
                <w:iCs/>
                <w:sz w:val="20"/>
              </w:rPr>
              <w:t>2028</w:t>
            </w:r>
            <w:r w:rsidR="00F83399" w:rsidRPr="00E1775E">
              <w:rPr>
                <w:rFonts w:ascii="Arial" w:hAnsi="Arial" w:cs="Arial"/>
                <w:iCs/>
                <w:sz w:val="20"/>
              </w:rPr>
              <w:t xml:space="preserve"> rok</w:t>
            </w:r>
          </w:p>
        </w:tc>
        <w:tc>
          <w:tcPr>
            <w:tcW w:w="6237" w:type="dxa"/>
            <w:shd w:val="clear" w:color="auto" w:fill="FFFFFF"/>
          </w:tcPr>
          <w:p w14:paraId="7A3D3CAF" w14:textId="21E28D47" w:rsidR="00F83399" w:rsidRPr="00E1775E" w:rsidRDefault="00D7673D" w:rsidP="001B6667">
            <w:pPr>
              <w:pStyle w:val="Legenda"/>
              <w:rPr>
                <w:rFonts w:ascii="Arial" w:hAnsi="Arial" w:cs="Arial"/>
                <w:b w:val="0"/>
                <w:iCs/>
                <w:sz w:val="22"/>
                <w:szCs w:val="22"/>
              </w:rPr>
            </w:pPr>
            <w:r w:rsidRPr="00E1775E">
              <w:rPr>
                <w:rFonts w:ascii="Arial" w:hAnsi="Arial" w:cs="Arial"/>
                <w:b w:val="0"/>
                <w:iCs/>
                <w:sz w:val="22"/>
                <w:szCs w:val="22"/>
              </w:rPr>
              <w:t>19 868 453,36 zł</w:t>
            </w:r>
          </w:p>
        </w:tc>
      </w:tr>
      <w:tr w:rsidR="00F83399" w:rsidRPr="00E1775E" w14:paraId="34FF6610" w14:textId="77777777" w:rsidTr="001318C7">
        <w:trPr>
          <w:trHeight w:val="81"/>
        </w:trPr>
        <w:tc>
          <w:tcPr>
            <w:tcW w:w="2409" w:type="dxa"/>
            <w:vMerge/>
            <w:shd w:val="clear" w:color="auto" w:fill="E7E6E6"/>
          </w:tcPr>
          <w:p w14:paraId="3D911D01" w14:textId="77777777" w:rsidR="00F83399" w:rsidRPr="00E1775E" w:rsidRDefault="00F83399" w:rsidP="001B6667">
            <w:pPr>
              <w:rPr>
                <w:rFonts w:eastAsia="MS MinNew Roman" w:cs="Arial"/>
                <w:b/>
                <w:bCs/>
                <w:sz w:val="20"/>
                <w:szCs w:val="24"/>
              </w:rPr>
            </w:pPr>
          </w:p>
        </w:tc>
        <w:tc>
          <w:tcPr>
            <w:tcW w:w="993" w:type="dxa"/>
            <w:shd w:val="clear" w:color="auto" w:fill="FFFFFF"/>
          </w:tcPr>
          <w:p w14:paraId="03128589" w14:textId="4CE2E16E" w:rsidR="00F83399" w:rsidRPr="00E1775E" w:rsidRDefault="00A26E4C" w:rsidP="001B6667">
            <w:pPr>
              <w:pStyle w:val="Legenda"/>
              <w:rPr>
                <w:rFonts w:ascii="Arial" w:hAnsi="Arial" w:cs="Arial"/>
                <w:iCs/>
                <w:sz w:val="20"/>
              </w:rPr>
            </w:pPr>
            <w:r w:rsidRPr="00E1775E">
              <w:rPr>
                <w:rFonts w:ascii="Arial" w:hAnsi="Arial" w:cs="Arial"/>
                <w:iCs/>
                <w:sz w:val="20"/>
              </w:rPr>
              <w:t>2029</w:t>
            </w:r>
            <w:r w:rsidR="00F83399" w:rsidRPr="00E1775E">
              <w:rPr>
                <w:rFonts w:ascii="Arial" w:hAnsi="Arial" w:cs="Arial"/>
                <w:iCs/>
                <w:sz w:val="20"/>
              </w:rPr>
              <w:t xml:space="preserve"> rok</w:t>
            </w:r>
          </w:p>
        </w:tc>
        <w:tc>
          <w:tcPr>
            <w:tcW w:w="6237" w:type="dxa"/>
            <w:shd w:val="clear" w:color="auto" w:fill="FFFFFF"/>
          </w:tcPr>
          <w:p w14:paraId="789987E5" w14:textId="1775EF9E" w:rsidR="00F83399" w:rsidRPr="00E1775E" w:rsidRDefault="00D7673D" w:rsidP="001B6667">
            <w:pPr>
              <w:pStyle w:val="Legenda"/>
              <w:rPr>
                <w:rFonts w:ascii="Arial" w:hAnsi="Arial" w:cs="Arial"/>
                <w:b w:val="0"/>
                <w:iCs/>
                <w:sz w:val="22"/>
                <w:szCs w:val="22"/>
              </w:rPr>
            </w:pPr>
            <w:r w:rsidRPr="00E1775E">
              <w:rPr>
                <w:rFonts w:ascii="Arial" w:hAnsi="Arial" w:cs="Arial"/>
                <w:b w:val="0"/>
                <w:iCs/>
                <w:sz w:val="22"/>
                <w:szCs w:val="22"/>
              </w:rPr>
              <w:t>19 868 453,36 zł</w:t>
            </w:r>
          </w:p>
        </w:tc>
      </w:tr>
    </w:tbl>
    <w:p w14:paraId="632F59B0" w14:textId="3D3C8C9C" w:rsidR="00121B8A" w:rsidRPr="00E1775E" w:rsidRDefault="00A44251" w:rsidP="00A04A7E">
      <w:pPr>
        <w:pStyle w:val="Nagwek2"/>
        <w:tabs>
          <w:tab w:val="num" w:pos="1134"/>
        </w:tabs>
        <w:spacing w:before="240"/>
        <w:ind w:left="788" w:hanging="431"/>
        <w:rPr>
          <w:lang w:val="pl-PL" w:eastAsia="pl-PL"/>
        </w:rPr>
      </w:pPr>
      <w:bookmarkStart w:id="7" w:name="_Toc462924069"/>
      <w:r w:rsidRPr="00E1775E">
        <w:rPr>
          <w:lang w:val="pl-PL" w:eastAsia="pl-PL"/>
        </w:rPr>
        <w:t>Wykaz poszczególnych pozycji kosztowych</w:t>
      </w:r>
      <w:bookmarkEnd w:id="7"/>
      <w:r w:rsidR="00664C17" w:rsidRPr="00E1775E">
        <w:rPr>
          <w:lang w:val="pl-PL" w:eastAsia="pl-PL"/>
        </w:rPr>
        <w:t xml:space="preserve"> </w:t>
      </w:r>
    </w:p>
    <w:tbl>
      <w:tblPr>
        <w:tblpPr w:leftFromText="141" w:rightFromText="141" w:vertAnchor="text" w:tblpXSpec="righ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701"/>
        <w:gridCol w:w="2410"/>
        <w:gridCol w:w="2409"/>
      </w:tblGrid>
      <w:tr w:rsidR="00214477" w:rsidRPr="00E1775E" w14:paraId="7760EA8C" w14:textId="77777777" w:rsidTr="003A42CB">
        <w:trPr>
          <w:trHeight w:val="724"/>
        </w:trPr>
        <w:tc>
          <w:tcPr>
            <w:tcW w:w="4819" w:type="dxa"/>
            <w:gridSpan w:val="2"/>
            <w:shd w:val="clear" w:color="auto" w:fill="D9D9D9" w:themeFill="background1" w:themeFillShade="D9"/>
            <w:vAlign w:val="center"/>
          </w:tcPr>
          <w:p w14:paraId="2A90AE3F" w14:textId="77777777" w:rsidR="00214477" w:rsidRPr="00E1775E" w:rsidRDefault="00214477" w:rsidP="003A51DC">
            <w:pPr>
              <w:jc w:val="center"/>
              <w:rPr>
                <w:rFonts w:eastAsia="MS MinNew Roman" w:cs="Arial"/>
                <w:b/>
                <w:bCs/>
                <w:sz w:val="20"/>
                <w:szCs w:val="18"/>
              </w:rPr>
            </w:pPr>
            <w:bookmarkStart w:id="8" w:name="_Toc462924070"/>
            <w:r w:rsidRPr="00E1775E">
              <w:rPr>
                <w:rFonts w:eastAsia="MS MinNew Roman" w:cs="Arial"/>
                <w:b/>
                <w:bCs/>
                <w:sz w:val="20"/>
                <w:szCs w:val="18"/>
              </w:rPr>
              <w:t>Nazwa pozycji kosztowej:</w:t>
            </w:r>
          </w:p>
          <w:p w14:paraId="0B7983A7" w14:textId="6C263B71" w:rsidR="00214477" w:rsidRPr="00E1775E" w:rsidRDefault="00214477" w:rsidP="003A51DC">
            <w:pPr>
              <w:pStyle w:val="Legenda"/>
              <w:jc w:val="center"/>
              <w:rPr>
                <w:rFonts w:ascii="Arial" w:hAnsi="Arial" w:cs="Arial"/>
                <w:sz w:val="20"/>
                <w:szCs w:val="18"/>
              </w:rPr>
            </w:pPr>
          </w:p>
        </w:tc>
        <w:tc>
          <w:tcPr>
            <w:tcW w:w="2410" w:type="dxa"/>
            <w:shd w:val="clear" w:color="auto" w:fill="D9D9D9" w:themeFill="background1" w:themeFillShade="D9"/>
            <w:vAlign w:val="center"/>
          </w:tcPr>
          <w:p w14:paraId="4FBC4C33" w14:textId="50CA20ED" w:rsidR="00214477" w:rsidRPr="00E1775E" w:rsidRDefault="00214477" w:rsidP="003A51DC">
            <w:pPr>
              <w:pStyle w:val="Legenda"/>
              <w:jc w:val="center"/>
              <w:rPr>
                <w:rFonts w:ascii="Arial" w:hAnsi="Arial" w:cs="Arial"/>
                <w:sz w:val="20"/>
                <w:szCs w:val="18"/>
              </w:rPr>
            </w:pPr>
            <w:r w:rsidRPr="00E1775E">
              <w:rPr>
                <w:rFonts w:ascii="Arial" w:hAnsi="Arial" w:cs="Arial"/>
                <w:sz w:val="20"/>
                <w:szCs w:val="18"/>
              </w:rPr>
              <w:t>Przewidywany koszt brutto:</w:t>
            </w:r>
          </w:p>
          <w:p w14:paraId="05C412A7" w14:textId="11C33E1D" w:rsidR="00214477" w:rsidRPr="00E1775E" w:rsidRDefault="00214477" w:rsidP="003A51DC">
            <w:pPr>
              <w:pStyle w:val="Legenda"/>
              <w:rPr>
                <w:rFonts w:ascii="Arial" w:eastAsia="Times New Roman" w:hAnsi="Arial"/>
                <w:b w:val="0"/>
                <w:bCs w:val="0"/>
                <w:kern w:val="0"/>
                <w:sz w:val="20"/>
                <w:szCs w:val="18"/>
              </w:rPr>
            </w:pPr>
          </w:p>
        </w:tc>
        <w:tc>
          <w:tcPr>
            <w:tcW w:w="2409" w:type="dxa"/>
            <w:shd w:val="clear" w:color="auto" w:fill="D9D9D9" w:themeFill="background1" w:themeFillShade="D9"/>
            <w:vAlign w:val="center"/>
          </w:tcPr>
          <w:p w14:paraId="4E0C4724" w14:textId="77777777" w:rsidR="00214477" w:rsidRPr="00E1775E" w:rsidRDefault="00214477" w:rsidP="003A51DC">
            <w:pPr>
              <w:pStyle w:val="Legenda"/>
              <w:tabs>
                <w:tab w:val="left" w:pos="585"/>
              </w:tabs>
              <w:jc w:val="center"/>
              <w:rPr>
                <w:rFonts w:ascii="Arial" w:hAnsi="Arial" w:cs="Arial"/>
                <w:sz w:val="20"/>
                <w:szCs w:val="18"/>
              </w:rPr>
            </w:pPr>
            <w:r w:rsidRPr="00E1775E">
              <w:rPr>
                <w:rFonts w:ascii="Arial" w:hAnsi="Arial" w:cs="Arial"/>
                <w:sz w:val="20"/>
                <w:szCs w:val="18"/>
              </w:rPr>
              <w:t>Uzasadnienie pozycji kosztowej (przeznaczenie):</w:t>
            </w:r>
          </w:p>
          <w:p w14:paraId="48120BF1" w14:textId="0A328CEB" w:rsidR="00214477" w:rsidRPr="00E1775E" w:rsidRDefault="00214477" w:rsidP="003A51DC">
            <w:pPr>
              <w:pStyle w:val="Legenda"/>
              <w:rPr>
                <w:rFonts w:ascii="Arial" w:eastAsia="Times New Roman" w:hAnsi="Arial"/>
                <w:b w:val="0"/>
                <w:bCs w:val="0"/>
                <w:kern w:val="0"/>
                <w:sz w:val="20"/>
                <w:szCs w:val="18"/>
              </w:rPr>
            </w:pPr>
          </w:p>
        </w:tc>
      </w:tr>
      <w:tr w:rsidR="007525DB" w:rsidRPr="00E1775E" w14:paraId="43EC345D" w14:textId="77777777" w:rsidTr="003A42CB">
        <w:trPr>
          <w:trHeight w:val="383"/>
        </w:trPr>
        <w:tc>
          <w:tcPr>
            <w:tcW w:w="3118" w:type="dxa"/>
          </w:tcPr>
          <w:p w14:paraId="5C13006F" w14:textId="77777777" w:rsidR="007525DB" w:rsidRPr="00E1775E" w:rsidRDefault="007525DB" w:rsidP="007525DB">
            <w:pPr>
              <w:rPr>
                <w:rFonts w:eastAsia="MS MinNew Roman" w:cs="Arial"/>
                <w:bCs/>
                <w:color w:val="000000" w:themeColor="text1"/>
                <w:sz w:val="20"/>
                <w:szCs w:val="18"/>
              </w:rPr>
            </w:pPr>
            <w:r w:rsidRPr="00E1775E">
              <w:rPr>
                <w:rFonts w:eastAsia="MS MinNew Roman" w:cs="Arial"/>
                <w:bCs/>
                <w:color w:val="000000" w:themeColor="text1"/>
                <w:sz w:val="20"/>
                <w:szCs w:val="18"/>
              </w:rPr>
              <w:t>Oprogramowanie</w:t>
            </w:r>
          </w:p>
        </w:tc>
        <w:tc>
          <w:tcPr>
            <w:tcW w:w="1701" w:type="dxa"/>
          </w:tcPr>
          <w:p w14:paraId="60047AAA" w14:textId="132C2DBF" w:rsidR="007525DB" w:rsidRPr="00E1775E" w:rsidRDefault="003A42CB" w:rsidP="003A42CB">
            <w:pPr>
              <w:pStyle w:val="Legenda"/>
              <w:rPr>
                <w:rFonts w:ascii="Arial" w:hAnsi="Arial" w:cs="Arial"/>
                <w:b w:val="0"/>
                <w:sz w:val="18"/>
                <w:szCs w:val="18"/>
                <w:lang w:eastAsia="pl-PL"/>
              </w:rPr>
            </w:pPr>
            <w:r w:rsidRPr="00E1775E">
              <w:rPr>
                <w:rFonts w:ascii="Arial" w:hAnsi="Arial" w:cs="Arial"/>
                <w:b w:val="0"/>
                <w:sz w:val="18"/>
                <w:szCs w:val="18"/>
                <w:lang w:eastAsia="pl-PL"/>
              </w:rPr>
              <w:t>Koszt przygotowania dokumentacji analitycznej,  przygotowania prototypów, wytworzenia oprogramowania i wykonania testów</w:t>
            </w:r>
          </w:p>
        </w:tc>
        <w:tc>
          <w:tcPr>
            <w:tcW w:w="2410" w:type="dxa"/>
            <w:shd w:val="clear" w:color="auto" w:fill="FFFFFF"/>
          </w:tcPr>
          <w:p w14:paraId="562F3531" w14:textId="77777777" w:rsidR="007525DB" w:rsidRPr="00E1775E" w:rsidRDefault="007525DB" w:rsidP="007525DB">
            <w:pPr>
              <w:rPr>
                <w:rFonts w:ascii="Aptos Narrow" w:hAnsi="Aptos Narrow"/>
                <w:sz w:val="22"/>
                <w:szCs w:val="22"/>
              </w:rPr>
            </w:pPr>
            <w:r w:rsidRPr="00E1775E">
              <w:rPr>
                <w:rFonts w:eastAsia="Arial" w:cs="Arial"/>
                <w:sz w:val="18"/>
                <w:szCs w:val="18"/>
              </w:rPr>
              <w:t>31 262 000  zł.</w:t>
            </w:r>
          </w:p>
          <w:p w14:paraId="26E2AB85" w14:textId="77777777" w:rsidR="007525DB" w:rsidRPr="00E1775E" w:rsidRDefault="007525DB" w:rsidP="007525DB">
            <w:pPr>
              <w:pStyle w:val="Legenda"/>
              <w:rPr>
                <w:rFonts w:ascii="Arial" w:hAnsi="Arial" w:cs="Arial"/>
                <w:b w:val="0"/>
                <w:color w:val="000000" w:themeColor="text1"/>
                <w:sz w:val="18"/>
                <w:szCs w:val="18"/>
                <w:lang w:eastAsia="pl-PL"/>
              </w:rPr>
            </w:pPr>
          </w:p>
        </w:tc>
        <w:tc>
          <w:tcPr>
            <w:tcW w:w="2409" w:type="dxa"/>
            <w:shd w:val="clear" w:color="auto" w:fill="FFFFFF"/>
          </w:tcPr>
          <w:p w14:paraId="60DAC609" w14:textId="20E3A38C" w:rsidR="007525DB" w:rsidRPr="00E1775E"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Koszt obejmujący wytworzenie oprogramowania wraz z aplikacjami dla Dysponentów i Beneficjentów. Obejmuje również niezbędne integracje oraz wystawienie interfejsów do integracji przez Dysponentów.</w:t>
            </w:r>
          </w:p>
        </w:tc>
      </w:tr>
      <w:tr w:rsidR="007525DB" w:rsidRPr="00E1775E" w14:paraId="72FB36C0" w14:textId="77777777" w:rsidTr="003A42CB">
        <w:trPr>
          <w:trHeight w:val="432"/>
        </w:trPr>
        <w:tc>
          <w:tcPr>
            <w:tcW w:w="3118" w:type="dxa"/>
          </w:tcPr>
          <w:p w14:paraId="57A1BF9B" w14:textId="77777777" w:rsidR="007525DB" w:rsidRPr="00E1775E" w:rsidDel="00CC0813" w:rsidRDefault="007525DB" w:rsidP="007525DB">
            <w:pPr>
              <w:rPr>
                <w:rFonts w:cs="Arial"/>
                <w:color w:val="000000" w:themeColor="text1"/>
                <w:sz w:val="20"/>
                <w:szCs w:val="18"/>
                <w:lang w:eastAsia="pl-PL"/>
              </w:rPr>
            </w:pPr>
            <w:r w:rsidRPr="00E1775E">
              <w:rPr>
                <w:rFonts w:cs="Arial"/>
                <w:color w:val="000000" w:themeColor="text1"/>
                <w:sz w:val="20"/>
                <w:szCs w:val="18"/>
                <w:lang w:eastAsia="pl-PL"/>
              </w:rPr>
              <w:t>Infrastruktura</w:t>
            </w:r>
          </w:p>
        </w:tc>
        <w:tc>
          <w:tcPr>
            <w:tcW w:w="1701" w:type="dxa"/>
          </w:tcPr>
          <w:p w14:paraId="2FD29340"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Koszt </w:t>
            </w:r>
            <w:r w:rsidR="003A42CB" w:rsidRPr="00E1775E">
              <w:rPr>
                <w:rFonts w:ascii="Arial" w:hAnsi="Arial" w:cs="Arial"/>
                <w:b w:val="0"/>
                <w:sz w:val="18"/>
                <w:szCs w:val="18"/>
                <w:lang w:eastAsia="pl-PL"/>
              </w:rPr>
              <w:t>środków trwałych i wartości niematerialnych i prawnych do zakupienia w trakcie realizacji przedsięwzięcia</w:t>
            </w:r>
            <w:r w:rsidR="007D62BD" w:rsidRPr="00E1775E">
              <w:rPr>
                <w:rFonts w:ascii="Arial" w:hAnsi="Arial" w:cs="Arial"/>
                <w:b w:val="0"/>
                <w:sz w:val="18"/>
                <w:szCs w:val="18"/>
                <w:lang w:eastAsia="pl-PL"/>
              </w:rPr>
              <w:t>.</w:t>
            </w:r>
          </w:p>
          <w:p w14:paraId="734085C1" w14:textId="45C42D47" w:rsidR="007D62BD" w:rsidRPr="00E1775E" w:rsidDel="00CC0813" w:rsidRDefault="007D62BD" w:rsidP="00315560">
            <w:pPr>
              <w:rPr>
                <w:rFonts w:eastAsia="Arial Unicode MS" w:cs="Arial"/>
                <w:bCs/>
                <w:kern w:val="1"/>
                <w:sz w:val="18"/>
                <w:szCs w:val="18"/>
                <w:lang w:eastAsia="pl-PL"/>
              </w:rPr>
            </w:pPr>
            <w:r w:rsidRPr="00E1775E">
              <w:rPr>
                <w:rFonts w:eastAsia="Arial Unicode MS" w:cs="Arial"/>
                <w:bCs/>
                <w:kern w:val="1"/>
                <w:sz w:val="18"/>
                <w:szCs w:val="18"/>
                <w:lang w:eastAsia="pl-PL"/>
              </w:rPr>
              <w:t xml:space="preserve">Koszt zawiera zaprojektowanie i zbudowanie infrastruktury potrzebnej do realizacji projektu. W tym środowisk: deweloperskiego, testowych, </w:t>
            </w:r>
            <w:proofErr w:type="spellStart"/>
            <w:r w:rsidRPr="00E1775E">
              <w:rPr>
                <w:rFonts w:eastAsia="Arial Unicode MS" w:cs="Arial"/>
                <w:bCs/>
                <w:kern w:val="1"/>
                <w:sz w:val="18"/>
                <w:szCs w:val="18"/>
                <w:lang w:eastAsia="pl-PL"/>
              </w:rPr>
              <w:t>preprodukcyjnego</w:t>
            </w:r>
            <w:proofErr w:type="spellEnd"/>
            <w:r w:rsidRPr="00E1775E">
              <w:rPr>
                <w:rFonts w:eastAsia="Arial Unicode MS" w:cs="Arial"/>
                <w:bCs/>
                <w:kern w:val="1"/>
                <w:sz w:val="18"/>
                <w:szCs w:val="18"/>
                <w:lang w:eastAsia="pl-PL"/>
              </w:rPr>
              <w:t xml:space="preserve"> i produkcyjnego.</w:t>
            </w:r>
          </w:p>
        </w:tc>
        <w:tc>
          <w:tcPr>
            <w:tcW w:w="2410" w:type="dxa"/>
            <w:shd w:val="clear" w:color="auto" w:fill="FFFFFF"/>
          </w:tcPr>
          <w:p w14:paraId="0D584543" w14:textId="6820EE3B"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13 350 000 zł</w:t>
            </w:r>
          </w:p>
        </w:tc>
        <w:tc>
          <w:tcPr>
            <w:tcW w:w="2409" w:type="dxa"/>
            <w:shd w:val="clear" w:color="auto" w:fill="FFFFFF"/>
          </w:tcPr>
          <w:p w14:paraId="0E65D078" w14:textId="267D7C35"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 xml:space="preserve">Niezbędny zakup infrastruktury </w:t>
            </w:r>
            <w:r w:rsidR="003A42CB" w:rsidRPr="00E1775E">
              <w:rPr>
                <w:rFonts w:ascii="Arial" w:hAnsi="Arial" w:cs="Arial"/>
                <w:b w:val="0"/>
                <w:sz w:val="18"/>
                <w:szCs w:val="18"/>
                <w:lang w:eastAsia="pl-PL"/>
              </w:rPr>
              <w:t>do wytworzenia, testowania i uruchomienia produkcyjnego systemu.</w:t>
            </w:r>
          </w:p>
        </w:tc>
      </w:tr>
      <w:tr w:rsidR="007525DB" w:rsidRPr="00E1775E" w14:paraId="6177DE41" w14:textId="77777777" w:rsidTr="003A42CB">
        <w:trPr>
          <w:trHeight w:val="395"/>
        </w:trPr>
        <w:tc>
          <w:tcPr>
            <w:tcW w:w="3118" w:type="dxa"/>
          </w:tcPr>
          <w:p w14:paraId="2A705591" w14:textId="77777777" w:rsidR="007525DB" w:rsidRPr="00E1775E" w:rsidDel="00CC0813" w:rsidRDefault="007525DB" w:rsidP="007525DB">
            <w:pPr>
              <w:pStyle w:val="Legenda"/>
              <w:rPr>
                <w:rFonts w:ascii="Arial" w:hAnsi="Arial" w:cs="Arial"/>
                <w:b w:val="0"/>
                <w:color w:val="000000" w:themeColor="text1"/>
                <w:sz w:val="20"/>
                <w:szCs w:val="18"/>
                <w:lang w:eastAsia="pl-PL"/>
              </w:rPr>
            </w:pPr>
            <w:r w:rsidRPr="00E1775E">
              <w:rPr>
                <w:rFonts w:ascii="Arial" w:hAnsi="Arial" w:cs="Arial"/>
                <w:b w:val="0"/>
                <w:color w:val="000000" w:themeColor="text1"/>
                <w:sz w:val="20"/>
                <w:szCs w:val="18"/>
                <w:lang w:eastAsia="pl-PL"/>
              </w:rPr>
              <w:t>Koszty UX i grafiki</w:t>
            </w:r>
          </w:p>
        </w:tc>
        <w:tc>
          <w:tcPr>
            <w:tcW w:w="1701" w:type="dxa"/>
          </w:tcPr>
          <w:p w14:paraId="328F7238" w14:textId="0671FAC1"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Badani</w:t>
            </w:r>
            <w:r w:rsidR="003A42CB" w:rsidRPr="00E1775E">
              <w:rPr>
                <w:rFonts w:ascii="Arial" w:hAnsi="Arial" w:cs="Arial"/>
                <w:b w:val="0"/>
                <w:sz w:val="18"/>
                <w:szCs w:val="18"/>
                <w:lang w:eastAsia="pl-PL"/>
              </w:rPr>
              <w:t xml:space="preserve">a </w:t>
            </w:r>
            <w:r w:rsidRPr="00E1775E">
              <w:rPr>
                <w:rFonts w:ascii="Arial" w:hAnsi="Arial" w:cs="Arial"/>
                <w:b w:val="0"/>
                <w:sz w:val="18"/>
                <w:szCs w:val="18"/>
                <w:lang w:eastAsia="pl-PL"/>
              </w:rPr>
              <w:t>użyteczności UX</w:t>
            </w:r>
          </w:p>
        </w:tc>
        <w:tc>
          <w:tcPr>
            <w:tcW w:w="2410" w:type="dxa"/>
            <w:shd w:val="clear" w:color="auto" w:fill="FFFFFF"/>
          </w:tcPr>
          <w:p w14:paraId="441DA051" w14:textId="0F3A07F0"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200 000 zł</w:t>
            </w:r>
          </w:p>
        </w:tc>
        <w:tc>
          <w:tcPr>
            <w:tcW w:w="2409" w:type="dxa"/>
            <w:shd w:val="clear" w:color="auto" w:fill="FFFFFF"/>
          </w:tcPr>
          <w:p w14:paraId="3F9C1253" w14:textId="404F3896" w:rsidR="007525DB" w:rsidRPr="00E1775E" w:rsidDel="00CC0813" w:rsidRDefault="007525DB" w:rsidP="007525DB">
            <w:pPr>
              <w:rPr>
                <w:rFonts w:cs="Arial"/>
                <w:bCs/>
                <w:color w:val="000000" w:themeColor="text1"/>
                <w:sz w:val="18"/>
                <w:szCs w:val="18"/>
                <w:lang w:eastAsia="pl-PL"/>
              </w:rPr>
            </w:pPr>
            <w:r w:rsidRPr="00E1775E">
              <w:rPr>
                <w:rFonts w:cs="Arial"/>
                <w:sz w:val="18"/>
                <w:szCs w:val="18"/>
                <w:lang w:eastAsia="pl-PL"/>
              </w:rPr>
              <w:t>Projektowanie UX i grafiki będzie kosztem w ramach tworzenia oprogramowania. Koszt w tej pozycji jest związany z przeprowadzaniem badań użyteczności.</w:t>
            </w:r>
          </w:p>
        </w:tc>
      </w:tr>
      <w:tr w:rsidR="007525DB" w:rsidRPr="00E1775E" w14:paraId="56811D94" w14:textId="77777777" w:rsidTr="003A42CB">
        <w:trPr>
          <w:trHeight w:val="395"/>
        </w:trPr>
        <w:tc>
          <w:tcPr>
            <w:tcW w:w="3118" w:type="dxa"/>
          </w:tcPr>
          <w:p w14:paraId="0AEE3900" w14:textId="226657DD" w:rsidR="007525DB" w:rsidRPr="00E1775E" w:rsidRDefault="007525DB" w:rsidP="007525DB">
            <w:pPr>
              <w:pStyle w:val="Legenda"/>
              <w:rPr>
                <w:rFonts w:ascii="Arial" w:hAnsi="Arial" w:cs="Arial"/>
                <w:b w:val="0"/>
                <w:color w:val="000000" w:themeColor="text1"/>
                <w:sz w:val="20"/>
                <w:szCs w:val="18"/>
                <w:lang w:eastAsia="pl-PL"/>
              </w:rPr>
            </w:pPr>
            <w:r w:rsidRPr="00E1775E">
              <w:rPr>
                <w:rFonts w:ascii="Arial" w:hAnsi="Arial" w:cs="Arial"/>
                <w:b w:val="0"/>
                <w:color w:val="000000" w:themeColor="text1"/>
                <w:sz w:val="20"/>
                <w:szCs w:val="18"/>
                <w:lang w:eastAsia="pl-PL"/>
              </w:rPr>
              <w:t>Bezpieczeństwo</w:t>
            </w:r>
          </w:p>
        </w:tc>
        <w:tc>
          <w:tcPr>
            <w:tcW w:w="1701" w:type="dxa"/>
          </w:tcPr>
          <w:p w14:paraId="700D713D" w14:textId="3A3AA763"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 xml:space="preserve">Przeprowadzenie testów bezpieczeństwa, </w:t>
            </w:r>
            <w:r w:rsidRPr="00E1775E">
              <w:rPr>
                <w:rFonts w:ascii="Arial" w:hAnsi="Arial" w:cs="Arial"/>
                <w:b w:val="0"/>
                <w:sz w:val="18"/>
                <w:szCs w:val="18"/>
                <w:lang w:eastAsia="pl-PL"/>
              </w:rPr>
              <w:lastRenderedPageBreak/>
              <w:t>licencje na rozwiązanie niwelujące ataki z zewnątrz</w:t>
            </w:r>
          </w:p>
        </w:tc>
        <w:tc>
          <w:tcPr>
            <w:tcW w:w="2410" w:type="dxa"/>
            <w:shd w:val="clear" w:color="auto" w:fill="FFFFFF"/>
          </w:tcPr>
          <w:p w14:paraId="4EBE32DC" w14:textId="77345315"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lastRenderedPageBreak/>
              <w:t>550 000 zł</w:t>
            </w:r>
          </w:p>
        </w:tc>
        <w:tc>
          <w:tcPr>
            <w:tcW w:w="2409" w:type="dxa"/>
            <w:shd w:val="clear" w:color="auto" w:fill="FFFFFF"/>
          </w:tcPr>
          <w:p w14:paraId="71B20BF1" w14:textId="0B29F69C" w:rsidR="007525DB" w:rsidRPr="00E1775E" w:rsidDel="00CC0813" w:rsidRDefault="003A42CB" w:rsidP="007525DB">
            <w:pPr>
              <w:rPr>
                <w:rFonts w:cs="Arial"/>
                <w:bCs/>
                <w:color w:val="000000" w:themeColor="text1"/>
                <w:sz w:val="18"/>
                <w:szCs w:val="18"/>
                <w:lang w:eastAsia="pl-PL"/>
              </w:rPr>
            </w:pPr>
            <w:r w:rsidRPr="00E1775E">
              <w:rPr>
                <w:rFonts w:cs="Arial"/>
                <w:bCs/>
                <w:color w:val="000000" w:themeColor="text1"/>
                <w:sz w:val="18"/>
                <w:szCs w:val="18"/>
                <w:lang w:eastAsia="pl-PL"/>
              </w:rPr>
              <w:t xml:space="preserve">Wykonanie niezbędnych dla zapewnienia bezpieczeństwa analiz, </w:t>
            </w:r>
            <w:r w:rsidRPr="00E1775E">
              <w:rPr>
                <w:rFonts w:cs="Arial"/>
                <w:bCs/>
                <w:color w:val="000000" w:themeColor="text1"/>
                <w:sz w:val="18"/>
                <w:szCs w:val="18"/>
                <w:lang w:eastAsia="pl-PL"/>
              </w:rPr>
              <w:lastRenderedPageBreak/>
              <w:t xml:space="preserve">badań i testów oraz zakup specjalistycznego oprogramowania dedykowanego do poprawy bezpieczeństwa </w:t>
            </w:r>
          </w:p>
        </w:tc>
      </w:tr>
      <w:tr w:rsidR="007525DB" w:rsidRPr="00E1775E" w14:paraId="2E0ED5EA" w14:textId="77777777" w:rsidTr="003A42CB">
        <w:trPr>
          <w:trHeight w:val="395"/>
        </w:trPr>
        <w:tc>
          <w:tcPr>
            <w:tcW w:w="3118" w:type="dxa"/>
          </w:tcPr>
          <w:p w14:paraId="3D4C0850" w14:textId="3A7E8881" w:rsidR="007525DB" w:rsidRPr="00E1775E" w:rsidRDefault="007525DB" w:rsidP="007525DB">
            <w:pPr>
              <w:pStyle w:val="Legenda"/>
              <w:rPr>
                <w:rFonts w:ascii="Arial" w:hAnsi="Arial" w:cs="Arial"/>
                <w:b w:val="0"/>
                <w:color w:val="000000" w:themeColor="text1"/>
                <w:sz w:val="20"/>
                <w:szCs w:val="18"/>
                <w:lang w:eastAsia="pl-PL"/>
              </w:rPr>
            </w:pPr>
            <w:r w:rsidRPr="00E1775E">
              <w:rPr>
                <w:rFonts w:ascii="Arial" w:hAnsi="Arial" w:cs="Arial"/>
                <w:b w:val="0"/>
                <w:color w:val="000000" w:themeColor="text1"/>
                <w:sz w:val="20"/>
                <w:szCs w:val="18"/>
                <w:lang w:eastAsia="pl-PL"/>
              </w:rPr>
              <w:lastRenderedPageBreak/>
              <w:t>Wydajność rozwiązań</w:t>
            </w:r>
          </w:p>
        </w:tc>
        <w:tc>
          <w:tcPr>
            <w:tcW w:w="1701" w:type="dxa"/>
          </w:tcPr>
          <w:p w14:paraId="28E7BABF" w14:textId="2D644FD4"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Testy wydajnościowe</w:t>
            </w:r>
          </w:p>
        </w:tc>
        <w:tc>
          <w:tcPr>
            <w:tcW w:w="2410" w:type="dxa"/>
            <w:shd w:val="clear" w:color="auto" w:fill="FFFFFF"/>
          </w:tcPr>
          <w:p w14:paraId="5CF3ECBA" w14:textId="7C5753F3"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100 000 zł</w:t>
            </w:r>
          </w:p>
        </w:tc>
        <w:tc>
          <w:tcPr>
            <w:tcW w:w="2409" w:type="dxa"/>
            <w:shd w:val="clear" w:color="auto" w:fill="FFFFFF"/>
          </w:tcPr>
          <w:p w14:paraId="14CD9661" w14:textId="7F1F6691" w:rsidR="007525DB" w:rsidRPr="00E1775E" w:rsidDel="00CC0813" w:rsidRDefault="003A42CB" w:rsidP="007525DB">
            <w:pPr>
              <w:rPr>
                <w:rFonts w:cs="Arial"/>
                <w:bCs/>
                <w:color w:val="000000" w:themeColor="text1"/>
                <w:sz w:val="18"/>
                <w:szCs w:val="18"/>
                <w:lang w:eastAsia="pl-PL"/>
              </w:rPr>
            </w:pPr>
            <w:r w:rsidRPr="00E1775E">
              <w:rPr>
                <w:rFonts w:cs="Arial"/>
                <w:bCs/>
                <w:color w:val="000000" w:themeColor="text1"/>
                <w:sz w:val="18"/>
                <w:szCs w:val="18"/>
                <w:lang w:eastAsia="pl-PL"/>
              </w:rPr>
              <w:t>Koszt przeprowadzenia testów wydajności rozwiązania celem zapewnienia odpowiedniej użyteczności dla Dysponentów i Beneficjentów</w:t>
            </w:r>
          </w:p>
        </w:tc>
      </w:tr>
      <w:tr w:rsidR="007525DB" w:rsidRPr="00E1775E" w14:paraId="02E65CA2" w14:textId="77777777" w:rsidTr="003A42CB">
        <w:trPr>
          <w:trHeight w:val="413"/>
        </w:trPr>
        <w:tc>
          <w:tcPr>
            <w:tcW w:w="3118" w:type="dxa"/>
          </w:tcPr>
          <w:p w14:paraId="7B36C1A0" w14:textId="77777777" w:rsidR="007525DB" w:rsidRPr="00E1775E" w:rsidRDefault="007525DB" w:rsidP="007525DB">
            <w:pPr>
              <w:rPr>
                <w:rFonts w:cs="Arial"/>
                <w:color w:val="000000" w:themeColor="text1"/>
                <w:sz w:val="20"/>
                <w:szCs w:val="18"/>
                <w:lang w:eastAsia="pl-PL"/>
              </w:rPr>
            </w:pPr>
            <w:r w:rsidRPr="00E1775E">
              <w:rPr>
                <w:rFonts w:cs="Arial"/>
                <w:color w:val="000000" w:themeColor="text1"/>
                <w:sz w:val="20"/>
                <w:szCs w:val="18"/>
                <w:lang w:eastAsia="pl-PL"/>
              </w:rPr>
              <w:t>Szkolenia</w:t>
            </w:r>
          </w:p>
        </w:tc>
        <w:tc>
          <w:tcPr>
            <w:tcW w:w="1701" w:type="dxa"/>
          </w:tcPr>
          <w:p w14:paraId="7EAF0A36" w14:textId="0C432EA5" w:rsidR="007525DB" w:rsidRPr="00E1775E" w:rsidDel="00CC0813" w:rsidRDefault="0071538A" w:rsidP="007525DB">
            <w:pPr>
              <w:pStyle w:val="Legenda"/>
              <w:rPr>
                <w:rFonts w:ascii="Arial" w:hAnsi="Arial" w:cs="Arial"/>
                <w:b w:val="0"/>
                <w:color w:val="000000" w:themeColor="text1"/>
                <w:sz w:val="18"/>
                <w:szCs w:val="18"/>
                <w:lang w:eastAsia="pl-PL"/>
              </w:rPr>
            </w:pPr>
            <w:r w:rsidRPr="00E1775E">
              <w:rPr>
                <w:rFonts w:ascii="Arial" w:hAnsi="Arial" w:cs="Arial"/>
                <w:b w:val="0"/>
                <w:color w:val="000000" w:themeColor="text1"/>
                <w:sz w:val="18"/>
                <w:szCs w:val="18"/>
                <w:lang w:eastAsia="pl-PL"/>
              </w:rPr>
              <w:t>Koszty szkoleń dla użytkowników i materiałów szkoleniowych</w:t>
            </w:r>
          </w:p>
        </w:tc>
        <w:tc>
          <w:tcPr>
            <w:tcW w:w="2410" w:type="dxa"/>
            <w:shd w:val="clear" w:color="auto" w:fill="FFFFFF"/>
          </w:tcPr>
          <w:p w14:paraId="1C27B9D2" w14:textId="62281776" w:rsidR="007525DB" w:rsidRPr="00E1775E" w:rsidDel="00CC0813" w:rsidRDefault="00975C90"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 xml:space="preserve">491 793,40 </w:t>
            </w:r>
            <w:r w:rsidR="00C1201F" w:rsidRPr="00E1775E">
              <w:rPr>
                <w:rFonts w:ascii="Arial" w:hAnsi="Arial" w:cs="Arial"/>
                <w:b w:val="0"/>
                <w:sz w:val="18"/>
                <w:szCs w:val="18"/>
                <w:lang w:eastAsia="pl-PL"/>
              </w:rPr>
              <w:t>zł (</w:t>
            </w:r>
            <w:r w:rsidR="007525DB" w:rsidRPr="00E1775E">
              <w:rPr>
                <w:rFonts w:ascii="Arial" w:hAnsi="Arial" w:cs="Arial"/>
                <w:b w:val="0"/>
                <w:sz w:val="18"/>
                <w:szCs w:val="18"/>
                <w:lang w:eastAsia="pl-PL"/>
              </w:rPr>
              <w:t>1% wartości projektu</w:t>
            </w:r>
            <w:r w:rsidR="00C1201F" w:rsidRPr="00E1775E">
              <w:rPr>
                <w:rFonts w:ascii="Arial" w:hAnsi="Arial" w:cs="Arial"/>
                <w:b w:val="0"/>
                <w:sz w:val="18"/>
                <w:szCs w:val="18"/>
                <w:lang w:eastAsia="pl-PL"/>
              </w:rPr>
              <w:t>)</w:t>
            </w:r>
          </w:p>
        </w:tc>
        <w:tc>
          <w:tcPr>
            <w:tcW w:w="2409" w:type="dxa"/>
            <w:shd w:val="clear" w:color="auto" w:fill="FFFFFF"/>
          </w:tcPr>
          <w:p w14:paraId="6596F92E"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Koszty przeprowadzenia szkoleń, w tym e-learning, materiały szkoleniowe, dla użytkowników systemu. Szkolenia, seminaria i </w:t>
            </w:r>
          </w:p>
          <w:p w14:paraId="6BE2577A"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warsztaty dla członków zespołu projektowego w tym zespołu IT, dla zapewnienia właściwej </w:t>
            </w:r>
          </w:p>
          <w:p w14:paraId="3B107F09" w14:textId="6542CBEB" w:rsidR="007525DB" w:rsidRPr="00E1775E" w:rsidDel="00CC0813" w:rsidRDefault="007525DB" w:rsidP="007525DB">
            <w:pPr>
              <w:pStyle w:val="Legenda"/>
              <w:rPr>
                <w:rFonts w:ascii="Arial" w:hAnsi="Arial" w:cs="Arial"/>
                <w:b w:val="0"/>
                <w:bCs w:val="0"/>
                <w:color w:val="000000" w:themeColor="text1"/>
                <w:sz w:val="18"/>
                <w:szCs w:val="18"/>
                <w:lang w:eastAsia="pl-PL"/>
              </w:rPr>
            </w:pPr>
            <w:r w:rsidRPr="00E1775E">
              <w:rPr>
                <w:rFonts w:ascii="Arial" w:hAnsi="Arial" w:cs="Arial"/>
                <w:b w:val="0"/>
                <w:bCs w:val="0"/>
                <w:sz w:val="18"/>
                <w:szCs w:val="18"/>
                <w:lang w:eastAsia="pl-PL"/>
              </w:rPr>
              <w:t>realizacji projektu.</w:t>
            </w:r>
          </w:p>
        </w:tc>
      </w:tr>
      <w:tr w:rsidR="007525DB" w:rsidRPr="00E1775E" w14:paraId="3015B5F7" w14:textId="77777777" w:rsidTr="003A42CB">
        <w:trPr>
          <w:trHeight w:val="419"/>
        </w:trPr>
        <w:tc>
          <w:tcPr>
            <w:tcW w:w="3118" w:type="dxa"/>
          </w:tcPr>
          <w:p w14:paraId="5A7C5697" w14:textId="77777777" w:rsidR="007525DB" w:rsidRPr="00E1775E" w:rsidRDefault="007525DB" w:rsidP="007525DB">
            <w:pPr>
              <w:rPr>
                <w:rFonts w:cs="Arial"/>
                <w:color w:val="000000" w:themeColor="text1"/>
                <w:sz w:val="20"/>
                <w:szCs w:val="18"/>
                <w:lang w:eastAsia="pl-PL"/>
              </w:rPr>
            </w:pPr>
            <w:r w:rsidRPr="00E1775E">
              <w:rPr>
                <w:rFonts w:cs="Arial"/>
                <w:color w:val="000000" w:themeColor="text1"/>
                <w:sz w:val="20"/>
                <w:szCs w:val="18"/>
                <w:lang w:eastAsia="pl-PL"/>
              </w:rPr>
              <w:t>Działania informacyjno-promocyjne</w:t>
            </w:r>
          </w:p>
        </w:tc>
        <w:tc>
          <w:tcPr>
            <w:tcW w:w="1701" w:type="dxa"/>
          </w:tcPr>
          <w:p w14:paraId="6F12D158" w14:textId="47D3B241" w:rsidR="007525DB" w:rsidRPr="00E1775E" w:rsidDel="00CC0813" w:rsidRDefault="009456F8" w:rsidP="007525DB">
            <w:pPr>
              <w:pStyle w:val="Legenda"/>
              <w:rPr>
                <w:rFonts w:ascii="Arial" w:hAnsi="Arial" w:cs="Arial"/>
                <w:b w:val="0"/>
                <w:color w:val="000000" w:themeColor="text1"/>
                <w:sz w:val="18"/>
                <w:szCs w:val="18"/>
                <w:lang w:eastAsia="pl-PL"/>
              </w:rPr>
            </w:pPr>
            <w:r w:rsidRPr="00E1775E">
              <w:rPr>
                <w:rFonts w:ascii="Arial" w:hAnsi="Arial" w:cs="Arial"/>
                <w:b w:val="0"/>
                <w:color w:val="000000" w:themeColor="text1"/>
                <w:sz w:val="18"/>
                <w:szCs w:val="18"/>
                <w:lang w:eastAsia="pl-PL"/>
              </w:rPr>
              <w:t xml:space="preserve">Tablice </w:t>
            </w:r>
            <w:r w:rsidR="00936C5F" w:rsidRPr="00E1775E">
              <w:rPr>
                <w:rFonts w:ascii="Arial" w:hAnsi="Arial" w:cs="Arial"/>
                <w:b w:val="0"/>
                <w:color w:val="000000" w:themeColor="text1"/>
                <w:sz w:val="18"/>
                <w:szCs w:val="18"/>
                <w:lang w:eastAsia="pl-PL"/>
              </w:rPr>
              <w:t xml:space="preserve">i materiały </w:t>
            </w:r>
            <w:r w:rsidRPr="00E1775E">
              <w:rPr>
                <w:rFonts w:ascii="Arial" w:hAnsi="Arial" w:cs="Arial"/>
                <w:b w:val="0"/>
                <w:color w:val="000000" w:themeColor="text1"/>
                <w:sz w:val="18"/>
                <w:szCs w:val="18"/>
                <w:lang w:eastAsia="pl-PL"/>
              </w:rPr>
              <w:t xml:space="preserve">informacyjne, strona www, </w:t>
            </w:r>
            <w:proofErr w:type="spellStart"/>
            <w:r w:rsidRPr="00E1775E">
              <w:rPr>
                <w:rFonts w:ascii="Arial" w:hAnsi="Arial" w:cs="Arial"/>
                <w:b w:val="0"/>
                <w:color w:val="000000" w:themeColor="text1"/>
                <w:sz w:val="18"/>
                <w:szCs w:val="18"/>
                <w:lang w:eastAsia="pl-PL"/>
              </w:rPr>
              <w:t>obrandowanie</w:t>
            </w:r>
            <w:proofErr w:type="spellEnd"/>
            <w:r w:rsidRPr="00E1775E">
              <w:rPr>
                <w:rFonts w:ascii="Arial" w:hAnsi="Arial" w:cs="Arial"/>
                <w:b w:val="0"/>
                <w:color w:val="000000" w:themeColor="text1"/>
                <w:sz w:val="18"/>
                <w:szCs w:val="18"/>
                <w:lang w:eastAsia="pl-PL"/>
              </w:rPr>
              <w:t xml:space="preserve"> systemu IT</w:t>
            </w:r>
          </w:p>
        </w:tc>
        <w:tc>
          <w:tcPr>
            <w:tcW w:w="2410" w:type="dxa"/>
            <w:shd w:val="clear" w:color="auto" w:fill="FFFFFF"/>
          </w:tcPr>
          <w:p w14:paraId="3FF622CB" w14:textId="04CFCDB7"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500</w:t>
            </w:r>
            <w:r w:rsidR="00751820" w:rsidRPr="00E1775E">
              <w:rPr>
                <w:rFonts w:ascii="Arial" w:hAnsi="Arial" w:cs="Arial"/>
                <w:b w:val="0"/>
                <w:sz w:val="18"/>
                <w:szCs w:val="18"/>
                <w:lang w:eastAsia="pl-PL"/>
              </w:rPr>
              <w:t xml:space="preserve"> </w:t>
            </w:r>
            <w:r w:rsidRPr="00E1775E">
              <w:rPr>
                <w:rFonts w:ascii="Arial" w:hAnsi="Arial" w:cs="Arial"/>
                <w:b w:val="0"/>
                <w:sz w:val="18"/>
                <w:szCs w:val="18"/>
                <w:lang w:eastAsia="pl-PL"/>
              </w:rPr>
              <w:t>000,00</w:t>
            </w:r>
          </w:p>
        </w:tc>
        <w:tc>
          <w:tcPr>
            <w:tcW w:w="2409" w:type="dxa"/>
            <w:shd w:val="clear" w:color="auto" w:fill="FFFFFF"/>
          </w:tcPr>
          <w:p w14:paraId="52C7AD58"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Koszty poniesione w związku </w:t>
            </w:r>
          </w:p>
          <w:p w14:paraId="5151F7DD"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realizacją działań </w:t>
            </w:r>
            <w:proofErr w:type="spellStart"/>
            <w:r w:rsidRPr="00E1775E">
              <w:rPr>
                <w:rFonts w:ascii="Arial" w:hAnsi="Arial" w:cs="Arial"/>
                <w:b w:val="0"/>
                <w:sz w:val="18"/>
                <w:szCs w:val="18"/>
                <w:lang w:eastAsia="pl-PL"/>
              </w:rPr>
              <w:t>informacyjno</w:t>
            </w:r>
            <w:proofErr w:type="spellEnd"/>
            <w:r w:rsidRPr="00E1775E">
              <w:rPr>
                <w:rFonts w:ascii="Arial" w:hAnsi="Arial" w:cs="Arial"/>
                <w:b w:val="0"/>
                <w:sz w:val="18"/>
                <w:szCs w:val="18"/>
                <w:lang w:eastAsia="pl-PL"/>
              </w:rPr>
              <w:t xml:space="preserve"> – </w:t>
            </w:r>
          </w:p>
          <w:p w14:paraId="60A1891B" w14:textId="509EAC88"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promocyjnych.</w:t>
            </w:r>
          </w:p>
        </w:tc>
      </w:tr>
      <w:tr w:rsidR="007525DB" w:rsidRPr="00E1775E" w14:paraId="21E24F8F" w14:textId="77777777" w:rsidTr="003A42CB">
        <w:trPr>
          <w:trHeight w:val="724"/>
        </w:trPr>
        <w:tc>
          <w:tcPr>
            <w:tcW w:w="3118" w:type="dxa"/>
          </w:tcPr>
          <w:p w14:paraId="4BF28073" w14:textId="77777777" w:rsidR="007525DB" w:rsidRPr="00E1775E" w:rsidRDefault="007525DB" w:rsidP="007525DB">
            <w:pPr>
              <w:rPr>
                <w:rFonts w:cs="Arial"/>
                <w:color w:val="000000" w:themeColor="text1"/>
                <w:sz w:val="20"/>
                <w:szCs w:val="18"/>
                <w:lang w:eastAsia="pl-PL"/>
              </w:rPr>
            </w:pPr>
            <w:r w:rsidRPr="00E1775E">
              <w:rPr>
                <w:rFonts w:cs="Arial"/>
                <w:color w:val="000000" w:themeColor="text1"/>
                <w:sz w:val="20"/>
                <w:szCs w:val="18"/>
                <w:lang w:eastAsia="pl-PL"/>
              </w:rPr>
              <w:t>Koszty zarządzania i wsparcia (w tym wynagrodzenia personelu wspomagającego)</w:t>
            </w:r>
          </w:p>
        </w:tc>
        <w:tc>
          <w:tcPr>
            <w:tcW w:w="1701" w:type="dxa"/>
          </w:tcPr>
          <w:p w14:paraId="75060DE5" w14:textId="2E64CB00" w:rsidR="00492182" w:rsidRPr="00E1775E" w:rsidRDefault="00492182" w:rsidP="00492182">
            <w:pPr>
              <w:pStyle w:val="Legenda"/>
              <w:rPr>
                <w:rFonts w:ascii="Arial" w:hAnsi="Arial" w:cs="Arial"/>
                <w:b w:val="0"/>
                <w:sz w:val="18"/>
                <w:szCs w:val="18"/>
                <w:lang w:eastAsia="pl-PL"/>
              </w:rPr>
            </w:pPr>
            <w:r w:rsidRPr="00E1775E">
              <w:rPr>
                <w:rFonts w:ascii="Arial" w:hAnsi="Arial" w:cs="Arial"/>
                <w:b w:val="0"/>
                <w:sz w:val="18"/>
                <w:szCs w:val="18"/>
                <w:lang w:eastAsia="pl-PL"/>
              </w:rPr>
              <w:t xml:space="preserve">Koszty </w:t>
            </w:r>
          </w:p>
          <w:p w14:paraId="04500587" w14:textId="77777777" w:rsidR="00492182" w:rsidRPr="00E1775E" w:rsidRDefault="00492182" w:rsidP="00492182">
            <w:pPr>
              <w:pStyle w:val="Legenda"/>
              <w:rPr>
                <w:rFonts w:ascii="Arial" w:hAnsi="Arial" w:cs="Arial"/>
                <w:b w:val="0"/>
                <w:sz w:val="18"/>
                <w:szCs w:val="18"/>
                <w:lang w:eastAsia="pl-PL"/>
              </w:rPr>
            </w:pPr>
            <w:r w:rsidRPr="00E1775E">
              <w:rPr>
                <w:rFonts w:ascii="Arial" w:hAnsi="Arial" w:cs="Arial"/>
                <w:b w:val="0"/>
                <w:sz w:val="18"/>
                <w:szCs w:val="18"/>
                <w:lang w:eastAsia="pl-PL"/>
              </w:rPr>
              <w:t xml:space="preserve">zarządu, w tym dla Kierownika </w:t>
            </w:r>
          </w:p>
          <w:p w14:paraId="0CF0BEEC" w14:textId="77777777" w:rsidR="00492182" w:rsidRPr="00E1775E" w:rsidRDefault="00492182" w:rsidP="00492182">
            <w:pPr>
              <w:pStyle w:val="Legenda"/>
              <w:rPr>
                <w:rFonts w:ascii="Arial" w:hAnsi="Arial" w:cs="Arial"/>
                <w:b w:val="0"/>
                <w:sz w:val="18"/>
                <w:szCs w:val="18"/>
                <w:lang w:eastAsia="pl-PL"/>
              </w:rPr>
            </w:pPr>
            <w:r w:rsidRPr="00E1775E">
              <w:rPr>
                <w:rFonts w:ascii="Arial" w:hAnsi="Arial" w:cs="Arial"/>
                <w:b w:val="0"/>
                <w:sz w:val="18"/>
                <w:szCs w:val="18"/>
                <w:lang w:eastAsia="pl-PL"/>
              </w:rPr>
              <w:t xml:space="preserve">Projektu, Zastępcy Kierownika i </w:t>
            </w:r>
          </w:p>
          <w:p w14:paraId="0AD92407" w14:textId="77777777" w:rsidR="00492182" w:rsidRPr="00E1775E" w:rsidRDefault="00492182" w:rsidP="00492182">
            <w:pPr>
              <w:pStyle w:val="Legenda"/>
              <w:rPr>
                <w:rFonts w:ascii="Arial" w:hAnsi="Arial" w:cs="Arial"/>
                <w:b w:val="0"/>
                <w:sz w:val="18"/>
                <w:szCs w:val="18"/>
                <w:lang w:eastAsia="pl-PL"/>
              </w:rPr>
            </w:pPr>
            <w:r w:rsidRPr="00E1775E">
              <w:rPr>
                <w:rFonts w:ascii="Arial" w:hAnsi="Arial" w:cs="Arial"/>
                <w:b w:val="0"/>
                <w:sz w:val="18"/>
                <w:szCs w:val="18"/>
                <w:lang w:eastAsia="pl-PL"/>
              </w:rPr>
              <w:t xml:space="preserve">Kierowników zespołów, wynagrodzenia dla członków </w:t>
            </w:r>
          </w:p>
          <w:p w14:paraId="4747CE2D" w14:textId="77777777" w:rsidR="00492182" w:rsidRPr="00E1775E" w:rsidRDefault="00492182" w:rsidP="00492182">
            <w:pPr>
              <w:pStyle w:val="Legenda"/>
              <w:rPr>
                <w:rFonts w:ascii="Arial" w:hAnsi="Arial" w:cs="Arial"/>
                <w:b w:val="0"/>
                <w:sz w:val="18"/>
                <w:szCs w:val="18"/>
                <w:lang w:eastAsia="pl-PL"/>
              </w:rPr>
            </w:pPr>
            <w:r w:rsidRPr="00E1775E">
              <w:rPr>
                <w:rFonts w:ascii="Arial" w:hAnsi="Arial" w:cs="Arial"/>
                <w:b w:val="0"/>
                <w:sz w:val="18"/>
                <w:szCs w:val="18"/>
                <w:lang w:eastAsia="pl-PL"/>
              </w:rPr>
              <w:t xml:space="preserve">Zespołu Projektowego </w:t>
            </w:r>
          </w:p>
          <w:p w14:paraId="28BD5F94" w14:textId="77777777" w:rsidR="00492182" w:rsidRPr="00E1775E" w:rsidRDefault="00492182" w:rsidP="00492182">
            <w:pPr>
              <w:pStyle w:val="Legenda"/>
              <w:rPr>
                <w:rFonts w:ascii="Arial" w:hAnsi="Arial" w:cs="Arial"/>
                <w:b w:val="0"/>
                <w:sz w:val="18"/>
                <w:szCs w:val="18"/>
                <w:lang w:eastAsia="pl-PL"/>
              </w:rPr>
            </w:pPr>
            <w:r w:rsidRPr="00E1775E">
              <w:rPr>
                <w:rFonts w:ascii="Arial" w:hAnsi="Arial" w:cs="Arial"/>
                <w:b w:val="0"/>
                <w:sz w:val="18"/>
                <w:szCs w:val="18"/>
                <w:lang w:eastAsia="pl-PL"/>
              </w:rPr>
              <w:t xml:space="preserve">wykonujących zadania związane </w:t>
            </w:r>
          </w:p>
          <w:p w14:paraId="31368CB3" w14:textId="36F5A779" w:rsidR="007525DB" w:rsidRPr="00E1775E" w:rsidDel="00CC0813" w:rsidRDefault="00492182"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 xml:space="preserve">z obsługą / wsparciem projektu i/lub </w:t>
            </w:r>
            <w:r w:rsidR="00682AAA" w:rsidRPr="00E1775E">
              <w:rPr>
                <w:rFonts w:ascii="Arial" w:hAnsi="Arial" w:cs="Arial"/>
                <w:b w:val="0"/>
                <w:sz w:val="18"/>
                <w:szCs w:val="18"/>
                <w:lang w:eastAsia="pl-PL"/>
              </w:rPr>
              <w:t xml:space="preserve"> wykonawcy systemu IT spoza Resortu MF</w:t>
            </w:r>
            <w:r w:rsidRPr="00E1775E">
              <w:rPr>
                <w:rFonts w:ascii="Arial" w:hAnsi="Arial" w:cs="Arial"/>
                <w:b w:val="0"/>
                <w:sz w:val="18"/>
                <w:szCs w:val="18"/>
                <w:lang w:eastAsia="pl-PL"/>
              </w:rPr>
              <w:t>.</w:t>
            </w:r>
          </w:p>
        </w:tc>
        <w:tc>
          <w:tcPr>
            <w:tcW w:w="2410" w:type="dxa"/>
            <w:shd w:val="clear" w:color="auto" w:fill="FFFFFF"/>
          </w:tcPr>
          <w:p w14:paraId="14C08F77" w14:textId="19F41F77" w:rsidR="007525DB" w:rsidRPr="00E1775E" w:rsidDel="00CC0813" w:rsidRDefault="00975C90"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 xml:space="preserve">3 217 340,00 </w:t>
            </w:r>
            <w:r w:rsidR="00C1201F" w:rsidRPr="00E1775E">
              <w:rPr>
                <w:rFonts w:ascii="Arial" w:hAnsi="Arial" w:cs="Arial"/>
                <w:b w:val="0"/>
                <w:sz w:val="18"/>
                <w:szCs w:val="18"/>
                <w:lang w:eastAsia="pl-PL"/>
              </w:rPr>
              <w:t xml:space="preserve">zł </w:t>
            </w:r>
            <w:r w:rsidR="00ED6975" w:rsidRPr="00E1775E">
              <w:rPr>
                <w:rFonts w:ascii="Arial" w:hAnsi="Arial" w:cs="Arial"/>
                <w:b w:val="0"/>
                <w:sz w:val="18"/>
                <w:szCs w:val="18"/>
                <w:lang w:eastAsia="pl-PL"/>
              </w:rPr>
              <w:t>(</w:t>
            </w:r>
            <w:r w:rsidR="00181BE3" w:rsidRPr="00E1775E">
              <w:rPr>
                <w:rFonts w:ascii="Arial" w:hAnsi="Arial" w:cs="Arial"/>
                <w:b w:val="0"/>
                <w:sz w:val="18"/>
                <w:szCs w:val="18"/>
                <w:lang w:eastAsia="pl-PL"/>
              </w:rPr>
              <w:t>7</w:t>
            </w:r>
            <w:r w:rsidR="007525DB" w:rsidRPr="00E1775E">
              <w:rPr>
                <w:rFonts w:ascii="Arial" w:hAnsi="Arial" w:cs="Arial"/>
                <w:b w:val="0"/>
                <w:sz w:val="18"/>
                <w:szCs w:val="18"/>
                <w:lang w:eastAsia="pl-PL"/>
              </w:rPr>
              <w:t xml:space="preserve">% </w:t>
            </w:r>
            <w:r w:rsidR="00181BE3" w:rsidRPr="00E1775E">
              <w:t xml:space="preserve"> </w:t>
            </w:r>
            <w:r w:rsidR="00181BE3" w:rsidRPr="00E1775E">
              <w:rPr>
                <w:rFonts w:ascii="Arial" w:hAnsi="Arial" w:cs="Arial"/>
                <w:b w:val="0"/>
                <w:sz w:val="18"/>
                <w:szCs w:val="18"/>
                <w:lang w:eastAsia="pl-PL"/>
              </w:rPr>
              <w:t>kwalifikowanych kosztów bezpośrednich</w:t>
            </w:r>
            <w:r w:rsidR="00ED6975" w:rsidRPr="00E1775E">
              <w:rPr>
                <w:rFonts w:ascii="Arial" w:hAnsi="Arial" w:cs="Arial"/>
                <w:b w:val="0"/>
                <w:sz w:val="18"/>
                <w:szCs w:val="18"/>
                <w:lang w:eastAsia="pl-PL"/>
              </w:rPr>
              <w:t>)</w:t>
            </w:r>
          </w:p>
        </w:tc>
        <w:tc>
          <w:tcPr>
            <w:tcW w:w="2409" w:type="dxa"/>
            <w:shd w:val="clear" w:color="auto" w:fill="FFFFFF"/>
          </w:tcPr>
          <w:p w14:paraId="78AF4338"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Wydatki przeznaczone na. koszty </w:t>
            </w:r>
          </w:p>
          <w:p w14:paraId="76B2B3C0"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zarządu, w tym dla Kierownika </w:t>
            </w:r>
          </w:p>
          <w:p w14:paraId="40A6C90E"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Projektu, Zastępcy Kierownika i </w:t>
            </w:r>
          </w:p>
          <w:p w14:paraId="597C051C"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Kierowników zespołów, wynagrodzenia dla członków </w:t>
            </w:r>
          </w:p>
          <w:p w14:paraId="05DCFA03"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Zespołu Projektowego </w:t>
            </w:r>
          </w:p>
          <w:p w14:paraId="096FFBB7"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wykonujących zadania związane </w:t>
            </w:r>
          </w:p>
          <w:p w14:paraId="28185EEB"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z obsługą / wsparciem projektu </w:t>
            </w:r>
          </w:p>
          <w:p w14:paraId="49FE2321"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Zaangażowanie zasobów do </w:t>
            </w:r>
          </w:p>
          <w:p w14:paraId="359686F3"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projektu odbywać się będzie w </w:t>
            </w:r>
          </w:p>
          <w:p w14:paraId="6AC3E992" w14:textId="77777777" w:rsidR="007525DB" w:rsidRPr="00E1775E" w:rsidRDefault="007525DB" w:rsidP="007525DB">
            <w:pPr>
              <w:pStyle w:val="Legenda"/>
              <w:rPr>
                <w:rFonts w:ascii="Arial" w:hAnsi="Arial" w:cs="Arial"/>
                <w:b w:val="0"/>
                <w:sz w:val="18"/>
                <w:szCs w:val="18"/>
                <w:lang w:eastAsia="pl-PL"/>
              </w:rPr>
            </w:pPr>
            <w:r w:rsidRPr="00E1775E">
              <w:rPr>
                <w:rFonts w:ascii="Arial" w:hAnsi="Arial" w:cs="Arial"/>
                <w:b w:val="0"/>
                <w:sz w:val="18"/>
                <w:szCs w:val="18"/>
                <w:lang w:eastAsia="pl-PL"/>
              </w:rPr>
              <w:t xml:space="preserve">formie nagród lub/i dodatków </w:t>
            </w:r>
          </w:p>
          <w:p w14:paraId="3A4C72F1" w14:textId="78E4894F" w:rsidR="007525DB" w:rsidRPr="00E1775E" w:rsidDel="00CC0813" w:rsidRDefault="007525DB" w:rsidP="007525DB">
            <w:pPr>
              <w:pStyle w:val="Legenda"/>
              <w:rPr>
                <w:rFonts w:ascii="Arial" w:hAnsi="Arial" w:cs="Arial"/>
                <w:b w:val="0"/>
                <w:color w:val="000000" w:themeColor="text1"/>
                <w:sz w:val="18"/>
                <w:szCs w:val="18"/>
                <w:lang w:eastAsia="pl-PL"/>
              </w:rPr>
            </w:pPr>
            <w:r w:rsidRPr="00E1775E">
              <w:rPr>
                <w:rFonts w:ascii="Arial" w:hAnsi="Arial" w:cs="Arial"/>
                <w:b w:val="0"/>
                <w:sz w:val="18"/>
                <w:szCs w:val="18"/>
                <w:lang w:eastAsia="pl-PL"/>
              </w:rPr>
              <w:t>zadaniowych/ specjalnych</w:t>
            </w:r>
          </w:p>
        </w:tc>
      </w:tr>
    </w:tbl>
    <w:p w14:paraId="2A9F666A" w14:textId="2A20AB17" w:rsidR="00972003" w:rsidRPr="00E1775E" w:rsidRDefault="00A44251" w:rsidP="00A04A7E">
      <w:pPr>
        <w:pStyle w:val="Nagwek2"/>
        <w:tabs>
          <w:tab w:val="num" w:pos="1134"/>
        </w:tabs>
        <w:spacing w:before="240"/>
        <w:ind w:left="788" w:hanging="431"/>
        <w:jc w:val="both"/>
        <w:rPr>
          <w:lang w:val="pl-PL" w:eastAsia="pl-PL"/>
        </w:rPr>
      </w:pPr>
      <w:r w:rsidRPr="00E1775E">
        <w:rPr>
          <w:lang w:val="pl-PL" w:eastAsia="pl-PL"/>
        </w:rPr>
        <w:t>Koszty ogólne utrzymania wraz ze sposobem finansowania (okres 5 lat)</w:t>
      </w:r>
      <w:bookmarkEnd w:id="8"/>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50"/>
        <w:gridCol w:w="4111"/>
        <w:gridCol w:w="2410"/>
      </w:tblGrid>
      <w:tr w:rsidR="00C44DFF" w:rsidRPr="00E1775E" w14:paraId="5F845107" w14:textId="77777777" w:rsidTr="001318C7">
        <w:trPr>
          <w:trHeight w:val="392"/>
        </w:trPr>
        <w:tc>
          <w:tcPr>
            <w:tcW w:w="2268" w:type="dxa"/>
            <w:shd w:val="clear" w:color="auto" w:fill="E7E6E6"/>
          </w:tcPr>
          <w:p w14:paraId="4028B24C" w14:textId="61471D1A" w:rsidR="00C44DFF" w:rsidRPr="00E1775E" w:rsidRDefault="00C44DFF" w:rsidP="00C44DFF">
            <w:pPr>
              <w:rPr>
                <w:rFonts w:eastAsia="MS MinNew Roman" w:cs="Arial"/>
                <w:b/>
                <w:bCs/>
                <w:sz w:val="20"/>
                <w:szCs w:val="24"/>
              </w:rPr>
            </w:pPr>
            <w:r w:rsidRPr="00E1775E">
              <w:rPr>
                <w:rFonts w:eastAsia="MS MinNew Roman" w:cs="Arial"/>
                <w:b/>
                <w:bCs/>
                <w:sz w:val="20"/>
                <w:szCs w:val="24"/>
              </w:rPr>
              <w:t>Całkowity koszt utrzymania trwałości przedsięwzięcia (brutto)</w:t>
            </w:r>
          </w:p>
        </w:tc>
        <w:tc>
          <w:tcPr>
            <w:tcW w:w="4961" w:type="dxa"/>
            <w:gridSpan w:val="2"/>
            <w:shd w:val="clear" w:color="auto" w:fill="FFFFFF"/>
          </w:tcPr>
          <w:p w14:paraId="744CEA85" w14:textId="3E830F2D" w:rsidR="00C44DFF" w:rsidRPr="00E1775E" w:rsidRDefault="00C44DFF" w:rsidP="00C44DFF">
            <w:pPr>
              <w:rPr>
                <w:rFonts w:eastAsia="MS MinNew Roman" w:cs="Arial"/>
                <w:sz w:val="18"/>
                <w:szCs w:val="18"/>
              </w:rPr>
            </w:pPr>
            <w:r w:rsidRPr="00E1775E">
              <w:rPr>
                <w:rFonts w:cs="Arial"/>
                <w:color w:val="000000"/>
                <w:sz w:val="18"/>
                <w:szCs w:val="18"/>
              </w:rPr>
              <w:t>25 728 020,00 zł</w:t>
            </w:r>
          </w:p>
        </w:tc>
        <w:tc>
          <w:tcPr>
            <w:tcW w:w="2410" w:type="dxa"/>
            <w:shd w:val="clear" w:color="auto" w:fill="D9D9D9" w:themeFill="background1" w:themeFillShade="D9"/>
          </w:tcPr>
          <w:p w14:paraId="45CDD326" w14:textId="77777777" w:rsidR="00C44DFF" w:rsidRPr="00E1775E" w:rsidRDefault="00C44DFF" w:rsidP="00C44DFF">
            <w:pPr>
              <w:jc w:val="center"/>
              <w:rPr>
                <w:rFonts w:eastAsia="MS MinNew Roman" w:cs="Arial"/>
                <w:b/>
                <w:bCs/>
                <w:sz w:val="20"/>
              </w:rPr>
            </w:pPr>
            <w:r w:rsidRPr="00E1775E">
              <w:rPr>
                <w:rFonts w:eastAsia="MS MinNew Roman" w:cs="Arial"/>
                <w:b/>
                <w:bCs/>
                <w:sz w:val="20"/>
              </w:rPr>
              <w:t>Źródło finansowania</w:t>
            </w:r>
          </w:p>
          <w:p w14:paraId="042A22C3" w14:textId="77777777" w:rsidR="00C44DFF" w:rsidRPr="00E1775E" w:rsidRDefault="00C44DFF" w:rsidP="00C44DFF">
            <w:pPr>
              <w:jc w:val="center"/>
              <w:rPr>
                <w:rFonts w:cs="Arial"/>
                <w:b/>
                <w:color w:val="0070C0"/>
                <w:sz w:val="20"/>
                <w:lang w:eastAsia="pl-PL"/>
              </w:rPr>
            </w:pPr>
          </w:p>
        </w:tc>
      </w:tr>
      <w:tr w:rsidR="00C44DFF" w:rsidRPr="00E1775E" w14:paraId="789CB274" w14:textId="77777777" w:rsidTr="001318C7">
        <w:trPr>
          <w:trHeight w:val="82"/>
        </w:trPr>
        <w:tc>
          <w:tcPr>
            <w:tcW w:w="2268" w:type="dxa"/>
            <w:vMerge w:val="restart"/>
            <w:shd w:val="clear" w:color="auto" w:fill="E7E6E6"/>
          </w:tcPr>
          <w:p w14:paraId="7225709A" w14:textId="00345B52" w:rsidR="00C44DFF" w:rsidRPr="00E1775E" w:rsidRDefault="00C44DFF" w:rsidP="00C44DFF">
            <w:pPr>
              <w:rPr>
                <w:rFonts w:eastAsia="MS MinNew Roman" w:cs="Arial"/>
                <w:b/>
                <w:bCs/>
                <w:sz w:val="20"/>
                <w:szCs w:val="24"/>
              </w:rPr>
            </w:pPr>
            <w:r w:rsidRPr="00E1775E">
              <w:rPr>
                <w:rFonts w:eastAsia="MS MinNew Roman" w:cs="Arial"/>
                <w:b/>
                <w:bCs/>
                <w:sz w:val="20"/>
                <w:szCs w:val="24"/>
              </w:rPr>
              <w:t xml:space="preserve">Podział całkowitego kosztu utrzymania trwałości przedsięwzięcia na </w:t>
            </w:r>
            <w:r w:rsidRPr="00E1775E">
              <w:rPr>
                <w:rFonts w:eastAsia="MS MinNew Roman" w:cs="Arial"/>
                <w:b/>
                <w:bCs/>
                <w:sz w:val="20"/>
                <w:szCs w:val="24"/>
              </w:rPr>
              <w:lastRenderedPageBreak/>
              <w:t>poszczególna lata (netto oraz brutto)</w:t>
            </w:r>
          </w:p>
        </w:tc>
        <w:tc>
          <w:tcPr>
            <w:tcW w:w="850" w:type="dxa"/>
            <w:shd w:val="clear" w:color="auto" w:fill="FFFFFF"/>
          </w:tcPr>
          <w:p w14:paraId="215DB5D7" w14:textId="0BA857EE" w:rsidR="00C44DFF" w:rsidRPr="00E1775E" w:rsidRDefault="00C44DFF" w:rsidP="00C44DFF">
            <w:pPr>
              <w:pStyle w:val="Legenda"/>
              <w:rPr>
                <w:rFonts w:ascii="Arial" w:hAnsi="Arial" w:cs="Arial"/>
                <w:sz w:val="18"/>
                <w:szCs w:val="18"/>
              </w:rPr>
            </w:pPr>
            <w:r w:rsidRPr="00E1775E">
              <w:rPr>
                <w:rFonts w:ascii="Arial" w:hAnsi="Arial" w:cs="Arial"/>
                <w:sz w:val="18"/>
                <w:szCs w:val="18"/>
              </w:rPr>
              <w:lastRenderedPageBreak/>
              <w:t>203</w:t>
            </w:r>
            <w:r w:rsidR="008066BE" w:rsidRPr="00E1775E">
              <w:rPr>
                <w:rFonts w:ascii="Arial" w:hAnsi="Arial" w:cs="Arial"/>
                <w:sz w:val="18"/>
                <w:szCs w:val="18"/>
              </w:rPr>
              <w:t xml:space="preserve">0 </w:t>
            </w:r>
            <w:r w:rsidRPr="00E1775E">
              <w:rPr>
                <w:rFonts w:ascii="Arial" w:hAnsi="Arial" w:cs="Arial"/>
                <w:sz w:val="18"/>
                <w:szCs w:val="18"/>
              </w:rPr>
              <w:t>rok</w:t>
            </w:r>
          </w:p>
        </w:tc>
        <w:tc>
          <w:tcPr>
            <w:tcW w:w="4111" w:type="dxa"/>
            <w:shd w:val="clear" w:color="auto" w:fill="FFFFFF"/>
          </w:tcPr>
          <w:p w14:paraId="4CABCF35" w14:textId="77777777" w:rsidR="00C44DFF" w:rsidRPr="00E1775E" w:rsidRDefault="00C44DFF" w:rsidP="00C44DFF">
            <w:pPr>
              <w:rPr>
                <w:rFonts w:cs="Arial"/>
                <w:color w:val="000000"/>
                <w:sz w:val="18"/>
                <w:szCs w:val="18"/>
              </w:rPr>
            </w:pPr>
            <w:r w:rsidRPr="00E1775E">
              <w:rPr>
                <w:rFonts w:cs="Arial"/>
                <w:color w:val="000000"/>
                <w:sz w:val="18"/>
                <w:szCs w:val="18"/>
              </w:rPr>
              <w:t>5 128 700,00 zł (brutto)</w:t>
            </w:r>
          </w:p>
          <w:p w14:paraId="76390150" w14:textId="77777777" w:rsidR="00C44DFF" w:rsidRPr="00E1775E" w:rsidRDefault="00C44DFF" w:rsidP="00C44DFF">
            <w:pPr>
              <w:rPr>
                <w:rFonts w:cs="Arial"/>
                <w:color w:val="000000"/>
                <w:sz w:val="18"/>
                <w:szCs w:val="18"/>
              </w:rPr>
            </w:pPr>
            <w:r w:rsidRPr="00E1775E">
              <w:rPr>
                <w:rFonts w:cs="Arial"/>
                <w:color w:val="000000"/>
                <w:sz w:val="18"/>
                <w:szCs w:val="18"/>
              </w:rPr>
              <w:t>3 949 099,00 zł (netto)</w:t>
            </w:r>
          </w:p>
          <w:p w14:paraId="2315B02E" w14:textId="397806DB" w:rsidR="00C44DFF" w:rsidRPr="00E1775E" w:rsidRDefault="00C44DFF" w:rsidP="00C44DFF">
            <w:pPr>
              <w:rPr>
                <w:rFonts w:cs="Arial"/>
                <w:b/>
                <w:i/>
                <w:sz w:val="18"/>
                <w:szCs w:val="18"/>
              </w:rPr>
            </w:pPr>
          </w:p>
        </w:tc>
        <w:tc>
          <w:tcPr>
            <w:tcW w:w="2410" w:type="dxa"/>
            <w:shd w:val="clear" w:color="auto" w:fill="FFFFFF"/>
          </w:tcPr>
          <w:p w14:paraId="4DE78F17" w14:textId="77777777" w:rsidR="00C44DFF" w:rsidRPr="00E1775E" w:rsidRDefault="00C44DFF" w:rsidP="00C44DFF">
            <w:pPr>
              <w:rPr>
                <w:rFonts w:cs="Arial"/>
                <w:color w:val="000000"/>
                <w:sz w:val="18"/>
                <w:szCs w:val="18"/>
              </w:rPr>
            </w:pPr>
            <w:r w:rsidRPr="00E1775E">
              <w:rPr>
                <w:rFonts w:cs="Arial"/>
                <w:color w:val="000000"/>
                <w:sz w:val="18"/>
                <w:szCs w:val="18"/>
              </w:rPr>
              <w:t>krajowe środki</w:t>
            </w:r>
          </w:p>
          <w:p w14:paraId="47694AA9" w14:textId="77777777" w:rsidR="00C44DFF" w:rsidRPr="00E1775E" w:rsidRDefault="00C44DFF" w:rsidP="00C44DFF">
            <w:pPr>
              <w:rPr>
                <w:rFonts w:cs="Arial"/>
                <w:color w:val="000000"/>
                <w:sz w:val="18"/>
                <w:szCs w:val="18"/>
              </w:rPr>
            </w:pPr>
            <w:r w:rsidRPr="00E1775E">
              <w:rPr>
                <w:rFonts w:cs="Arial"/>
                <w:color w:val="000000"/>
                <w:sz w:val="18"/>
                <w:szCs w:val="18"/>
              </w:rPr>
              <w:t>publiczne - budżet</w:t>
            </w:r>
          </w:p>
          <w:p w14:paraId="10BE890F" w14:textId="079CB2A1" w:rsidR="00C44DFF" w:rsidRPr="00E1775E" w:rsidRDefault="00C44DFF" w:rsidP="00C44DFF">
            <w:pPr>
              <w:rPr>
                <w:rFonts w:cs="Arial"/>
                <w:color w:val="0070C0"/>
                <w:sz w:val="18"/>
                <w:szCs w:val="18"/>
                <w:lang w:eastAsia="pl-PL"/>
              </w:rPr>
            </w:pPr>
            <w:r w:rsidRPr="00E1775E">
              <w:rPr>
                <w:rFonts w:cs="Arial"/>
                <w:color w:val="000000"/>
                <w:sz w:val="18"/>
                <w:szCs w:val="18"/>
              </w:rPr>
              <w:t>państwa</w:t>
            </w:r>
          </w:p>
        </w:tc>
      </w:tr>
      <w:tr w:rsidR="00C44DFF" w:rsidRPr="00E1775E" w14:paraId="2BBD8373" w14:textId="77777777" w:rsidTr="001318C7">
        <w:trPr>
          <w:trHeight w:val="81"/>
        </w:trPr>
        <w:tc>
          <w:tcPr>
            <w:tcW w:w="2268" w:type="dxa"/>
            <w:vMerge/>
            <w:shd w:val="clear" w:color="auto" w:fill="E7E6E6"/>
          </w:tcPr>
          <w:p w14:paraId="2E76FA36" w14:textId="77777777" w:rsidR="00C44DFF" w:rsidRPr="00E1775E" w:rsidRDefault="00C44DFF" w:rsidP="00C44DFF">
            <w:pPr>
              <w:rPr>
                <w:rFonts w:eastAsia="MS MinNew Roman" w:cs="Arial"/>
                <w:bCs/>
                <w:sz w:val="20"/>
                <w:szCs w:val="24"/>
              </w:rPr>
            </w:pPr>
          </w:p>
        </w:tc>
        <w:tc>
          <w:tcPr>
            <w:tcW w:w="850" w:type="dxa"/>
            <w:shd w:val="clear" w:color="auto" w:fill="FFFFFF"/>
          </w:tcPr>
          <w:p w14:paraId="2569BD04" w14:textId="004014A7" w:rsidR="00C44DFF" w:rsidRPr="00E1775E" w:rsidRDefault="00C44DFF" w:rsidP="00C44DFF">
            <w:pPr>
              <w:pStyle w:val="Legenda"/>
              <w:rPr>
                <w:rFonts w:ascii="Arial" w:hAnsi="Arial" w:cs="Arial"/>
                <w:sz w:val="18"/>
                <w:szCs w:val="18"/>
              </w:rPr>
            </w:pPr>
            <w:r w:rsidRPr="00E1775E">
              <w:rPr>
                <w:rFonts w:ascii="Arial" w:hAnsi="Arial" w:cs="Arial"/>
                <w:sz w:val="18"/>
                <w:szCs w:val="18"/>
              </w:rPr>
              <w:t>203</w:t>
            </w:r>
            <w:r w:rsidR="008066BE" w:rsidRPr="00E1775E">
              <w:rPr>
                <w:rFonts w:ascii="Arial" w:hAnsi="Arial" w:cs="Arial"/>
                <w:sz w:val="18"/>
                <w:szCs w:val="18"/>
              </w:rPr>
              <w:t>1</w:t>
            </w:r>
            <w:r w:rsidRPr="00E1775E">
              <w:rPr>
                <w:rFonts w:ascii="Arial" w:hAnsi="Arial" w:cs="Arial"/>
                <w:sz w:val="18"/>
                <w:szCs w:val="18"/>
              </w:rPr>
              <w:t xml:space="preserve"> rok</w:t>
            </w:r>
          </w:p>
        </w:tc>
        <w:tc>
          <w:tcPr>
            <w:tcW w:w="4111" w:type="dxa"/>
            <w:shd w:val="clear" w:color="auto" w:fill="FFFFFF"/>
          </w:tcPr>
          <w:p w14:paraId="2F4E2AFB" w14:textId="77777777" w:rsidR="00C44DFF" w:rsidRPr="00E1775E" w:rsidRDefault="00C44DFF" w:rsidP="00C44DFF">
            <w:pPr>
              <w:rPr>
                <w:rFonts w:cs="Arial"/>
                <w:color w:val="000000"/>
                <w:sz w:val="18"/>
                <w:szCs w:val="18"/>
              </w:rPr>
            </w:pPr>
            <w:r w:rsidRPr="00E1775E">
              <w:rPr>
                <w:rFonts w:cs="Arial"/>
                <w:color w:val="000000"/>
                <w:sz w:val="18"/>
                <w:szCs w:val="18"/>
              </w:rPr>
              <w:t>6 818 580,00 zł (brutto)</w:t>
            </w:r>
          </w:p>
          <w:p w14:paraId="64D3ABD5" w14:textId="77777777" w:rsidR="00C44DFF" w:rsidRPr="00E1775E" w:rsidRDefault="00C44DFF" w:rsidP="00C44DFF">
            <w:pPr>
              <w:rPr>
                <w:rFonts w:cs="Arial"/>
                <w:color w:val="000000"/>
                <w:sz w:val="18"/>
                <w:szCs w:val="18"/>
              </w:rPr>
            </w:pPr>
            <w:r w:rsidRPr="00E1775E">
              <w:rPr>
                <w:rFonts w:cs="Arial"/>
                <w:color w:val="000000"/>
                <w:sz w:val="18"/>
                <w:szCs w:val="18"/>
              </w:rPr>
              <w:t>5 250 306,60 zł (netto)</w:t>
            </w:r>
          </w:p>
          <w:p w14:paraId="6484FC4C" w14:textId="6B0EBBF9" w:rsidR="00C44DFF" w:rsidRPr="00E1775E" w:rsidRDefault="00C44DFF" w:rsidP="00C44DFF">
            <w:pPr>
              <w:pStyle w:val="Legenda"/>
              <w:rPr>
                <w:rFonts w:ascii="Arial" w:hAnsi="Arial" w:cs="Arial"/>
                <w:b w:val="0"/>
                <w:i/>
                <w:sz w:val="18"/>
                <w:szCs w:val="18"/>
              </w:rPr>
            </w:pPr>
          </w:p>
        </w:tc>
        <w:tc>
          <w:tcPr>
            <w:tcW w:w="2410" w:type="dxa"/>
            <w:shd w:val="clear" w:color="auto" w:fill="FFFFFF"/>
          </w:tcPr>
          <w:p w14:paraId="28BB73D4" w14:textId="77777777" w:rsidR="00C44DFF" w:rsidRPr="00E1775E" w:rsidRDefault="00C44DFF" w:rsidP="00C44DFF">
            <w:pPr>
              <w:rPr>
                <w:rFonts w:cs="Arial"/>
                <w:color w:val="000000"/>
                <w:sz w:val="18"/>
                <w:szCs w:val="18"/>
              </w:rPr>
            </w:pPr>
            <w:r w:rsidRPr="00E1775E">
              <w:rPr>
                <w:rFonts w:cs="Arial"/>
                <w:color w:val="000000"/>
                <w:sz w:val="18"/>
                <w:szCs w:val="18"/>
              </w:rPr>
              <w:t>krajowe środki</w:t>
            </w:r>
          </w:p>
          <w:p w14:paraId="3A576508" w14:textId="77777777" w:rsidR="00C44DFF" w:rsidRPr="00E1775E" w:rsidRDefault="00C44DFF" w:rsidP="00C44DFF">
            <w:pPr>
              <w:rPr>
                <w:rFonts w:cs="Arial"/>
                <w:color w:val="000000"/>
                <w:sz w:val="18"/>
                <w:szCs w:val="18"/>
              </w:rPr>
            </w:pPr>
            <w:r w:rsidRPr="00E1775E">
              <w:rPr>
                <w:rFonts w:cs="Arial"/>
                <w:color w:val="000000"/>
                <w:sz w:val="18"/>
                <w:szCs w:val="18"/>
              </w:rPr>
              <w:t>publiczne - budżet</w:t>
            </w:r>
          </w:p>
          <w:p w14:paraId="5CCFD223" w14:textId="74205E6E" w:rsidR="00C44DFF" w:rsidRPr="00E1775E" w:rsidRDefault="00C44DFF" w:rsidP="00C44DFF">
            <w:pPr>
              <w:pStyle w:val="Legenda"/>
              <w:rPr>
                <w:rFonts w:ascii="Arial" w:hAnsi="Arial" w:cs="Arial"/>
                <w:b w:val="0"/>
                <w:bCs w:val="0"/>
                <w:color w:val="0070C0"/>
                <w:sz w:val="18"/>
                <w:szCs w:val="18"/>
                <w:lang w:eastAsia="pl-PL"/>
              </w:rPr>
            </w:pPr>
            <w:r w:rsidRPr="00E1775E">
              <w:rPr>
                <w:rFonts w:ascii="Arial" w:eastAsia="Times New Roman" w:hAnsi="Arial" w:cs="Arial"/>
                <w:b w:val="0"/>
                <w:bCs w:val="0"/>
                <w:color w:val="000000"/>
                <w:kern w:val="0"/>
                <w:sz w:val="18"/>
                <w:szCs w:val="18"/>
              </w:rPr>
              <w:t>państwa</w:t>
            </w:r>
          </w:p>
        </w:tc>
      </w:tr>
      <w:tr w:rsidR="00C44DFF" w:rsidRPr="00E1775E" w14:paraId="21F13665" w14:textId="77777777" w:rsidTr="001318C7">
        <w:trPr>
          <w:trHeight w:val="81"/>
        </w:trPr>
        <w:tc>
          <w:tcPr>
            <w:tcW w:w="2268" w:type="dxa"/>
            <w:vMerge/>
            <w:shd w:val="clear" w:color="auto" w:fill="E7E6E6"/>
          </w:tcPr>
          <w:p w14:paraId="20689A7C" w14:textId="77777777" w:rsidR="00C44DFF" w:rsidRPr="00E1775E" w:rsidRDefault="00C44DFF" w:rsidP="00C44DFF">
            <w:pPr>
              <w:rPr>
                <w:rFonts w:eastAsia="MS MinNew Roman" w:cs="Arial"/>
                <w:bCs/>
                <w:sz w:val="20"/>
                <w:szCs w:val="24"/>
              </w:rPr>
            </w:pPr>
          </w:p>
        </w:tc>
        <w:tc>
          <w:tcPr>
            <w:tcW w:w="850" w:type="dxa"/>
            <w:shd w:val="clear" w:color="auto" w:fill="FFFFFF"/>
          </w:tcPr>
          <w:p w14:paraId="67FB5A5D" w14:textId="7B26A943" w:rsidR="00C44DFF" w:rsidRPr="00E1775E" w:rsidRDefault="00C44DFF" w:rsidP="00C44DFF">
            <w:pPr>
              <w:pStyle w:val="Legenda"/>
              <w:rPr>
                <w:rFonts w:ascii="Arial" w:hAnsi="Arial" w:cs="Arial"/>
                <w:sz w:val="18"/>
                <w:szCs w:val="18"/>
              </w:rPr>
            </w:pPr>
            <w:r w:rsidRPr="00E1775E">
              <w:rPr>
                <w:rFonts w:ascii="Arial" w:hAnsi="Arial" w:cs="Arial"/>
                <w:sz w:val="18"/>
                <w:szCs w:val="18"/>
              </w:rPr>
              <w:t>203</w:t>
            </w:r>
            <w:r w:rsidR="008066BE" w:rsidRPr="00E1775E">
              <w:rPr>
                <w:rFonts w:ascii="Arial" w:hAnsi="Arial" w:cs="Arial"/>
                <w:sz w:val="18"/>
                <w:szCs w:val="18"/>
              </w:rPr>
              <w:t>2</w:t>
            </w:r>
            <w:r w:rsidRPr="00E1775E">
              <w:rPr>
                <w:rFonts w:ascii="Arial" w:hAnsi="Arial" w:cs="Arial"/>
                <w:sz w:val="18"/>
                <w:szCs w:val="18"/>
              </w:rPr>
              <w:t xml:space="preserve"> rok</w:t>
            </w:r>
          </w:p>
        </w:tc>
        <w:tc>
          <w:tcPr>
            <w:tcW w:w="4111" w:type="dxa"/>
            <w:shd w:val="clear" w:color="auto" w:fill="FFFFFF"/>
          </w:tcPr>
          <w:p w14:paraId="488734C8" w14:textId="77777777" w:rsidR="00C44DFF" w:rsidRPr="00E1775E" w:rsidRDefault="00C44DFF" w:rsidP="00C44DFF">
            <w:pPr>
              <w:rPr>
                <w:rFonts w:cs="Arial"/>
                <w:color w:val="000000"/>
                <w:sz w:val="18"/>
                <w:szCs w:val="18"/>
              </w:rPr>
            </w:pPr>
            <w:r w:rsidRPr="00E1775E">
              <w:rPr>
                <w:rFonts w:cs="Arial"/>
                <w:color w:val="000000"/>
                <w:sz w:val="18"/>
                <w:szCs w:val="18"/>
              </w:rPr>
              <w:t>4 148 580,00 zł (brutto)</w:t>
            </w:r>
          </w:p>
          <w:p w14:paraId="0600A8F0" w14:textId="77777777" w:rsidR="00C44DFF" w:rsidRPr="00E1775E" w:rsidRDefault="00C44DFF" w:rsidP="00C44DFF">
            <w:pPr>
              <w:rPr>
                <w:rFonts w:cs="Arial"/>
                <w:color w:val="000000"/>
                <w:sz w:val="18"/>
                <w:szCs w:val="18"/>
              </w:rPr>
            </w:pPr>
            <w:r w:rsidRPr="00E1775E">
              <w:rPr>
                <w:rFonts w:cs="Arial"/>
                <w:color w:val="000000"/>
                <w:sz w:val="18"/>
                <w:szCs w:val="18"/>
              </w:rPr>
              <w:t>3 194 406,60 zł (netto)</w:t>
            </w:r>
          </w:p>
          <w:p w14:paraId="30C6A164" w14:textId="53A0526E" w:rsidR="00C44DFF" w:rsidRPr="00E1775E" w:rsidRDefault="00C44DFF" w:rsidP="00C44DFF">
            <w:pPr>
              <w:pStyle w:val="Legenda"/>
              <w:rPr>
                <w:rFonts w:ascii="Arial" w:hAnsi="Arial" w:cs="Arial"/>
                <w:b w:val="0"/>
                <w:i/>
                <w:sz w:val="18"/>
                <w:szCs w:val="18"/>
              </w:rPr>
            </w:pPr>
          </w:p>
        </w:tc>
        <w:tc>
          <w:tcPr>
            <w:tcW w:w="2410" w:type="dxa"/>
            <w:shd w:val="clear" w:color="auto" w:fill="FFFFFF"/>
          </w:tcPr>
          <w:p w14:paraId="3F17BB61" w14:textId="77777777" w:rsidR="00C44DFF" w:rsidRPr="00E1775E" w:rsidRDefault="00C44DFF" w:rsidP="00C44DFF">
            <w:pPr>
              <w:rPr>
                <w:rFonts w:cs="Arial"/>
                <w:color w:val="000000"/>
                <w:sz w:val="18"/>
                <w:szCs w:val="18"/>
              </w:rPr>
            </w:pPr>
            <w:r w:rsidRPr="00E1775E">
              <w:rPr>
                <w:rFonts w:cs="Arial"/>
                <w:color w:val="000000"/>
                <w:sz w:val="18"/>
                <w:szCs w:val="18"/>
              </w:rPr>
              <w:t>krajowe środki</w:t>
            </w:r>
          </w:p>
          <w:p w14:paraId="0C7C4F62" w14:textId="77777777" w:rsidR="00C44DFF" w:rsidRPr="00E1775E" w:rsidRDefault="00C44DFF" w:rsidP="00C44DFF">
            <w:pPr>
              <w:rPr>
                <w:rFonts w:cs="Arial"/>
                <w:color w:val="000000"/>
                <w:sz w:val="18"/>
                <w:szCs w:val="18"/>
              </w:rPr>
            </w:pPr>
            <w:r w:rsidRPr="00E1775E">
              <w:rPr>
                <w:rFonts w:cs="Arial"/>
                <w:color w:val="000000"/>
                <w:sz w:val="18"/>
                <w:szCs w:val="18"/>
              </w:rPr>
              <w:t>publiczne - budżet</w:t>
            </w:r>
          </w:p>
          <w:p w14:paraId="4F2A399E" w14:textId="7ED3E2DD" w:rsidR="00C44DFF" w:rsidRPr="00E1775E" w:rsidRDefault="00C44DFF" w:rsidP="00C44DFF">
            <w:pPr>
              <w:pStyle w:val="Legenda"/>
              <w:rPr>
                <w:rFonts w:ascii="Arial" w:hAnsi="Arial" w:cs="Arial"/>
                <w:b w:val="0"/>
                <w:bCs w:val="0"/>
                <w:color w:val="0070C0"/>
                <w:sz w:val="18"/>
                <w:szCs w:val="18"/>
                <w:lang w:eastAsia="pl-PL"/>
              </w:rPr>
            </w:pPr>
            <w:r w:rsidRPr="00E1775E">
              <w:rPr>
                <w:rFonts w:ascii="Arial" w:eastAsia="Times New Roman" w:hAnsi="Arial" w:cs="Arial"/>
                <w:b w:val="0"/>
                <w:bCs w:val="0"/>
                <w:color w:val="000000"/>
                <w:kern w:val="0"/>
                <w:sz w:val="18"/>
                <w:szCs w:val="18"/>
              </w:rPr>
              <w:t>państwa</w:t>
            </w:r>
          </w:p>
        </w:tc>
      </w:tr>
      <w:tr w:rsidR="00C44DFF" w:rsidRPr="00E1775E" w14:paraId="513B22D9" w14:textId="77777777" w:rsidTr="001318C7">
        <w:trPr>
          <w:trHeight w:val="81"/>
        </w:trPr>
        <w:tc>
          <w:tcPr>
            <w:tcW w:w="2268" w:type="dxa"/>
            <w:vMerge/>
            <w:shd w:val="clear" w:color="auto" w:fill="E7E6E6"/>
          </w:tcPr>
          <w:p w14:paraId="3DC08BEB" w14:textId="77777777" w:rsidR="00C44DFF" w:rsidRPr="00E1775E" w:rsidRDefault="00C44DFF" w:rsidP="00C44DFF">
            <w:pPr>
              <w:rPr>
                <w:rFonts w:eastAsia="MS MinNew Roman" w:cs="Arial"/>
                <w:bCs/>
                <w:sz w:val="20"/>
                <w:szCs w:val="24"/>
              </w:rPr>
            </w:pPr>
          </w:p>
        </w:tc>
        <w:tc>
          <w:tcPr>
            <w:tcW w:w="850" w:type="dxa"/>
            <w:shd w:val="clear" w:color="auto" w:fill="FFFFFF"/>
          </w:tcPr>
          <w:p w14:paraId="1EC49E4D" w14:textId="316995D4" w:rsidR="00C44DFF" w:rsidRPr="00E1775E" w:rsidRDefault="00C44DFF" w:rsidP="00C44DFF">
            <w:pPr>
              <w:pStyle w:val="Legenda"/>
              <w:rPr>
                <w:rFonts w:ascii="Arial" w:hAnsi="Arial" w:cs="Arial"/>
                <w:sz w:val="18"/>
                <w:szCs w:val="18"/>
              </w:rPr>
            </w:pPr>
            <w:r w:rsidRPr="00E1775E">
              <w:rPr>
                <w:rFonts w:ascii="Arial" w:hAnsi="Arial" w:cs="Arial"/>
                <w:sz w:val="18"/>
                <w:szCs w:val="18"/>
              </w:rPr>
              <w:t>203</w:t>
            </w:r>
            <w:r w:rsidR="008066BE" w:rsidRPr="00E1775E">
              <w:rPr>
                <w:rFonts w:ascii="Arial" w:hAnsi="Arial" w:cs="Arial"/>
                <w:sz w:val="18"/>
                <w:szCs w:val="18"/>
              </w:rPr>
              <w:t>3</w:t>
            </w:r>
            <w:r w:rsidRPr="00E1775E">
              <w:rPr>
                <w:rFonts w:ascii="Arial" w:hAnsi="Arial" w:cs="Arial"/>
                <w:sz w:val="18"/>
                <w:szCs w:val="18"/>
              </w:rPr>
              <w:t xml:space="preserve"> rok</w:t>
            </w:r>
          </w:p>
        </w:tc>
        <w:tc>
          <w:tcPr>
            <w:tcW w:w="4111" w:type="dxa"/>
            <w:shd w:val="clear" w:color="auto" w:fill="FFFFFF"/>
          </w:tcPr>
          <w:p w14:paraId="67F138E3" w14:textId="77777777" w:rsidR="00C44DFF" w:rsidRPr="00E1775E" w:rsidRDefault="00C44DFF" w:rsidP="00C44DFF">
            <w:pPr>
              <w:rPr>
                <w:rFonts w:cs="Arial"/>
                <w:color w:val="000000"/>
                <w:sz w:val="18"/>
                <w:szCs w:val="18"/>
              </w:rPr>
            </w:pPr>
            <w:r w:rsidRPr="00E1775E">
              <w:rPr>
                <w:rFonts w:cs="Arial"/>
                <w:color w:val="000000"/>
                <w:sz w:val="18"/>
                <w:szCs w:val="18"/>
              </w:rPr>
              <w:t>5 170 960,00 zł (brutto)</w:t>
            </w:r>
          </w:p>
          <w:p w14:paraId="2C2046A4" w14:textId="77777777" w:rsidR="00C44DFF" w:rsidRPr="00E1775E" w:rsidRDefault="00C44DFF" w:rsidP="00C44DFF">
            <w:pPr>
              <w:rPr>
                <w:rFonts w:cs="Arial"/>
                <w:color w:val="000000"/>
                <w:sz w:val="18"/>
                <w:szCs w:val="18"/>
              </w:rPr>
            </w:pPr>
            <w:r w:rsidRPr="00E1775E">
              <w:rPr>
                <w:rFonts w:cs="Arial"/>
                <w:color w:val="000000"/>
                <w:sz w:val="18"/>
                <w:szCs w:val="18"/>
              </w:rPr>
              <w:t>3 981 639,20 zł (netto)</w:t>
            </w:r>
          </w:p>
          <w:p w14:paraId="77F9A0F9" w14:textId="14BB13BF" w:rsidR="00C44DFF" w:rsidRPr="00E1775E" w:rsidRDefault="00C44DFF" w:rsidP="00C44DFF">
            <w:pPr>
              <w:pStyle w:val="Legenda"/>
              <w:rPr>
                <w:rFonts w:ascii="Arial" w:hAnsi="Arial" w:cs="Arial"/>
                <w:b w:val="0"/>
                <w:i/>
                <w:sz w:val="18"/>
                <w:szCs w:val="18"/>
              </w:rPr>
            </w:pPr>
          </w:p>
        </w:tc>
        <w:tc>
          <w:tcPr>
            <w:tcW w:w="2410" w:type="dxa"/>
            <w:shd w:val="clear" w:color="auto" w:fill="FFFFFF"/>
          </w:tcPr>
          <w:p w14:paraId="355EF248" w14:textId="77777777" w:rsidR="00C44DFF" w:rsidRPr="00E1775E" w:rsidRDefault="00C44DFF" w:rsidP="00C44DFF">
            <w:pPr>
              <w:rPr>
                <w:rFonts w:cs="Arial"/>
                <w:color w:val="000000"/>
                <w:sz w:val="18"/>
                <w:szCs w:val="18"/>
              </w:rPr>
            </w:pPr>
            <w:r w:rsidRPr="00E1775E">
              <w:rPr>
                <w:rFonts w:cs="Arial"/>
                <w:color w:val="000000"/>
                <w:sz w:val="18"/>
                <w:szCs w:val="18"/>
              </w:rPr>
              <w:t>krajowe środki</w:t>
            </w:r>
          </w:p>
          <w:p w14:paraId="16818768" w14:textId="77777777" w:rsidR="00C44DFF" w:rsidRPr="00E1775E" w:rsidRDefault="00C44DFF" w:rsidP="00C44DFF">
            <w:pPr>
              <w:rPr>
                <w:rFonts w:cs="Arial"/>
                <w:color w:val="000000"/>
                <w:sz w:val="18"/>
                <w:szCs w:val="18"/>
              </w:rPr>
            </w:pPr>
            <w:r w:rsidRPr="00E1775E">
              <w:rPr>
                <w:rFonts w:cs="Arial"/>
                <w:color w:val="000000"/>
                <w:sz w:val="18"/>
                <w:szCs w:val="18"/>
              </w:rPr>
              <w:t>publiczne - budżet</w:t>
            </w:r>
          </w:p>
          <w:p w14:paraId="3EA168B8" w14:textId="02344CB1" w:rsidR="00C44DFF" w:rsidRPr="00E1775E" w:rsidRDefault="00C44DFF" w:rsidP="00C44DFF">
            <w:pPr>
              <w:pStyle w:val="Legenda"/>
              <w:rPr>
                <w:rFonts w:ascii="Arial" w:hAnsi="Arial" w:cs="Arial"/>
                <w:b w:val="0"/>
                <w:color w:val="0070C0"/>
                <w:sz w:val="18"/>
                <w:szCs w:val="18"/>
                <w:lang w:eastAsia="pl-PL"/>
              </w:rPr>
            </w:pPr>
            <w:r w:rsidRPr="00E1775E">
              <w:rPr>
                <w:rFonts w:ascii="Arial" w:eastAsia="Times New Roman" w:hAnsi="Arial" w:cs="Arial"/>
                <w:b w:val="0"/>
                <w:bCs w:val="0"/>
                <w:color w:val="000000"/>
                <w:kern w:val="0"/>
                <w:sz w:val="18"/>
                <w:szCs w:val="18"/>
              </w:rPr>
              <w:t>państwa</w:t>
            </w:r>
          </w:p>
        </w:tc>
      </w:tr>
      <w:tr w:rsidR="00C44DFF" w:rsidRPr="00E1775E" w14:paraId="7ABC0B48" w14:textId="77777777" w:rsidTr="001318C7">
        <w:trPr>
          <w:trHeight w:val="227"/>
        </w:trPr>
        <w:tc>
          <w:tcPr>
            <w:tcW w:w="2268" w:type="dxa"/>
            <w:vMerge/>
            <w:shd w:val="clear" w:color="auto" w:fill="E7E6E6"/>
          </w:tcPr>
          <w:p w14:paraId="64B4CE06" w14:textId="77777777" w:rsidR="00C44DFF" w:rsidRPr="00E1775E" w:rsidRDefault="00C44DFF" w:rsidP="00C44DFF">
            <w:pPr>
              <w:rPr>
                <w:rFonts w:eastAsia="MS MinNew Roman" w:cs="Arial"/>
                <w:bCs/>
                <w:sz w:val="20"/>
                <w:szCs w:val="24"/>
              </w:rPr>
            </w:pPr>
          </w:p>
        </w:tc>
        <w:tc>
          <w:tcPr>
            <w:tcW w:w="850" w:type="dxa"/>
            <w:shd w:val="clear" w:color="auto" w:fill="FFFFFF"/>
          </w:tcPr>
          <w:p w14:paraId="0750AB4D" w14:textId="00964A93" w:rsidR="00C44DFF" w:rsidRPr="00E1775E" w:rsidRDefault="00C44DFF" w:rsidP="00C44DFF">
            <w:pPr>
              <w:pStyle w:val="Legenda"/>
              <w:rPr>
                <w:rFonts w:ascii="Arial" w:hAnsi="Arial" w:cs="Arial"/>
                <w:sz w:val="18"/>
                <w:szCs w:val="18"/>
              </w:rPr>
            </w:pPr>
            <w:r w:rsidRPr="00E1775E">
              <w:rPr>
                <w:rFonts w:ascii="Arial" w:hAnsi="Arial" w:cs="Arial"/>
                <w:sz w:val="18"/>
                <w:szCs w:val="18"/>
              </w:rPr>
              <w:t>203</w:t>
            </w:r>
            <w:r w:rsidR="008066BE" w:rsidRPr="00E1775E">
              <w:rPr>
                <w:rFonts w:ascii="Arial" w:hAnsi="Arial" w:cs="Arial"/>
                <w:sz w:val="18"/>
                <w:szCs w:val="18"/>
              </w:rPr>
              <w:t>4</w:t>
            </w:r>
            <w:r w:rsidRPr="00E1775E">
              <w:rPr>
                <w:rFonts w:ascii="Arial" w:hAnsi="Arial" w:cs="Arial"/>
                <w:sz w:val="18"/>
                <w:szCs w:val="18"/>
              </w:rPr>
              <w:t xml:space="preserve"> rok</w:t>
            </w:r>
          </w:p>
        </w:tc>
        <w:tc>
          <w:tcPr>
            <w:tcW w:w="4111" w:type="dxa"/>
            <w:shd w:val="clear" w:color="auto" w:fill="FFFFFF"/>
          </w:tcPr>
          <w:p w14:paraId="3A31269C" w14:textId="77777777" w:rsidR="00C44DFF" w:rsidRPr="00E1775E" w:rsidRDefault="00C44DFF" w:rsidP="00C44DFF">
            <w:pPr>
              <w:rPr>
                <w:rFonts w:cs="Arial"/>
                <w:color w:val="000000"/>
                <w:sz w:val="18"/>
                <w:szCs w:val="18"/>
              </w:rPr>
            </w:pPr>
            <w:r w:rsidRPr="00E1775E">
              <w:rPr>
                <w:rFonts w:cs="Arial"/>
                <w:color w:val="000000"/>
                <w:sz w:val="18"/>
                <w:szCs w:val="18"/>
              </w:rPr>
              <w:t>5 128 700,00 zł (brutto)</w:t>
            </w:r>
          </w:p>
          <w:p w14:paraId="0AA304FF" w14:textId="77777777" w:rsidR="00C44DFF" w:rsidRPr="00E1775E" w:rsidRDefault="00C44DFF" w:rsidP="00C44DFF">
            <w:pPr>
              <w:rPr>
                <w:rFonts w:cs="Arial"/>
                <w:color w:val="000000"/>
                <w:sz w:val="18"/>
                <w:szCs w:val="18"/>
              </w:rPr>
            </w:pPr>
            <w:r w:rsidRPr="00E1775E">
              <w:rPr>
                <w:rFonts w:cs="Arial"/>
                <w:color w:val="000000"/>
                <w:sz w:val="18"/>
                <w:szCs w:val="18"/>
              </w:rPr>
              <w:t>3 949 099,00 zł (netto)</w:t>
            </w:r>
          </w:p>
          <w:p w14:paraId="3CC86AC3" w14:textId="0050E36B" w:rsidR="00C44DFF" w:rsidRPr="00E1775E" w:rsidRDefault="00C44DFF" w:rsidP="00C44DFF">
            <w:pPr>
              <w:pStyle w:val="Legenda"/>
              <w:rPr>
                <w:rFonts w:ascii="Arial" w:hAnsi="Arial" w:cs="Arial"/>
                <w:b w:val="0"/>
                <w:i/>
                <w:sz w:val="18"/>
                <w:szCs w:val="18"/>
              </w:rPr>
            </w:pPr>
          </w:p>
        </w:tc>
        <w:tc>
          <w:tcPr>
            <w:tcW w:w="2410" w:type="dxa"/>
            <w:shd w:val="clear" w:color="auto" w:fill="FFFFFF"/>
          </w:tcPr>
          <w:p w14:paraId="3916690A" w14:textId="77777777" w:rsidR="00C44DFF" w:rsidRPr="00E1775E" w:rsidRDefault="00C44DFF" w:rsidP="00C44DFF">
            <w:pPr>
              <w:rPr>
                <w:rFonts w:cs="Arial"/>
                <w:color w:val="000000"/>
                <w:sz w:val="18"/>
                <w:szCs w:val="18"/>
              </w:rPr>
            </w:pPr>
            <w:r w:rsidRPr="00E1775E">
              <w:rPr>
                <w:rFonts w:cs="Arial"/>
                <w:color w:val="000000"/>
                <w:sz w:val="18"/>
                <w:szCs w:val="18"/>
              </w:rPr>
              <w:t>krajowe środki</w:t>
            </w:r>
          </w:p>
          <w:p w14:paraId="2BC86FA3" w14:textId="77777777" w:rsidR="00C44DFF" w:rsidRPr="00E1775E" w:rsidRDefault="00C44DFF" w:rsidP="00C44DFF">
            <w:pPr>
              <w:rPr>
                <w:rFonts w:cs="Arial"/>
                <w:color w:val="000000"/>
                <w:sz w:val="18"/>
                <w:szCs w:val="18"/>
              </w:rPr>
            </w:pPr>
            <w:r w:rsidRPr="00E1775E">
              <w:rPr>
                <w:rFonts w:cs="Arial"/>
                <w:color w:val="000000"/>
                <w:sz w:val="18"/>
                <w:szCs w:val="18"/>
              </w:rPr>
              <w:t>publiczne - budżet</w:t>
            </w:r>
          </w:p>
          <w:p w14:paraId="6FB480BF" w14:textId="436F933C" w:rsidR="00C44DFF" w:rsidRPr="00E1775E" w:rsidRDefault="00C44DFF" w:rsidP="00C44DFF">
            <w:pPr>
              <w:pStyle w:val="Legenda"/>
              <w:rPr>
                <w:rFonts w:ascii="Arial" w:hAnsi="Arial" w:cs="Arial"/>
                <w:b w:val="0"/>
                <w:color w:val="0070C0"/>
                <w:sz w:val="18"/>
                <w:szCs w:val="18"/>
                <w:lang w:eastAsia="pl-PL"/>
              </w:rPr>
            </w:pPr>
            <w:r w:rsidRPr="00E1775E">
              <w:rPr>
                <w:rFonts w:ascii="Arial" w:eastAsia="Times New Roman" w:hAnsi="Arial" w:cs="Arial"/>
                <w:b w:val="0"/>
                <w:bCs w:val="0"/>
                <w:color w:val="000000"/>
                <w:kern w:val="0"/>
                <w:sz w:val="18"/>
                <w:szCs w:val="18"/>
              </w:rPr>
              <w:t>państwa</w:t>
            </w:r>
          </w:p>
        </w:tc>
      </w:tr>
    </w:tbl>
    <w:p w14:paraId="1B09B894" w14:textId="77777777" w:rsidR="005D3974" w:rsidRPr="00E1775E" w:rsidRDefault="005D3974" w:rsidP="005D3974">
      <w:pPr>
        <w:pStyle w:val="Nagwek1"/>
        <w:numPr>
          <w:ilvl w:val="0"/>
          <w:numId w:val="0"/>
        </w:numPr>
        <w:spacing w:before="0" w:after="0"/>
        <w:ind w:left="360" w:hanging="360"/>
        <w:rPr>
          <w:rFonts w:eastAsia="Cambria" w:cs="Arial"/>
          <w:caps w:val="0"/>
          <w:sz w:val="20"/>
          <w:szCs w:val="20"/>
          <w:lang w:val="pl-PL"/>
        </w:rPr>
      </w:pPr>
      <w:bookmarkStart w:id="9" w:name="_Toc462924071"/>
    </w:p>
    <w:p w14:paraId="5EFABD23" w14:textId="5D93436B" w:rsidR="005D3974" w:rsidRPr="00E1775E" w:rsidRDefault="005D3974" w:rsidP="00205B72">
      <w:pPr>
        <w:pStyle w:val="Nagwek1"/>
        <w:numPr>
          <w:ilvl w:val="0"/>
          <w:numId w:val="0"/>
        </w:numPr>
        <w:spacing w:before="0"/>
        <w:ind w:left="714" w:hanging="357"/>
        <w:rPr>
          <w:rFonts w:eastAsia="Cambria" w:cs="Arial"/>
          <w:b w:val="0"/>
          <w:caps w:val="0"/>
          <w:szCs w:val="20"/>
          <w:lang w:val="pl-PL"/>
        </w:rPr>
      </w:pPr>
      <w:r w:rsidRPr="00E1775E">
        <w:rPr>
          <w:rFonts w:eastAsia="Cambria" w:cs="Arial"/>
          <w:caps w:val="0"/>
          <w:szCs w:val="20"/>
          <w:lang w:val="pl-PL"/>
        </w:rPr>
        <w:t>4.4</w:t>
      </w:r>
      <w:r w:rsidRPr="00E1775E">
        <w:rPr>
          <w:rFonts w:eastAsia="Cambria" w:cs="Arial"/>
          <w:b w:val="0"/>
          <w:caps w:val="0"/>
          <w:szCs w:val="20"/>
          <w:lang w:val="pl-PL"/>
        </w:rPr>
        <w:t xml:space="preserve"> </w:t>
      </w:r>
      <w:r w:rsidRPr="00E1775E">
        <w:rPr>
          <w:rFonts w:eastAsia="Cambria" w:cs="Arial"/>
          <w:caps w:val="0"/>
          <w:szCs w:val="20"/>
          <w:lang w:val="pl-PL"/>
        </w:rPr>
        <w:t>P</w:t>
      </w:r>
      <w:r w:rsidR="00644137" w:rsidRPr="00E1775E">
        <w:rPr>
          <w:rFonts w:eastAsia="Cambria" w:cs="Arial"/>
          <w:caps w:val="0"/>
          <w:szCs w:val="20"/>
          <w:lang w:val="pl-PL"/>
        </w:rPr>
        <w:t>lanowane koszty ogólne realizacji</w:t>
      </w:r>
      <w:r w:rsidR="00644137" w:rsidRPr="00E1775E">
        <w:rPr>
          <w:rFonts w:eastAsia="Cambria" w:cs="Arial"/>
          <w:b w:val="0"/>
          <w:caps w:val="0"/>
          <w:szCs w:val="20"/>
          <w:lang w:val="pl-PL"/>
        </w:rPr>
        <w:t xml:space="preserve"> </w:t>
      </w:r>
      <w:r w:rsidR="00644137" w:rsidRPr="00E1775E">
        <w:rPr>
          <w:rFonts w:eastAsia="Cambria" w:cs="Arial"/>
          <w:caps w:val="0"/>
          <w:szCs w:val="20"/>
          <w:lang w:val="pl-PL"/>
        </w:rPr>
        <w:t xml:space="preserve">(w przypadku </w:t>
      </w:r>
      <w:r w:rsidR="00DF701F" w:rsidRPr="00E1775E">
        <w:rPr>
          <w:rFonts w:eastAsia="Cambria" w:cs="Arial"/>
          <w:caps w:val="0"/>
          <w:szCs w:val="20"/>
          <w:lang w:val="pl-PL"/>
        </w:rPr>
        <w:t xml:space="preserve">przedsięwzięcia </w:t>
      </w:r>
      <w:r w:rsidR="00644137" w:rsidRPr="00E1775E">
        <w:rPr>
          <w:rFonts w:eastAsia="Cambria" w:cs="Arial"/>
          <w:caps w:val="0"/>
          <w:szCs w:val="20"/>
          <w:lang w:val="pl-PL"/>
        </w:rPr>
        <w:t xml:space="preserve">współfinansowanego – wkład krajowy z budżetu państwa) oraz koszty utrzymania </w:t>
      </w:r>
      <w:r w:rsidR="00DF701F" w:rsidRPr="00E1775E">
        <w:rPr>
          <w:rFonts w:eastAsia="Cambria" w:cs="Arial"/>
          <w:caps w:val="0"/>
          <w:szCs w:val="20"/>
          <w:lang w:val="pl-PL"/>
        </w:rPr>
        <w:t>przedsięwzięcia</w:t>
      </w:r>
      <w:r w:rsidRPr="00E1775E">
        <w:rPr>
          <w:rFonts w:eastAsia="Cambria" w:cs="Arial"/>
          <w:caps w:val="0"/>
          <w:szCs w:val="20"/>
          <w:lang w:val="pl-PL"/>
        </w:rPr>
        <w:t>:</w:t>
      </w:r>
    </w:p>
    <w:p w14:paraId="6F8251C1" w14:textId="26307B71" w:rsidR="00766B87" w:rsidRPr="00E1775E" w:rsidRDefault="00766B87" w:rsidP="00766B87">
      <w:pPr>
        <w:pStyle w:val="Nagwek1"/>
        <w:numPr>
          <w:ilvl w:val="0"/>
          <w:numId w:val="13"/>
        </w:numPr>
        <w:spacing w:before="0"/>
        <w:rPr>
          <w:rFonts w:eastAsia="Cambria" w:cs="Arial"/>
          <w:b w:val="0"/>
          <w:caps w:val="0"/>
          <w:szCs w:val="20"/>
          <w:lang w:val="pl-PL"/>
        </w:rPr>
      </w:pPr>
      <w:r w:rsidRPr="00E1775E">
        <w:rPr>
          <w:rFonts w:eastAsia="Cambria" w:cs="Arial"/>
          <w:b w:val="0"/>
          <w:caps w:val="0"/>
          <w:szCs w:val="20"/>
          <w:lang w:val="pl-PL"/>
        </w:rPr>
        <w:t xml:space="preserve">zostaną pokryte w ramach – </w:t>
      </w:r>
      <w:r w:rsidR="00F045B1" w:rsidRPr="00E1775E">
        <w:rPr>
          <w:rFonts w:eastAsia="Cambria" w:cs="Arial"/>
          <w:b w:val="0"/>
          <w:caps w:val="0"/>
          <w:szCs w:val="20"/>
          <w:lang w:val="pl-PL"/>
        </w:rPr>
        <w:t>EFRR</w:t>
      </w:r>
      <w:r w:rsidRPr="00E1775E">
        <w:rPr>
          <w:rFonts w:eastAsia="Cambria" w:cs="Arial"/>
          <w:b w:val="0"/>
          <w:caps w:val="0"/>
          <w:szCs w:val="20"/>
          <w:lang w:val="pl-PL"/>
        </w:rPr>
        <w:t xml:space="preserve"> (</w:t>
      </w:r>
      <w:r w:rsidR="00F045B1" w:rsidRPr="00E1775E">
        <w:rPr>
          <w:rFonts w:eastAsia="Cambria" w:cs="Arial"/>
          <w:b w:val="0"/>
          <w:caps w:val="0"/>
          <w:szCs w:val="20"/>
          <w:lang w:val="pl-PL"/>
        </w:rPr>
        <w:t>79,71</w:t>
      </w:r>
      <w:r w:rsidRPr="00E1775E">
        <w:rPr>
          <w:rFonts w:eastAsia="Cambria" w:cs="Arial"/>
          <w:b w:val="0"/>
          <w:caps w:val="0"/>
          <w:szCs w:val="20"/>
          <w:lang w:val="pl-PL"/>
        </w:rPr>
        <w:t>% wartości projektu</w:t>
      </w:r>
      <w:r w:rsidR="00712053" w:rsidRPr="00E1775E">
        <w:rPr>
          <w:rFonts w:eastAsia="Cambria" w:cs="Arial"/>
          <w:b w:val="0"/>
          <w:caps w:val="0"/>
          <w:szCs w:val="20"/>
          <w:lang w:val="pl-PL"/>
        </w:rPr>
        <w:t xml:space="preserve"> w kwocie 49 671 133,40 zł brutto</w:t>
      </w:r>
      <w:r w:rsidRPr="00E1775E">
        <w:rPr>
          <w:rFonts w:eastAsia="Cambria" w:cs="Arial"/>
          <w:b w:val="0"/>
          <w:caps w:val="0"/>
          <w:szCs w:val="20"/>
          <w:lang w:val="pl-PL"/>
        </w:rPr>
        <w:t xml:space="preserve"> oraz pozostała część ze współfinansowania krajowego) </w:t>
      </w:r>
    </w:p>
    <w:p w14:paraId="5365945B" w14:textId="77777777" w:rsidR="00644137" w:rsidRPr="00E1775E" w:rsidRDefault="00644137" w:rsidP="005D3974">
      <w:pPr>
        <w:pStyle w:val="Tekstpodstawowy"/>
        <w:tabs>
          <w:tab w:val="left" w:pos="2130"/>
        </w:tabs>
        <w:rPr>
          <w:rFonts w:cs="Arial"/>
          <w:sz w:val="20"/>
          <w:szCs w:val="20"/>
          <w:lang w:val="pl-PL"/>
        </w:rPr>
      </w:pPr>
    </w:p>
    <w:p w14:paraId="7AF93B80" w14:textId="1222B918" w:rsidR="009F7CDA" w:rsidRPr="00E1775E" w:rsidRDefault="009F7CDA" w:rsidP="009431B0">
      <w:pPr>
        <w:pStyle w:val="Nagwek1"/>
        <w:rPr>
          <w:rFonts w:cs="Arial"/>
          <w:lang w:val="pl-PL" w:eastAsia="pl-PL"/>
        </w:rPr>
      </w:pPr>
      <w:r w:rsidRPr="00E1775E">
        <w:rPr>
          <w:rFonts w:cs="Arial"/>
          <w:lang w:val="pl-PL" w:eastAsia="pl-PL"/>
        </w:rPr>
        <w:t>GŁÓWNE RYZYKA</w:t>
      </w:r>
      <w:bookmarkEnd w:id="9"/>
      <w:r w:rsidR="009C7AD9" w:rsidRPr="00E1775E">
        <w:rPr>
          <w:rFonts w:cs="Arial"/>
          <w:caps w:val="0"/>
          <w:lang w:val="pl-PL" w:eastAsia="pl-PL"/>
        </w:rPr>
        <w:t xml:space="preserve"> </w:t>
      </w:r>
    </w:p>
    <w:p w14:paraId="466C928A" w14:textId="37E54F39" w:rsidR="00D90F1A" w:rsidRPr="00E1775E" w:rsidRDefault="009F7CDA" w:rsidP="008149AF">
      <w:pPr>
        <w:pStyle w:val="Nagwek2"/>
        <w:tabs>
          <w:tab w:val="num" w:pos="1134"/>
        </w:tabs>
        <w:rPr>
          <w:lang w:val="pl-PL" w:eastAsia="pl-PL"/>
        </w:rPr>
      </w:pPr>
      <w:bookmarkStart w:id="10" w:name="_Toc462924072"/>
      <w:r w:rsidRPr="00E1775E">
        <w:rPr>
          <w:lang w:val="pl-PL" w:eastAsia="pl-PL"/>
        </w:rPr>
        <w:t xml:space="preserve">Ryzyka wpływające na realizację </w:t>
      </w:r>
      <w:r w:rsidR="00A01325" w:rsidRPr="00E1775E">
        <w:rPr>
          <w:lang w:val="pl-PL" w:eastAsia="pl-PL"/>
        </w:rPr>
        <w:t>przedsięwzięcia</w:t>
      </w:r>
      <w:bookmarkEnd w:id="10"/>
    </w:p>
    <w:tbl>
      <w:tblPr>
        <w:tblW w:w="100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37"/>
        <w:gridCol w:w="1701"/>
        <w:gridCol w:w="2693"/>
      </w:tblGrid>
      <w:tr w:rsidR="0020760A" w:rsidRPr="00E1775E" w14:paraId="21CEE253" w14:textId="77777777" w:rsidTr="00402AAE">
        <w:trPr>
          <w:trHeight w:val="724"/>
        </w:trPr>
        <w:tc>
          <w:tcPr>
            <w:tcW w:w="3685" w:type="dxa"/>
            <w:shd w:val="clear" w:color="auto" w:fill="D9D9D9" w:themeFill="background1" w:themeFillShade="D9"/>
            <w:vAlign w:val="center"/>
          </w:tcPr>
          <w:p w14:paraId="4E3E877B" w14:textId="77777777" w:rsidR="0020760A" w:rsidRPr="00E1775E" w:rsidRDefault="0020760A" w:rsidP="002F56B5">
            <w:pPr>
              <w:jc w:val="center"/>
              <w:rPr>
                <w:rFonts w:eastAsia="MS MinNew Roman" w:cs="Arial"/>
                <w:b/>
                <w:bCs/>
                <w:sz w:val="20"/>
              </w:rPr>
            </w:pPr>
            <w:r w:rsidRPr="00E1775E">
              <w:rPr>
                <w:rFonts w:eastAsia="MS MinNew Roman" w:cs="Arial"/>
                <w:b/>
                <w:bCs/>
                <w:sz w:val="20"/>
              </w:rPr>
              <w:t>Nazwa ryzyka</w:t>
            </w:r>
          </w:p>
        </w:tc>
        <w:tc>
          <w:tcPr>
            <w:tcW w:w="1937" w:type="dxa"/>
            <w:shd w:val="clear" w:color="auto" w:fill="D9D9D9" w:themeFill="background1" w:themeFillShade="D9"/>
            <w:vAlign w:val="center"/>
          </w:tcPr>
          <w:p w14:paraId="4FE0613C" w14:textId="77777777" w:rsidR="0020760A" w:rsidRPr="00E1775E" w:rsidRDefault="0020760A" w:rsidP="001769CB">
            <w:pPr>
              <w:pStyle w:val="Legenda"/>
              <w:jc w:val="center"/>
              <w:rPr>
                <w:rFonts w:ascii="Arial" w:hAnsi="Arial" w:cs="Arial"/>
                <w:color w:val="0070C0"/>
                <w:sz w:val="20"/>
                <w:lang w:eastAsia="pl-PL"/>
              </w:rPr>
            </w:pPr>
            <w:r w:rsidRPr="00E1775E">
              <w:rPr>
                <w:rFonts w:ascii="Arial" w:hAnsi="Arial" w:cs="Arial"/>
                <w:sz w:val="20"/>
                <w:szCs w:val="20"/>
              </w:rPr>
              <w:t>Siła oddziaływania</w:t>
            </w:r>
          </w:p>
        </w:tc>
        <w:tc>
          <w:tcPr>
            <w:tcW w:w="1701" w:type="dxa"/>
            <w:shd w:val="clear" w:color="auto" w:fill="D9D9D9" w:themeFill="background1" w:themeFillShade="D9"/>
          </w:tcPr>
          <w:p w14:paraId="6DFF15AF" w14:textId="77777777" w:rsidR="0020760A" w:rsidRPr="00E1775E" w:rsidRDefault="0020760A" w:rsidP="00D0302D">
            <w:pPr>
              <w:pStyle w:val="Legenda"/>
              <w:jc w:val="center"/>
              <w:rPr>
                <w:rFonts w:ascii="Arial" w:hAnsi="Arial" w:cs="Arial"/>
                <w:sz w:val="20"/>
                <w:szCs w:val="20"/>
              </w:rPr>
            </w:pPr>
            <w:r w:rsidRPr="00E1775E">
              <w:rPr>
                <w:rFonts w:ascii="Arial" w:hAnsi="Arial" w:cs="Arial"/>
                <w:sz w:val="20"/>
                <w:szCs w:val="20"/>
              </w:rPr>
              <w:t>Prawdopodobieństwo wystąpienia ryzyka</w:t>
            </w:r>
          </w:p>
        </w:tc>
        <w:tc>
          <w:tcPr>
            <w:tcW w:w="2693" w:type="dxa"/>
            <w:shd w:val="clear" w:color="auto" w:fill="D9D9D9" w:themeFill="background1" w:themeFillShade="D9"/>
            <w:vAlign w:val="center"/>
          </w:tcPr>
          <w:p w14:paraId="6DEFC113" w14:textId="77777777" w:rsidR="0020760A" w:rsidRPr="00E1775E" w:rsidRDefault="0020760A" w:rsidP="00D0302D">
            <w:pPr>
              <w:pStyle w:val="Legenda"/>
              <w:jc w:val="center"/>
              <w:rPr>
                <w:rFonts w:ascii="Arial" w:hAnsi="Arial" w:cs="Arial"/>
                <w:color w:val="0070C0"/>
                <w:sz w:val="20"/>
                <w:lang w:eastAsia="pl-PL"/>
              </w:rPr>
            </w:pPr>
            <w:r w:rsidRPr="00E1775E">
              <w:rPr>
                <w:rFonts w:ascii="Arial" w:hAnsi="Arial" w:cs="Arial"/>
                <w:sz w:val="20"/>
                <w:szCs w:val="20"/>
              </w:rPr>
              <w:t>Sposób zarzadzania ryzykiem</w:t>
            </w:r>
          </w:p>
        </w:tc>
      </w:tr>
      <w:tr w:rsidR="001A2568" w:rsidRPr="00E1775E" w14:paraId="25377812" w14:textId="77777777" w:rsidTr="001D0188">
        <w:trPr>
          <w:trHeight w:val="724"/>
        </w:trPr>
        <w:tc>
          <w:tcPr>
            <w:tcW w:w="3685" w:type="dxa"/>
            <w:vAlign w:val="center"/>
          </w:tcPr>
          <w:p w14:paraId="18CD5DB3" w14:textId="5A901BB5" w:rsidR="001A2568" w:rsidRPr="00E1775E" w:rsidRDefault="001A2568" w:rsidP="001A2568">
            <w:pPr>
              <w:rPr>
                <w:rFonts w:cs="Arial"/>
                <w:color w:val="0070C0"/>
                <w:sz w:val="20"/>
                <w:szCs w:val="24"/>
                <w:lang w:eastAsia="pl-PL"/>
              </w:rPr>
            </w:pPr>
            <w:r w:rsidRPr="00E1775E">
              <w:rPr>
                <w:rFonts w:cs="Arial"/>
                <w:sz w:val="20"/>
                <w:szCs w:val="24"/>
                <w:lang w:eastAsia="pl-PL"/>
              </w:rPr>
              <w:t xml:space="preserve"> Niewystarczające zasoby ludzkie</w:t>
            </w:r>
          </w:p>
        </w:tc>
        <w:tc>
          <w:tcPr>
            <w:tcW w:w="1937" w:type="dxa"/>
            <w:shd w:val="clear" w:color="auto" w:fill="FFFFFF"/>
            <w:vAlign w:val="center"/>
          </w:tcPr>
          <w:p w14:paraId="199063D0" w14:textId="0E093175" w:rsidR="001A2568" w:rsidRPr="00E1775E" w:rsidRDefault="001A2568" w:rsidP="001A2568">
            <w:pPr>
              <w:pStyle w:val="Legenda"/>
              <w:rPr>
                <w:rFonts w:ascii="Arial" w:eastAsia="Times New Roman" w:hAnsi="Arial" w:cs="Arial"/>
                <w:b w:val="0"/>
                <w:bCs w:val="0"/>
                <w:color w:val="0070C0"/>
                <w:kern w:val="0"/>
                <w:sz w:val="20"/>
                <w:lang w:eastAsia="pl-PL"/>
              </w:rPr>
            </w:pPr>
            <w:r w:rsidRPr="00E1775E">
              <w:rPr>
                <w:rFonts w:ascii="Arial" w:eastAsia="Times New Roman" w:hAnsi="Arial" w:cs="Arial"/>
                <w:b w:val="0"/>
                <w:bCs w:val="0"/>
                <w:kern w:val="0"/>
                <w:sz w:val="20"/>
                <w:lang w:eastAsia="pl-PL"/>
              </w:rPr>
              <w:t>duża</w:t>
            </w:r>
          </w:p>
        </w:tc>
        <w:tc>
          <w:tcPr>
            <w:tcW w:w="1701" w:type="dxa"/>
            <w:shd w:val="clear" w:color="auto" w:fill="FFFFFF"/>
            <w:vAlign w:val="center"/>
          </w:tcPr>
          <w:p w14:paraId="5351D67D" w14:textId="51D55A04" w:rsidR="001A2568" w:rsidRPr="00E1775E" w:rsidRDefault="001A2568" w:rsidP="001A2568">
            <w:pPr>
              <w:pStyle w:val="Legenda"/>
              <w:rPr>
                <w:rFonts w:ascii="Arial" w:eastAsia="Times New Roman" w:hAnsi="Arial" w:cs="Arial"/>
                <w:b w:val="0"/>
                <w:bCs w:val="0"/>
                <w:color w:val="0070C0"/>
                <w:kern w:val="0"/>
                <w:sz w:val="20"/>
                <w:lang w:eastAsia="pl-PL"/>
              </w:rPr>
            </w:pPr>
            <w:r w:rsidRPr="00E1775E">
              <w:rPr>
                <w:rFonts w:ascii="Arial" w:eastAsia="Times New Roman" w:hAnsi="Arial" w:cs="Arial"/>
                <w:b w:val="0"/>
                <w:bCs w:val="0"/>
                <w:kern w:val="0"/>
                <w:sz w:val="20"/>
                <w:lang w:eastAsia="pl-PL"/>
              </w:rPr>
              <w:t>średnie</w:t>
            </w:r>
          </w:p>
        </w:tc>
        <w:tc>
          <w:tcPr>
            <w:tcW w:w="2693" w:type="dxa"/>
            <w:shd w:val="clear" w:color="auto" w:fill="FFFFFF"/>
            <w:vAlign w:val="center"/>
          </w:tcPr>
          <w:p w14:paraId="059E4E88" w14:textId="58335DB8" w:rsidR="001A2568" w:rsidRPr="00E1775E" w:rsidRDefault="001A2568" w:rsidP="001A2568">
            <w:pPr>
              <w:pStyle w:val="Legenda"/>
              <w:rPr>
                <w:rFonts w:ascii="Arial" w:eastAsia="Times New Roman" w:hAnsi="Arial" w:cs="Arial"/>
                <w:b w:val="0"/>
                <w:bCs w:val="0"/>
                <w:color w:val="0070C0"/>
                <w:kern w:val="0"/>
                <w:sz w:val="20"/>
                <w:lang w:eastAsia="pl-PL"/>
              </w:rPr>
            </w:pPr>
            <w:r w:rsidRPr="00E1775E">
              <w:rPr>
                <w:rFonts w:ascii="Arial" w:eastAsia="Times New Roman" w:hAnsi="Arial" w:cs="Arial"/>
                <w:b w:val="0"/>
                <w:bCs w:val="0"/>
                <w:kern w:val="0"/>
                <w:sz w:val="20"/>
                <w:lang w:eastAsia="pl-PL"/>
              </w:rPr>
              <w:t>przeciwdziałanie – skuteczne zarządzanie zaplanowanymi działaniami</w:t>
            </w:r>
          </w:p>
        </w:tc>
      </w:tr>
      <w:tr w:rsidR="001A2568" w:rsidRPr="00E1775E" w14:paraId="4903881E" w14:textId="77777777" w:rsidTr="001D0188">
        <w:trPr>
          <w:trHeight w:val="724"/>
        </w:trPr>
        <w:tc>
          <w:tcPr>
            <w:tcW w:w="3685" w:type="dxa"/>
            <w:vAlign w:val="center"/>
          </w:tcPr>
          <w:p w14:paraId="1A0A4E39" w14:textId="2789BCD8" w:rsidR="001A2568" w:rsidRPr="00E1775E" w:rsidRDefault="001A2568" w:rsidP="001A2568">
            <w:pPr>
              <w:rPr>
                <w:rFonts w:cs="Arial"/>
                <w:sz w:val="20"/>
                <w:szCs w:val="24"/>
                <w:lang w:eastAsia="pl-PL"/>
              </w:rPr>
            </w:pPr>
            <w:r w:rsidRPr="00E1775E">
              <w:rPr>
                <w:rFonts w:cs="Arial"/>
                <w:sz w:val="20"/>
                <w:szCs w:val="24"/>
                <w:lang w:eastAsia="pl-PL"/>
              </w:rPr>
              <w:t>Fluktuacja kadr</w:t>
            </w:r>
            <w:r w:rsidRPr="00E1775E">
              <w:rPr>
                <w:rFonts w:eastAsiaTheme="minorHAnsi" w:cs="Arial"/>
                <w:szCs w:val="24"/>
              </w:rPr>
              <w:t xml:space="preserve"> </w:t>
            </w:r>
          </w:p>
        </w:tc>
        <w:tc>
          <w:tcPr>
            <w:tcW w:w="1937" w:type="dxa"/>
            <w:shd w:val="clear" w:color="auto" w:fill="FFFFFF"/>
            <w:vAlign w:val="center"/>
          </w:tcPr>
          <w:p w14:paraId="186794B6" w14:textId="6A1E6B0E" w:rsidR="001A2568" w:rsidRPr="00E1775E" w:rsidRDefault="001A2568" w:rsidP="001A2568">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 xml:space="preserve">średnie </w:t>
            </w:r>
          </w:p>
        </w:tc>
        <w:tc>
          <w:tcPr>
            <w:tcW w:w="1701" w:type="dxa"/>
            <w:shd w:val="clear" w:color="auto" w:fill="FFFFFF"/>
            <w:vAlign w:val="center"/>
          </w:tcPr>
          <w:p w14:paraId="58C0CB57" w14:textId="2BFDE7F5" w:rsidR="001A2568" w:rsidRPr="00E1775E" w:rsidRDefault="001A2568" w:rsidP="001A2568">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małe</w:t>
            </w:r>
          </w:p>
        </w:tc>
        <w:tc>
          <w:tcPr>
            <w:tcW w:w="2693" w:type="dxa"/>
            <w:shd w:val="clear" w:color="auto" w:fill="FFFFFF"/>
            <w:vAlign w:val="center"/>
          </w:tcPr>
          <w:p w14:paraId="7745BA28" w14:textId="46B85CBF" w:rsidR="001A2568" w:rsidRPr="00E1775E" w:rsidRDefault="001A2568" w:rsidP="001A2568">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przeciwdziałanie – zmiana członków zespołu projektowego, inne działania podejmowanie przez kierującego komórką organizacyjną.</w:t>
            </w:r>
          </w:p>
        </w:tc>
      </w:tr>
      <w:tr w:rsidR="001A2568" w:rsidRPr="00E1775E" w14:paraId="5C454E17" w14:textId="77777777" w:rsidTr="001D0188">
        <w:trPr>
          <w:trHeight w:val="724"/>
        </w:trPr>
        <w:tc>
          <w:tcPr>
            <w:tcW w:w="3685" w:type="dxa"/>
            <w:vAlign w:val="center"/>
          </w:tcPr>
          <w:p w14:paraId="7822C5CC" w14:textId="69D1BC31" w:rsidR="001A2568" w:rsidRPr="00E1775E" w:rsidRDefault="001A2568" w:rsidP="001A2568">
            <w:pPr>
              <w:rPr>
                <w:rFonts w:cs="Arial"/>
                <w:sz w:val="20"/>
                <w:szCs w:val="24"/>
                <w:lang w:eastAsia="pl-PL"/>
              </w:rPr>
            </w:pPr>
            <w:r w:rsidRPr="00E1775E">
              <w:rPr>
                <w:rFonts w:cs="Arial"/>
                <w:sz w:val="20"/>
                <w:szCs w:val="24"/>
                <w:lang w:eastAsia="pl-PL"/>
              </w:rPr>
              <w:t>Brak infrastruktury lub infrastruktura niewystarczająca do uruchomienia usługi</w:t>
            </w:r>
          </w:p>
        </w:tc>
        <w:tc>
          <w:tcPr>
            <w:tcW w:w="1937" w:type="dxa"/>
            <w:shd w:val="clear" w:color="auto" w:fill="FFFFFF"/>
            <w:vAlign w:val="center"/>
          </w:tcPr>
          <w:p w14:paraId="690B2050" w14:textId="2E2D9CF6" w:rsidR="001A2568" w:rsidRPr="00E1775E" w:rsidRDefault="001A2568" w:rsidP="001A2568">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duża</w:t>
            </w:r>
          </w:p>
        </w:tc>
        <w:tc>
          <w:tcPr>
            <w:tcW w:w="1701" w:type="dxa"/>
            <w:shd w:val="clear" w:color="auto" w:fill="FFFFFF"/>
            <w:vAlign w:val="center"/>
          </w:tcPr>
          <w:p w14:paraId="6AE38AFB" w14:textId="26EB5832" w:rsidR="001A2568" w:rsidRPr="00E1775E" w:rsidRDefault="001A2568" w:rsidP="001A2568">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małe</w:t>
            </w:r>
          </w:p>
        </w:tc>
        <w:tc>
          <w:tcPr>
            <w:tcW w:w="2693" w:type="dxa"/>
            <w:shd w:val="clear" w:color="auto" w:fill="FFFFFF"/>
            <w:vAlign w:val="center"/>
          </w:tcPr>
          <w:p w14:paraId="3657AAEE" w14:textId="2DA32CF0" w:rsidR="001A2568" w:rsidRPr="00E1775E" w:rsidRDefault="001A2568" w:rsidP="001A2568">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redukcja – wcześniejsze przygotowanie specyfikacji środowiska. Wykorzystanie posiadanych w MF/CIRF umów ramowych.</w:t>
            </w:r>
          </w:p>
        </w:tc>
      </w:tr>
      <w:tr w:rsidR="0028101F" w:rsidRPr="00E1775E" w14:paraId="56CE0D5C" w14:textId="77777777" w:rsidTr="001D0188">
        <w:trPr>
          <w:trHeight w:val="724"/>
        </w:trPr>
        <w:tc>
          <w:tcPr>
            <w:tcW w:w="3685" w:type="dxa"/>
            <w:vAlign w:val="center"/>
          </w:tcPr>
          <w:p w14:paraId="7AA4AABC" w14:textId="77777777" w:rsidR="002C732D" w:rsidRPr="002C732D" w:rsidRDefault="002C732D" w:rsidP="004D5823">
            <w:pPr>
              <w:pStyle w:val="Legenda"/>
              <w:rPr>
                <w:rFonts w:cs="Arial"/>
                <w:sz w:val="20"/>
                <w:lang w:eastAsia="pl-PL"/>
              </w:rPr>
            </w:pPr>
            <w:r w:rsidRPr="002C732D">
              <w:rPr>
                <w:rFonts w:ascii="Arial" w:eastAsia="Times New Roman" w:hAnsi="Arial" w:cs="Arial"/>
                <w:b w:val="0"/>
                <w:bCs w:val="0"/>
                <w:kern w:val="0"/>
                <w:sz w:val="20"/>
                <w:lang w:eastAsia="pl-PL"/>
              </w:rPr>
              <w:t>Zmieniające się</w:t>
            </w:r>
          </w:p>
          <w:p w14:paraId="2F80C168" w14:textId="4FDC0E99" w:rsidR="0028101F" w:rsidRPr="002C732D" w:rsidRDefault="002C732D" w:rsidP="004D5823">
            <w:pPr>
              <w:pStyle w:val="Legenda"/>
              <w:rPr>
                <w:rFonts w:cs="Arial"/>
                <w:sz w:val="20"/>
                <w:lang w:eastAsia="pl-PL"/>
              </w:rPr>
            </w:pPr>
            <w:r w:rsidRPr="002C732D">
              <w:rPr>
                <w:rFonts w:ascii="Arial" w:eastAsia="Times New Roman" w:hAnsi="Arial" w:cs="Arial"/>
                <w:b w:val="0"/>
                <w:bCs w:val="0"/>
                <w:kern w:val="0"/>
                <w:sz w:val="20"/>
                <w:lang w:eastAsia="pl-PL"/>
              </w:rPr>
              <w:t>wymagania</w:t>
            </w:r>
          </w:p>
        </w:tc>
        <w:tc>
          <w:tcPr>
            <w:tcW w:w="1937" w:type="dxa"/>
            <w:shd w:val="clear" w:color="auto" w:fill="FFFFFF"/>
            <w:vAlign w:val="center"/>
          </w:tcPr>
          <w:p w14:paraId="798872FE" w14:textId="3029E62C" w:rsidR="0028101F" w:rsidRPr="00E1775E" w:rsidRDefault="002C732D">
            <w:pPr>
              <w:pStyle w:val="Legenda"/>
              <w:rPr>
                <w:rFonts w:ascii="Arial" w:eastAsia="Times New Roman" w:hAnsi="Arial" w:cs="Arial"/>
                <w:b w:val="0"/>
                <w:bCs w:val="0"/>
                <w:kern w:val="0"/>
                <w:sz w:val="20"/>
                <w:lang w:eastAsia="pl-PL"/>
              </w:rPr>
            </w:pPr>
            <w:r w:rsidRPr="004D5823">
              <w:rPr>
                <w:rFonts w:ascii="Arial" w:eastAsia="Times New Roman" w:hAnsi="Arial" w:cs="Arial"/>
                <w:b w:val="0"/>
                <w:bCs w:val="0"/>
                <w:kern w:val="0"/>
                <w:sz w:val="20"/>
                <w:lang w:eastAsia="pl-PL"/>
              </w:rPr>
              <w:t>Duża</w:t>
            </w:r>
          </w:p>
        </w:tc>
        <w:tc>
          <w:tcPr>
            <w:tcW w:w="1701" w:type="dxa"/>
            <w:shd w:val="clear" w:color="auto" w:fill="FFFFFF"/>
            <w:vAlign w:val="center"/>
          </w:tcPr>
          <w:p w14:paraId="02B06DAB" w14:textId="01A90DBB" w:rsidR="0028101F" w:rsidRPr="00E1775E" w:rsidRDefault="002C732D">
            <w:pPr>
              <w:pStyle w:val="Legenda"/>
              <w:rPr>
                <w:rFonts w:ascii="Arial" w:eastAsia="Times New Roman" w:hAnsi="Arial" w:cs="Arial"/>
                <w:b w:val="0"/>
                <w:bCs w:val="0"/>
                <w:kern w:val="0"/>
                <w:sz w:val="20"/>
                <w:lang w:eastAsia="pl-PL"/>
              </w:rPr>
            </w:pPr>
            <w:r w:rsidRPr="004D5823">
              <w:rPr>
                <w:rFonts w:ascii="Arial" w:eastAsia="Times New Roman" w:hAnsi="Arial" w:cs="Arial"/>
                <w:b w:val="0"/>
                <w:bCs w:val="0"/>
                <w:kern w:val="0"/>
                <w:sz w:val="20"/>
                <w:lang w:eastAsia="pl-PL"/>
              </w:rPr>
              <w:t>Średnie</w:t>
            </w:r>
          </w:p>
        </w:tc>
        <w:tc>
          <w:tcPr>
            <w:tcW w:w="2693" w:type="dxa"/>
            <w:shd w:val="clear" w:color="auto" w:fill="FFFFFF"/>
            <w:vAlign w:val="center"/>
          </w:tcPr>
          <w:p w14:paraId="3959E9A0" w14:textId="77777777" w:rsidR="002C732D" w:rsidRPr="004D5823" w:rsidRDefault="002C732D" w:rsidP="004D5823">
            <w:pPr>
              <w:pStyle w:val="Legenda"/>
              <w:rPr>
                <w:rFonts w:eastAsia="Times New Roman" w:cs="Arial"/>
                <w:sz w:val="20"/>
                <w:lang w:eastAsia="pl-PL"/>
              </w:rPr>
            </w:pPr>
            <w:r w:rsidRPr="004D5823">
              <w:rPr>
                <w:rFonts w:ascii="Arial" w:eastAsia="Times New Roman" w:hAnsi="Arial" w:cs="Arial"/>
                <w:b w:val="0"/>
                <w:bCs w:val="0"/>
                <w:kern w:val="0"/>
                <w:sz w:val="20"/>
                <w:lang w:eastAsia="pl-PL"/>
              </w:rPr>
              <w:t>Utrzymanie stałego dialogu z</w:t>
            </w:r>
          </w:p>
          <w:p w14:paraId="49646D20" w14:textId="77777777" w:rsidR="002C732D" w:rsidRPr="004D5823" w:rsidRDefault="002C732D" w:rsidP="004D5823">
            <w:pPr>
              <w:pStyle w:val="Legenda"/>
              <w:rPr>
                <w:rFonts w:eastAsia="Times New Roman" w:cs="Arial"/>
                <w:sz w:val="20"/>
                <w:lang w:eastAsia="pl-PL"/>
              </w:rPr>
            </w:pPr>
            <w:r w:rsidRPr="004D5823">
              <w:rPr>
                <w:rFonts w:ascii="Arial" w:eastAsia="Times New Roman" w:hAnsi="Arial" w:cs="Arial"/>
                <w:b w:val="0"/>
                <w:bCs w:val="0"/>
                <w:kern w:val="0"/>
                <w:sz w:val="20"/>
                <w:lang w:eastAsia="pl-PL"/>
              </w:rPr>
              <w:t>interesariuszami, wczesne i regularne</w:t>
            </w:r>
          </w:p>
          <w:p w14:paraId="2CBB41D6" w14:textId="77777777" w:rsidR="002C732D" w:rsidRPr="004D5823" w:rsidRDefault="002C732D" w:rsidP="004D5823">
            <w:pPr>
              <w:pStyle w:val="Legenda"/>
              <w:rPr>
                <w:rFonts w:eastAsia="Times New Roman" w:cs="Arial"/>
                <w:sz w:val="20"/>
                <w:lang w:eastAsia="pl-PL"/>
              </w:rPr>
            </w:pPr>
            <w:r w:rsidRPr="004D5823">
              <w:rPr>
                <w:rFonts w:ascii="Arial" w:eastAsia="Times New Roman" w:hAnsi="Arial" w:cs="Arial"/>
                <w:b w:val="0"/>
                <w:bCs w:val="0"/>
                <w:kern w:val="0"/>
                <w:sz w:val="20"/>
                <w:lang w:eastAsia="pl-PL"/>
              </w:rPr>
              <w:t>analizowanie potrzeb oraz elastyczne</w:t>
            </w:r>
          </w:p>
          <w:p w14:paraId="26D98716" w14:textId="77777777" w:rsidR="002C732D" w:rsidRPr="004D5823" w:rsidRDefault="002C732D" w:rsidP="004D5823">
            <w:pPr>
              <w:pStyle w:val="Legenda"/>
              <w:rPr>
                <w:rFonts w:eastAsia="Times New Roman" w:cs="Arial"/>
                <w:sz w:val="20"/>
                <w:lang w:eastAsia="pl-PL"/>
              </w:rPr>
            </w:pPr>
            <w:r w:rsidRPr="004D5823">
              <w:rPr>
                <w:rFonts w:ascii="Arial" w:eastAsia="Times New Roman" w:hAnsi="Arial" w:cs="Arial"/>
                <w:b w:val="0"/>
                <w:bCs w:val="0"/>
                <w:kern w:val="0"/>
                <w:sz w:val="20"/>
                <w:lang w:eastAsia="pl-PL"/>
              </w:rPr>
              <w:t>dostosowywanie zakresu projektu w</w:t>
            </w:r>
          </w:p>
          <w:p w14:paraId="456BE21B" w14:textId="02201064" w:rsidR="0028101F" w:rsidRPr="00E1775E" w:rsidRDefault="002C732D">
            <w:pPr>
              <w:pStyle w:val="Legenda"/>
              <w:rPr>
                <w:rFonts w:ascii="Arial" w:eastAsia="Times New Roman" w:hAnsi="Arial" w:cs="Arial"/>
                <w:b w:val="0"/>
                <w:bCs w:val="0"/>
                <w:kern w:val="0"/>
                <w:sz w:val="20"/>
                <w:lang w:eastAsia="pl-PL"/>
              </w:rPr>
            </w:pPr>
            <w:r w:rsidRPr="004D5823">
              <w:rPr>
                <w:rFonts w:ascii="Arial" w:eastAsia="Times New Roman" w:hAnsi="Arial" w:cs="Arial"/>
                <w:b w:val="0"/>
                <w:bCs w:val="0"/>
                <w:kern w:val="0"/>
                <w:sz w:val="20"/>
                <w:lang w:eastAsia="pl-PL"/>
              </w:rPr>
              <w:t>odpowiedzi na ewoluujące oczekiwania</w:t>
            </w:r>
          </w:p>
        </w:tc>
      </w:tr>
    </w:tbl>
    <w:p w14:paraId="5C061B03" w14:textId="77777777" w:rsidR="00D90F1A" w:rsidRPr="00E1775E" w:rsidRDefault="00A44CAE" w:rsidP="00485E7E">
      <w:pPr>
        <w:pStyle w:val="Nagwek2"/>
        <w:tabs>
          <w:tab w:val="num" w:pos="1276"/>
        </w:tabs>
        <w:ind w:left="788" w:hanging="431"/>
        <w:rPr>
          <w:lang w:val="pl-PL" w:eastAsia="pl-PL"/>
        </w:rPr>
      </w:pPr>
      <w:bookmarkStart w:id="11" w:name="_Toc462924073"/>
      <w:r w:rsidRPr="00E1775E">
        <w:rPr>
          <w:lang w:val="pl-PL" w:eastAsia="pl-PL"/>
        </w:rPr>
        <w:t>Ryzyka wpływające na utrzymanie efektów</w:t>
      </w:r>
      <w:bookmarkEnd w:id="11"/>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85"/>
        <w:gridCol w:w="1701"/>
        <w:gridCol w:w="2693"/>
      </w:tblGrid>
      <w:tr w:rsidR="00E40C7B" w:rsidRPr="00E1775E" w14:paraId="12C23381" w14:textId="77777777" w:rsidTr="00402AAE">
        <w:trPr>
          <w:trHeight w:val="724"/>
        </w:trPr>
        <w:tc>
          <w:tcPr>
            <w:tcW w:w="3685" w:type="dxa"/>
            <w:shd w:val="clear" w:color="auto" w:fill="D9D9D9" w:themeFill="background1" w:themeFillShade="D9"/>
            <w:vAlign w:val="center"/>
          </w:tcPr>
          <w:p w14:paraId="71471F13" w14:textId="77777777" w:rsidR="00E40C7B" w:rsidRPr="00E1775E" w:rsidRDefault="00E40C7B" w:rsidP="000074EC">
            <w:pPr>
              <w:jc w:val="center"/>
              <w:rPr>
                <w:rFonts w:eastAsia="MS MinNew Roman" w:cs="Arial"/>
                <w:b/>
                <w:bCs/>
                <w:sz w:val="20"/>
              </w:rPr>
            </w:pPr>
            <w:r w:rsidRPr="00E1775E">
              <w:rPr>
                <w:rFonts w:eastAsia="MS MinNew Roman" w:cs="Arial"/>
                <w:b/>
                <w:bCs/>
                <w:sz w:val="20"/>
              </w:rPr>
              <w:t>Nazwa ryzyka</w:t>
            </w:r>
          </w:p>
        </w:tc>
        <w:tc>
          <w:tcPr>
            <w:tcW w:w="1985" w:type="dxa"/>
            <w:shd w:val="clear" w:color="auto" w:fill="D9D9D9" w:themeFill="background1" w:themeFillShade="D9"/>
            <w:vAlign w:val="center"/>
          </w:tcPr>
          <w:p w14:paraId="508005B3" w14:textId="77777777" w:rsidR="00E40C7B" w:rsidRPr="00E1775E" w:rsidRDefault="00E40C7B" w:rsidP="000074EC">
            <w:pPr>
              <w:pStyle w:val="Legenda"/>
              <w:jc w:val="center"/>
              <w:rPr>
                <w:rFonts w:ascii="Arial" w:hAnsi="Arial" w:cs="Arial"/>
                <w:color w:val="0070C0"/>
                <w:sz w:val="20"/>
                <w:lang w:eastAsia="pl-PL"/>
              </w:rPr>
            </w:pPr>
            <w:r w:rsidRPr="00E1775E">
              <w:rPr>
                <w:rFonts w:ascii="Arial" w:hAnsi="Arial" w:cs="Arial"/>
                <w:sz w:val="20"/>
                <w:szCs w:val="20"/>
              </w:rPr>
              <w:t>Siła oddziaływania</w:t>
            </w:r>
          </w:p>
        </w:tc>
        <w:tc>
          <w:tcPr>
            <w:tcW w:w="1701" w:type="dxa"/>
            <w:shd w:val="clear" w:color="auto" w:fill="D9D9D9" w:themeFill="background1" w:themeFillShade="D9"/>
          </w:tcPr>
          <w:p w14:paraId="5A679026" w14:textId="77777777" w:rsidR="00E40C7B" w:rsidRPr="00E1775E" w:rsidRDefault="00E40C7B" w:rsidP="000074EC">
            <w:pPr>
              <w:pStyle w:val="Legenda"/>
              <w:jc w:val="center"/>
              <w:rPr>
                <w:rFonts w:ascii="Arial" w:hAnsi="Arial" w:cs="Arial"/>
                <w:sz w:val="20"/>
                <w:szCs w:val="20"/>
              </w:rPr>
            </w:pPr>
            <w:r w:rsidRPr="00E1775E">
              <w:rPr>
                <w:rFonts w:ascii="Arial" w:hAnsi="Arial" w:cs="Arial"/>
                <w:sz w:val="20"/>
                <w:szCs w:val="20"/>
              </w:rPr>
              <w:t xml:space="preserve">Prawdopodobieństwo wystąpienia </w:t>
            </w:r>
            <w:r w:rsidRPr="00E1775E">
              <w:rPr>
                <w:rFonts w:ascii="Arial" w:hAnsi="Arial" w:cs="Arial"/>
                <w:sz w:val="20"/>
                <w:szCs w:val="20"/>
              </w:rPr>
              <w:lastRenderedPageBreak/>
              <w:t>ryzyka</w:t>
            </w:r>
          </w:p>
        </w:tc>
        <w:tc>
          <w:tcPr>
            <w:tcW w:w="2693" w:type="dxa"/>
            <w:shd w:val="clear" w:color="auto" w:fill="D9D9D9" w:themeFill="background1" w:themeFillShade="D9"/>
            <w:vAlign w:val="center"/>
          </w:tcPr>
          <w:p w14:paraId="5211DFC4" w14:textId="77777777" w:rsidR="00E40C7B" w:rsidRPr="00E1775E" w:rsidRDefault="00E40C7B" w:rsidP="000074EC">
            <w:pPr>
              <w:pStyle w:val="Legenda"/>
              <w:jc w:val="center"/>
              <w:rPr>
                <w:rFonts w:ascii="Arial" w:hAnsi="Arial" w:cs="Arial"/>
                <w:color w:val="0070C0"/>
                <w:sz w:val="20"/>
                <w:lang w:eastAsia="pl-PL"/>
              </w:rPr>
            </w:pPr>
            <w:r w:rsidRPr="00E1775E">
              <w:rPr>
                <w:rFonts w:ascii="Arial" w:hAnsi="Arial" w:cs="Arial"/>
                <w:sz w:val="20"/>
                <w:szCs w:val="20"/>
              </w:rPr>
              <w:lastRenderedPageBreak/>
              <w:t>Sposób zarzadzania ryzykiem</w:t>
            </w:r>
          </w:p>
        </w:tc>
      </w:tr>
      <w:tr w:rsidR="00615CCE" w:rsidRPr="00E1775E" w14:paraId="3C35D3EE" w14:textId="77777777" w:rsidTr="00402AAE">
        <w:trPr>
          <w:trHeight w:val="724"/>
        </w:trPr>
        <w:tc>
          <w:tcPr>
            <w:tcW w:w="3685" w:type="dxa"/>
          </w:tcPr>
          <w:p w14:paraId="3F3E9269" w14:textId="1A3B5AEF" w:rsidR="00615CCE" w:rsidRPr="00E1775E" w:rsidRDefault="00615CCE" w:rsidP="00615CCE">
            <w:pPr>
              <w:rPr>
                <w:rFonts w:cs="Arial"/>
                <w:color w:val="0070C0"/>
                <w:sz w:val="20"/>
                <w:szCs w:val="24"/>
                <w:lang w:eastAsia="pl-PL"/>
              </w:rPr>
            </w:pPr>
            <w:r w:rsidRPr="00E1775E">
              <w:rPr>
                <w:rFonts w:cs="Arial"/>
                <w:sz w:val="20"/>
                <w:szCs w:val="24"/>
                <w:lang w:eastAsia="pl-PL"/>
              </w:rPr>
              <w:t>Pojawiające się błędy blokujące procesy, uniemożliwiające korzystanie z systemu.</w:t>
            </w:r>
          </w:p>
        </w:tc>
        <w:tc>
          <w:tcPr>
            <w:tcW w:w="1985" w:type="dxa"/>
            <w:shd w:val="clear" w:color="auto" w:fill="FFFFFF"/>
          </w:tcPr>
          <w:p w14:paraId="5E83A8F9" w14:textId="40D488B4" w:rsidR="00615CCE" w:rsidRPr="00E1775E" w:rsidRDefault="00615CCE" w:rsidP="00615CCE">
            <w:pPr>
              <w:pStyle w:val="Legenda"/>
              <w:rPr>
                <w:rFonts w:ascii="Arial" w:eastAsia="Times New Roman" w:hAnsi="Arial" w:cs="Arial"/>
                <w:b w:val="0"/>
                <w:bCs w:val="0"/>
                <w:color w:val="0070C0"/>
                <w:kern w:val="0"/>
                <w:sz w:val="20"/>
                <w:lang w:eastAsia="pl-PL"/>
              </w:rPr>
            </w:pPr>
            <w:r w:rsidRPr="00E1775E">
              <w:rPr>
                <w:rFonts w:ascii="Arial" w:eastAsia="Times New Roman" w:hAnsi="Arial" w:cs="Arial"/>
                <w:b w:val="0"/>
                <w:bCs w:val="0"/>
                <w:kern w:val="0"/>
                <w:sz w:val="20"/>
                <w:lang w:eastAsia="pl-PL"/>
              </w:rPr>
              <w:t>duża</w:t>
            </w:r>
          </w:p>
        </w:tc>
        <w:tc>
          <w:tcPr>
            <w:tcW w:w="1701" w:type="dxa"/>
            <w:shd w:val="clear" w:color="auto" w:fill="FFFFFF"/>
          </w:tcPr>
          <w:p w14:paraId="7BF648B2" w14:textId="28AD5D8A" w:rsidR="00615CCE" w:rsidRPr="00E1775E" w:rsidRDefault="00615CCE" w:rsidP="00615CCE">
            <w:pPr>
              <w:pStyle w:val="Legenda"/>
              <w:rPr>
                <w:rFonts w:ascii="Arial" w:eastAsia="Times New Roman" w:hAnsi="Arial" w:cs="Arial"/>
                <w:b w:val="0"/>
                <w:bCs w:val="0"/>
                <w:color w:val="0070C0"/>
                <w:kern w:val="0"/>
                <w:sz w:val="20"/>
                <w:lang w:eastAsia="pl-PL"/>
              </w:rPr>
            </w:pPr>
            <w:r w:rsidRPr="00E1775E">
              <w:rPr>
                <w:rFonts w:ascii="Arial" w:eastAsia="Times New Roman" w:hAnsi="Arial" w:cs="Arial"/>
                <w:b w:val="0"/>
                <w:bCs w:val="0"/>
                <w:kern w:val="0"/>
                <w:sz w:val="20"/>
                <w:lang w:eastAsia="pl-PL"/>
              </w:rPr>
              <w:t>średnie</w:t>
            </w:r>
          </w:p>
        </w:tc>
        <w:tc>
          <w:tcPr>
            <w:tcW w:w="2693" w:type="dxa"/>
            <w:shd w:val="clear" w:color="auto" w:fill="FFFFFF"/>
          </w:tcPr>
          <w:p w14:paraId="3E51533D" w14:textId="77777777" w:rsidR="00615CCE" w:rsidRPr="00E1775E" w:rsidRDefault="00615CCE" w:rsidP="00615CCE">
            <w:pPr>
              <w:pStyle w:val="Legenda"/>
              <w:spacing w:before="40" w:after="40"/>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Przeciwdziałanie –</w:t>
            </w:r>
          </w:p>
          <w:p w14:paraId="324FD89D" w14:textId="50F3115E" w:rsidR="00615CCE" w:rsidRPr="00E1775E" w:rsidRDefault="00615CCE" w:rsidP="00615CCE">
            <w:pPr>
              <w:pStyle w:val="Legenda"/>
              <w:rPr>
                <w:rFonts w:ascii="Arial" w:eastAsia="Times New Roman" w:hAnsi="Arial" w:cs="Arial"/>
                <w:b w:val="0"/>
                <w:bCs w:val="0"/>
                <w:color w:val="0070C0"/>
                <w:kern w:val="0"/>
                <w:sz w:val="20"/>
                <w:lang w:eastAsia="pl-PL"/>
              </w:rPr>
            </w:pPr>
            <w:r w:rsidRPr="00E1775E">
              <w:rPr>
                <w:rFonts w:ascii="Arial" w:hAnsi="Arial" w:cs="Arial"/>
                <w:b w:val="0"/>
                <w:bCs w:val="0"/>
                <w:sz w:val="20"/>
                <w:lang w:eastAsia="pl-PL"/>
              </w:rPr>
              <w:t xml:space="preserve">Testy akceptacyjne </w:t>
            </w:r>
            <w:r w:rsidRPr="00E1775E">
              <w:rPr>
                <w:rFonts w:ascii="Arial" w:hAnsi="Arial" w:cs="Arial"/>
                <w:b w:val="0"/>
                <w:bCs w:val="0"/>
                <w:sz w:val="20"/>
                <w:lang w:eastAsia="pl-PL"/>
              </w:rPr>
              <w:br/>
              <w:t>z zaangażowaniem wszystkich interesariuszy.</w:t>
            </w:r>
          </w:p>
        </w:tc>
      </w:tr>
      <w:tr w:rsidR="00615CCE" w:rsidRPr="00E1775E" w14:paraId="417ECEFB" w14:textId="77777777" w:rsidTr="00402AAE">
        <w:trPr>
          <w:trHeight w:val="724"/>
        </w:trPr>
        <w:tc>
          <w:tcPr>
            <w:tcW w:w="3685" w:type="dxa"/>
          </w:tcPr>
          <w:p w14:paraId="01BC8165" w14:textId="25FD3A86" w:rsidR="00615CCE" w:rsidRPr="00E1775E" w:rsidRDefault="00615CCE" w:rsidP="00615CCE">
            <w:pPr>
              <w:rPr>
                <w:rFonts w:cs="Arial"/>
                <w:sz w:val="20"/>
                <w:szCs w:val="24"/>
                <w:lang w:eastAsia="pl-PL"/>
              </w:rPr>
            </w:pPr>
            <w:r w:rsidRPr="00E1775E">
              <w:rPr>
                <w:rFonts w:cs="Arial"/>
                <w:sz w:val="20"/>
                <w:szCs w:val="24"/>
                <w:lang w:eastAsia="pl-PL"/>
              </w:rPr>
              <w:t xml:space="preserve">Problemy użytkowników </w:t>
            </w:r>
            <w:r w:rsidRPr="00E1775E">
              <w:rPr>
                <w:rFonts w:cs="Arial"/>
                <w:sz w:val="20"/>
                <w:szCs w:val="24"/>
                <w:lang w:eastAsia="pl-PL"/>
              </w:rPr>
              <w:br/>
              <w:t>z obsługą interfejsu systemu</w:t>
            </w:r>
          </w:p>
        </w:tc>
        <w:tc>
          <w:tcPr>
            <w:tcW w:w="1985" w:type="dxa"/>
            <w:shd w:val="clear" w:color="auto" w:fill="FFFFFF"/>
          </w:tcPr>
          <w:p w14:paraId="37BCB45E" w14:textId="621C1905" w:rsidR="00615CCE" w:rsidRPr="00E1775E" w:rsidRDefault="00615CCE" w:rsidP="00615CCE">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średnie</w:t>
            </w:r>
          </w:p>
        </w:tc>
        <w:tc>
          <w:tcPr>
            <w:tcW w:w="1701" w:type="dxa"/>
            <w:shd w:val="clear" w:color="auto" w:fill="FFFFFF"/>
          </w:tcPr>
          <w:p w14:paraId="5D604839" w14:textId="6367DCA6" w:rsidR="00615CCE" w:rsidRPr="00E1775E" w:rsidRDefault="00615CCE" w:rsidP="00615CCE">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małe</w:t>
            </w:r>
          </w:p>
        </w:tc>
        <w:tc>
          <w:tcPr>
            <w:tcW w:w="2693" w:type="dxa"/>
            <w:shd w:val="clear" w:color="auto" w:fill="FFFFFF"/>
          </w:tcPr>
          <w:p w14:paraId="6F662A98" w14:textId="77777777" w:rsidR="00615CCE" w:rsidRPr="00E1775E" w:rsidRDefault="00615CCE" w:rsidP="00615CCE">
            <w:pPr>
              <w:pStyle w:val="Legenda"/>
              <w:spacing w:before="40" w:after="40"/>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 xml:space="preserve">Przeciwdziałanie – </w:t>
            </w:r>
          </w:p>
          <w:p w14:paraId="51BFADE3" w14:textId="3D7CF87D" w:rsidR="00615CCE" w:rsidRPr="00E1775E" w:rsidRDefault="00615CCE" w:rsidP="00615CCE">
            <w:pPr>
              <w:pStyle w:val="Legenda"/>
              <w:spacing w:before="40" w:after="40"/>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Szkolenia dla użytkowników, przygotowanie instrukcji dla użytkowników systemu.</w:t>
            </w:r>
          </w:p>
        </w:tc>
      </w:tr>
      <w:tr w:rsidR="00615CCE" w:rsidRPr="00E1775E" w14:paraId="66BA70C3" w14:textId="77777777" w:rsidTr="00402AAE">
        <w:trPr>
          <w:trHeight w:val="724"/>
        </w:trPr>
        <w:tc>
          <w:tcPr>
            <w:tcW w:w="3685" w:type="dxa"/>
          </w:tcPr>
          <w:p w14:paraId="1984E539" w14:textId="77777777" w:rsidR="00615CCE" w:rsidRPr="00E1775E" w:rsidRDefault="00615CCE" w:rsidP="00615CCE">
            <w:pPr>
              <w:rPr>
                <w:rFonts w:cs="Arial"/>
                <w:sz w:val="20"/>
                <w:szCs w:val="24"/>
                <w:lang w:eastAsia="pl-PL"/>
              </w:rPr>
            </w:pPr>
          </w:p>
          <w:p w14:paraId="0CCAC481" w14:textId="1A5A8344" w:rsidR="00615CCE" w:rsidRPr="00E1775E" w:rsidRDefault="00615CCE" w:rsidP="00615CCE">
            <w:pPr>
              <w:rPr>
                <w:rFonts w:cs="Arial"/>
                <w:sz w:val="20"/>
                <w:szCs w:val="24"/>
                <w:lang w:eastAsia="pl-PL"/>
              </w:rPr>
            </w:pPr>
            <w:r w:rsidRPr="00E1775E">
              <w:rPr>
                <w:rFonts w:cs="Arial"/>
                <w:sz w:val="20"/>
                <w:szCs w:val="24"/>
                <w:lang w:eastAsia="pl-PL"/>
              </w:rPr>
              <w:t>Niewystarczająca wydajność systemu</w:t>
            </w:r>
          </w:p>
        </w:tc>
        <w:tc>
          <w:tcPr>
            <w:tcW w:w="1985" w:type="dxa"/>
            <w:shd w:val="clear" w:color="auto" w:fill="FFFFFF"/>
          </w:tcPr>
          <w:p w14:paraId="59E153CA" w14:textId="1D6A8D17" w:rsidR="00615CCE" w:rsidRPr="00E1775E" w:rsidRDefault="00615CCE" w:rsidP="00615CCE">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duża</w:t>
            </w:r>
          </w:p>
        </w:tc>
        <w:tc>
          <w:tcPr>
            <w:tcW w:w="1701" w:type="dxa"/>
            <w:shd w:val="clear" w:color="auto" w:fill="FFFFFF"/>
          </w:tcPr>
          <w:p w14:paraId="34585ECD" w14:textId="1BB3667A" w:rsidR="00615CCE" w:rsidRPr="00E1775E" w:rsidRDefault="00615CCE" w:rsidP="00615CCE">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małe</w:t>
            </w:r>
          </w:p>
        </w:tc>
        <w:tc>
          <w:tcPr>
            <w:tcW w:w="2693" w:type="dxa"/>
            <w:shd w:val="clear" w:color="auto" w:fill="FFFFFF"/>
          </w:tcPr>
          <w:p w14:paraId="4C6F15DC" w14:textId="77777777" w:rsidR="00615CCE" w:rsidRPr="00E1775E" w:rsidRDefault="00615CCE" w:rsidP="00615CCE">
            <w:pPr>
              <w:pStyle w:val="Legenda"/>
              <w:spacing w:before="40" w:after="40"/>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Przeciwdziałanie –</w:t>
            </w:r>
          </w:p>
          <w:p w14:paraId="5CA673F5" w14:textId="77777777" w:rsidR="00615CCE" w:rsidRPr="00E1775E" w:rsidRDefault="00615CCE" w:rsidP="00615CCE">
            <w:pPr>
              <w:rPr>
                <w:b/>
                <w:bCs/>
                <w:lang w:eastAsia="pl-PL"/>
              </w:rPr>
            </w:pPr>
            <w:r w:rsidRPr="00E1775E">
              <w:rPr>
                <w:rFonts w:cs="Arial"/>
                <w:sz w:val="20"/>
                <w:lang w:eastAsia="pl-PL"/>
              </w:rPr>
              <w:t>Zastosowanie skalowalnej infrastruktury poprzez wirtualizację/ konteneryzację</w:t>
            </w:r>
          </w:p>
          <w:p w14:paraId="3D399FF6" w14:textId="77777777" w:rsidR="00615CCE" w:rsidRPr="00E1775E" w:rsidRDefault="00615CCE" w:rsidP="00615CCE">
            <w:pPr>
              <w:pStyle w:val="Legenda"/>
              <w:spacing w:before="40" w:after="40"/>
              <w:rPr>
                <w:rFonts w:ascii="Arial" w:eastAsia="Times New Roman" w:hAnsi="Arial" w:cs="Arial"/>
                <w:b w:val="0"/>
                <w:bCs w:val="0"/>
                <w:kern w:val="0"/>
                <w:sz w:val="20"/>
                <w:lang w:eastAsia="pl-PL"/>
              </w:rPr>
            </w:pPr>
          </w:p>
        </w:tc>
      </w:tr>
      <w:tr w:rsidR="00615CCE" w:rsidRPr="00E1775E" w14:paraId="63FAADA6" w14:textId="77777777" w:rsidTr="00402AAE">
        <w:trPr>
          <w:trHeight w:val="724"/>
        </w:trPr>
        <w:tc>
          <w:tcPr>
            <w:tcW w:w="3685" w:type="dxa"/>
          </w:tcPr>
          <w:p w14:paraId="57EFFFED" w14:textId="22E4B2EA" w:rsidR="00615CCE" w:rsidRPr="00E1775E" w:rsidRDefault="00615CCE" w:rsidP="00615CCE">
            <w:pPr>
              <w:rPr>
                <w:rFonts w:cs="Arial"/>
                <w:sz w:val="20"/>
                <w:szCs w:val="24"/>
                <w:lang w:eastAsia="pl-PL"/>
              </w:rPr>
            </w:pPr>
            <w:r w:rsidRPr="00E1775E">
              <w:rPr>
                <w:rFonts w:cs="Arial"/>
                <w:sz w:val="20"/>
                <w:szCs w:val="24"/>
                <w:lang w:eastAsia="pl-PL"/>
              </w:rPr>
              <w:t>Brak wykwalifikowanego zespołu do utrzymania systemu</w:t>
            </w:r>
          </w:p>
        </w:tc>
        <w:tc>
          <w:tcPr>
            <w:tcW w:w="1985" w:type="dxa"/>
            <w:shd w:val="clear" w:color="auto" w:fill="FFFFFF"/>
          </w:tcPr>
          <w:p w14:paraId="2D39FFF7" w14:textId="3AB08D48" w:rsidR="00615CCE" w:rsidRPr="00E1775E" w:rsidRDefault="00615CCE" w:rsidP="00615CCE">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duża</w:t>
            </w:r>
          </w:p>
        </w:tc>
        <w:tc>
          <w:tcPr>
            <w:tcW w:w="1701" w:type="dxa"/>
            <w:shd w:val="clear" w:color="auto" w:fill="FFFFFF"/>
          </w:tcPr>
          <w:p w14:paraId="251D6A8B" w14:textId="2228C791" w:rsidR="00615CCE" w:rsidRPr="00E1775E" w:rsidRDefault="00615CCE" w:rsidP="00615CCE">
            <w:pPr>
              <w:pStyle w:val="Legenda"/>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małe</w:t>
            </w:r>
          </w:p>
        </w:tc>
        <w:tc>
          <w:tcPr>
            <w:tcW w:w="2693" w:type="dxa"/>
            <w:shd w:val="clear" w:color="auto" w:fill="FFFFFF"/>
          </w:tcPr>
          <w:p w14:paraId="117CD94D" w14:textId="77777777" w:rsidR="00615CCE" w:rsidRPr="00E1775E" w:rsidRDefault="00615CCE" w:rsidP="00615CCE">
            <w:pPr>
              <w:pStyle w:val="Legenda"/>
              <w:spacing w:before="40" w:after="40"/>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Przeciwdziałanie –</w:t>
            </w:r>
          </w:p>
          <w:p w14:paraId="748D18BB" w14:textId="7DA9075B" w:rsidR="00615CCE" w:rsidRPr="00E1775E" w:rsidRDefault="00615CCE" w:rsidP="00615CCE">
            <w:pPr>
              <w:pStyle w:val="Legenda"/>
              <w:spacing w:before="40" w:after="40"/>
              <w:rPr>
                <w:rFonts w:ascii="Arial" w:eastAsia="Times New Roman" w:hAnsi="Arial" w:cs="Arial"/>
                <w:b w:val="0"/>
                <w:bCs w:val="0"/>
                <w:kern w:val="0"/>
                <w:sz w:val="20"/>
                <w:lang w:eastAsia="pl-PL"/>
              </w:rPr>
            </w:pPr>
            <w:r w:rsidRPr="00E1775E">
              <w:rPr>
                <w:rFonts w:ascii="Arial" w:eastAsia="Times New Roman" w:hAnsi="Arial" w:cs="Arial"/>
                <w:b w:val="0"/>
                <w:bCs w:val="0"/>
                <w:kern w:val="0"/>
                <w:sz w:val="20"/>
                <w:lang w:eastAsia="pl-PL"/>
              </w:rPr>
              <w:t>Utrzymanie pracowników poprzez zapewnienie rozwoju zawodowego.</w:t>
            </w:r>
          </w:p>
        </w:tc>
      </w:tr>
    </w:tbl>
    <w:p w14:paraId="24664121" w14:textId="77777777" w:rsidR="00485E7E" w:rsidRPr="00E1775E" w:rsidRDefault="00485E7E" w:rsidP="00485E7E">
      <w:pPr>
        <w:pStyle w:val="Tekstpodstawowy"/>
        <w:rPr>
          <w:lang w:val="pl-PL" w:eastAsia="pl-PL"/>
        </w:rPr>
      </w:pPr>
    </w:p>
    <w:p w14:paraId="1E31E7F8" w14:textId="592378CD" w:rsidR="0056584B" w:rsidRPr="00E1775E" w:rsidRDefault="002F7D84" w:rsidP="00885C3A">
      <w:pPr>
        <w:pStyle w:val="Nagwek1"/>
        <w:rPr>
          <w:rFonts w:cs="Arial"/>
          <w:lang w:val="pl-PL" w:eastAsia="pl-PL"/>
        </w:rPr>
      </w:pPr>
      <w:r w:rsidRPr="00E1775E">
        <w:rPr>
          <w:rFonts w:cs="Arial"/>
          <w:lang w:val="pl-PL" w:eastAsia="pl-PL"/>
        </w:rPr>
        <w:t>OTOCZENIE PRAWNE</w:t>
      </w:r>
      <w:r w:rsidR="00E01872" w:rsidRPr="00E1775E">
        <w:rPr>
          <w:rFonts w:cs="Arial"/>
          <w:lang w:val="pl-PL" w:eastAsia="pl-PL"/>
        </w:rPr>
        <w:t xml:space="preserve"> </w:t>
      </w:r>
    </w:p>
    <w:p w14:paraId="6F54DD5A" w14:textId="77777777" w:rsidR="00615CCE" w:rsidRPr="00E1775E" w:rsidRDefault="00615CCE" w:rsidP="00615CCE">
      <w:pPr>
        <w:pStyle w:val="Tekstpodstawowy2"/>
        <w:spacing w:after="240"/>
        <w:ind w:left="902"/>
        <w:rPr>
          <w:rFonts w:cs="Arial"/>
          <w:sz w:val="22"/>
          <w:lang w:eastAsia="pl-PL"/>
        </w:rPr>
      </w:pPr>
      <w:r w:rsidRPr="00E1775E">
        <w:rPr>
          <w:rFonts w:cs="Arial"/>
          <w:sz w:val="22"/>
          <w:lang w:eastAsia="pl-PL"/>
        </w:rPr>
        <w:t>Mając na uwadze, że projektowany system będzie nowym powszechnym i obligatoryjnym narzędziem informatycznym konieczna będzie nowelizacja przepisów niektórych ustaw wskazanych poniżej.</w:t>
      </w:r>
    </w:p>
    <w:p w14:paraId="45126FB9" w14:textId="77777777" w:rsidR="00615CCE" w:rsidRPr="00E1775E" w:rsidRDefault="00615CCE" w:rsidP="001B6667">
      <w:pPr>
        <w:pStyle w:val="Tekstpodstawowy2"/>
        <w:spacing w:after="240"/>
        <w:ind w:left="902"/>
        <w:rPr>
          <w:rFonts w:cs="Arial"/>
          <w:color w:val="0070C0"/>
          <w:sz w:val="22"/>
          <w:lang w:eastAsia="pl-PL"/>
        </w:rPr>
      </w:pPr>
    </w:p>
    <w:tbl>
      <w:tblPr>
        <w:tblStyle w:val="Tabela-Siatka"/>
        <w:tblW w:w="9599" w:type="dxa"/>
        <w:tblInd w:w="461" w:type="dxa"/>
        <w:tblLook w:val="04A0" w:firstRow="1" w:lastRow="0" w:firstColumn="1" w:lastColumn="0" w:noHBand="0" w:noVBand="1"/>
      </w:tblPr>
      <w:tblGrid>
        <w:gridCol w:w="495"/>
        <w:gridCol w:w="3815"/>
        <w:gridCol w:w="1240"/>
        <w:gridCol w:w="2465"/>
        <w:gridCol w:w="1584"/>
      </w:tblGrid>
      <w:tr w:rsidR="0078552C" w:rsidRPr="00E1775E" w14:paraId="3079F191" w14:textId="77777777" w:rsidTr="000D6988">
        <w:tc>
          <w:tcPr>
            <w:tcW w:w="461" w:type="dxa"/>
            <w:shd w:val="clear" w:color="auto" w:fill="D9D9D9" w:themeFill="background1" w:themeFillShade="D9"/>
          </w:tcPr>
          <w:p w14:paraId="4917D717" w14:textId="77777777" w:rsidR="0078552C" w:rsidRPr="00E1775E" w:rsidRDefault="0078552C" w:rsidP="00480C5A">
            <w:pPr>
              <w:jc w:val="center"/>
              <w:rPr>
                <w:rFonts w:eastAsia="MS MinNew Roman" w:cs="Arial"/>
                <w:b/>
                <w:bCs/>
                <w:sz w:val="20"/>
              </w:rPr>
            </w:pPr>
            <w:proofErr w:type="spellStart"/>
            <w:r w:rsidRPr="00E1775E">
              <w:rPr>
                <w:rFonts w:eastAsia="MS MinNew Roman" w:cs="Arial"/>
                <w:b/>
                <w:bCs/>
                <w:sz w:val="20"/>
              </w:rPr>
              <w:t>Lp</w:t>
            </w:r>
            <w:proofErr w:type="spellEnd"/>
          </w:p>
        </w:tc>
        <w:tc>
          <w:tcPr>
            <w:tcW w:w="4079" w:type="dxa"/>
            <w:shd w:val="clear" w:color="auto" w:fill="D9D9D9" w:themeFill="background1" w:themeFillShade="D9"/>
          </w:tcPr>
          <w:p w14:paraId="32A36699" w14:textId="77777777" w:rsidR="0078552C" w:rsidRPr="00E1775E" w:rsidRDefault="008B3343" w:rsidP="008B3343">
            <w:pPr>
              <w:pStyle w:val="Legenda"/>
              <w:jc w:val="center"/>
              <w:rPr>
                <w:rFonts w:ascii="Arial" w:eastAsia="MS MinNew Roman" w:hAnsi="Arial" w:cs="Arial"/>
                <w:kern w:val="0"/>
                <w:sz w:val="20"/>
                <w:szCs w:val="20"/>
              </w:rPr>
            </w:pPr>
            <w:r w:rsidRPr="00E1775E">
              <w:rPr>
                <w:rFonts w:ascii="Arial" w:eastAsia="MS MinNew Roman" w:hAnsi="Arial" w:cs="Arial"/>
                <w:kern w:val="0"/>
                <w:sz w:val="20"/>
                <w:szCs w:val="20"/>
              </w:rPr>
              <w:t>T</w:t>
            </w:r>
            <w:r w:rsidR="00193CC4" w:rsidRPr="00E1775E">
              <w:rPr>
                <w:rFonts w:ascii="Arial" w:eastAsia="MS MinNew Roman" w:hAnsi="Arial" w:cs="Arial"/>
                <w:kern w:val="0"/>
                <w:sz w:val="20"/>
                <w:szCs w:val="20"/>
              </w:rPr>
              <w:t xml:space="preserve">ytuł </w:t>
            </w:r>
            <w:r w:rsidR="0078552C" w:rsidRPr="00E1775E">
              <w:rPr>
                <w:rFonts w:ascii="Arial" w:eastAsia="MS MinNew Roman" w:hAnsi="Arial" w:cs="Arial"/>
                <w:kern w:val="0"/>
                <w:sz w:val="20"/>
                <w:szCs w:val="20"/>
              </w:rPr>
              <w:t>aktu prawnego</w:t>
            </w:r>
          </w:p>
        </w:tc>
        <w:tc>
          <w:tcPr>
            <w:tcW w:w="1276" w:type="dxa"/>
            <w:shd w:val="clear" w:color="auto" w:fill="D9D9D9" w:themeFill="background1" w:themeFillShade="D9"/>
          </w:tcPr>
          <w:p w14:paraId="41A3BBDF" w14:textId="77777777" w:rsidR="0078552C" w:rsidRPr="00E1775E" w:rsidRDefault="0078552C" w:rsidP="00B3193E">
            <w:pPr>
              <w:pStyle w:val="Legenda"/>
              <w:jc w:val="center"/>
              <w:rPr>
                <w:rFonts w:ascii="Arial" w:eastAsia="MS MinNew Roman" w:hAnsi="Arial" w:cs="Arial"/>
                <w:kern w:val="0"/>
                <w:sz w:val="20"/>
                <w:szCs w:val="20"/>
              </w:rPr>
            </w:pPr>
            <w:r w:rsidRPr="00E1775E">
              <w:rPr>
                <w:rFonts w:ascii="Arial" w:eastAsia="MS MinNew Roman" w:hAnsi="Arial" w:cs="Arial"/>
                <w:kern w:val="0"/>
                <w:sz w:val="20"/>
                <w:szCs w:val="20"/>
              </w:rPr>
              <w:t>Czy wymaga zmian?</w:t>
            </w:r>
          </w:p>
        </w:tc>
        <w:tc>
          <w:tcPr>
            <w:tcW w:w="2199" w:type="dxa"/>
            <w:shd w:val="clear" w:color="auto" w:fill="D9D9D9" w:themeFill="background1" w:themeFillShade="D9"/>
          </w:tcPr>
          <w:p w14:paraId="416B2E02" w14:textId="77777777" w:rsidR="0078552C" w:rsidRPr="00E1775E" w:rsidRDefault="0078552C" w:rsidP="00B3193E">
            <w:pPr>
              <w:pStyle w:val="Legenda"/>
              <w:jc w:val="center"/>
              <w:rPr>
                <w:rFonts w:ascii="Arial" w:eastAsia="MS MinNew Roman" w:hAnsi="Arial" w:cs="Arial"/>
                <w:kern w:val="0"/>
                <w:sz w:val="20"/>
                <w:szCs w:val="20"/>
              </w:rPr>
            </w:pPr>
            <w:r w:rsidRPr="00E1775E">
              <w:rPr>
                <w:rFonts w:ascii="Arial" w:eastAsia="MS MinNew Roman" w:hAnsi="Arial" w:cs="Arial"/>
                <w:kern w:val="0"/>
                <w:sz w:val="20"/>
                <w:szCs w:val="20"/>
              </w:rPr>
              <w:t>Opis zmian (jeśli dotyczy)</w:t>
            </w:r>
          </w:p>
        </w:tc>
        <w:tc>
          <w:tcPr>
            <w:tcW w:w="1584" w:type="dxa"/>
            <w:shd w:val="clear" w:color="auto" w:fill="D9D9D9" w:themeFill="background1" w:themeFillShade="D9"/>
          </w:tcPr>
          <w:p w14:paraId="47D0CDF4" w14:textId="77777777" w:rsidR="0078552C" w:rsidRPr="00E1775E" w:rsidRDefault="0078552C" w:rsidP="00B3193E">
            <w:pPr>
              <w:pStyle w:val="Legenda"/>
              <w:jc w:val="center"/>
              <w:rPr>
                <w:rFonts w:ascii="Arial" w:eastAsia="MS MinNew Roman" w:hAnsi="Arial" w:cs="Arial"/>
                <w:kern w:val="0"/>
                <w:sz w:val="20"/>
                <w:szCs w:val="20"/>
              </w:rPr>
            </w:pPr>
            <w:r w:rsidRPr="00E1775E">
              <w:rPr>
                <w:rFonts w:ascii="Arial" w:eastAsia="MS MinNew Roman" w:hAnsi="Arial" w:cs="Arial"/>
                <w:kern w:val="0"/>
                <w:sz w:val="20"/>
                <w:szCs w:val="20"/>
              </w:rPr>
              <w:t>Etap prac legislacyjnych (jeśli dotyczy)</w:t>
            </w:r>
          </w:p>
        </w:tc>
      </w:tr>
      <w:tr w:rsidR="000D6988" w:rsidRPr="00E1775E" w14:paraId="06B24C4D" w14:textId="77777777" w:rsidTr="000D6988">
        <w:tc>
          <w:tcPr>
            <w:tcW w:w="461" w:type="dxa"/>
          </w:tcPr>
          <w:p w14:paraId="51351F0B" w14:textId="25352B68" w:rsidR="000D6988" w:rsidRPr="00E1775E" w:rsidRDefault="000D6988" w:rsidP="000D6988">
            <w:pPr>
              <w:jc w:val="both"/>
              <w:rPr>
                <w:rFonts w:cstheme="minorHAnsi"/>
              </w:rPr>
            </w:pPr>
            <w:r w:rsidRPr="00E1775E">
              <w:rPr>
                <w:rFonts w:cs="Arial"/>
                <w:sz w:val="20"/>
              </w:rPr>
              <w:t>1.</w:t>
            </w:r>
          </w:p>
        </w:tc>
        <w:tc>
          <w:tcPr>
            <w:tcW w:w="4079" w:type="dxa"/>
          </w:tcPr>
          <w:p w14:paraId="7DF4BAE4" w14:textId="03CEFD17" w:rsidR="000D6988" w:rsidRPr="00E1775E" w:rsidRDefault="000D6988" w:rsidP="000D6988">
            <w:pPr>
              <w:jc w:val="both"/>
              <w:rPr>
                <w:rFonts w:cstheme="minorHAnsi"/>
              </w:rPr>
            </w:pPr>
            <w:r w:rsidRPr="00E1775E">
              <w:rPr>
                <w:rFonts w:cs="Arial"/>
                <w:sz w:val="20"/>
              </w:rPr>
              <w:t>Ustawa o finansach publicznych</w:t>
            </w:r>
          </w:p>
        </w:tc>
        <w:tc>
          <w:tcPr>
            <w:tcW w:w="1276" w:type="dxa"/>
          </w:tcPr>
          <w:p w14:paraId="30B2AB20" w14:textId="6876A04C" w:rsidR="000D6988" w:rsidRPr="00E1775E" w:rsidRDefault="000D6988" w:rsidP="000D6988">
            <w:pPr>
              <w:jc w:val="both"/>
              <w:rPr>
                <w:rFonts w:cstheme="minorHAnsi"/>
              </w:rPr>
            </w:pPr>
            <w:r w:rsidRPr="00E1775E">
              <w:rPr>
                <w:rFonts w:cs="Arial"/>
                <w:sz w:val="20"/>
              </w:rPr>
              <w:t>TAK</w:t>
            </w:r>
          </w:p>
        </w:tc>
        <w:tc>
          <w:tcPr>
            <w:tcW w:w="2199" w:type="dxa"/>
          </w:tcPr>
          <w:p w14:paraId="29F06D43" w14:textId="77777777" w:rsidR="000D6988" w:rsidRPr="00E1775E" w:rsidRDefault="000D6988" w:rsidP="000D6988">
            <w:pPr>
              <w:rPr>
                <w:rFonts w:cs="Arial"/>
                <w:sz w:val="20"/>
              </w:rPr>
            </w:pPr>
            <w:r w:rsidRPr="00E1775E">
              <w:rPr>
                <w:rFonts w:cs="Arial"/>
                <w:sz w:val="20"/>
              </w:rPr>
              <w:t>Nowelizacja powinna obejmować:</w:t>
            </w:r>
          </w:p>
          <w:p w14:paraId="079C5B2A"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definiujących pojęcie Informatycznego Systemu Rozliczenia Dotacji, SRD,</w:t>
            </w:r>
          </w:p>
          <w:p w14:paraId="14621A1A"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 xml:space="preserve">definiujących obowiązanych do korzystania z SRD, </w:t>
            </w:r>
          </w:p>
          <w:p w14:paraId="129001A2"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 xml:space="preserve">określenie zasad dostępu do danych w systemie – wskazanie instytucji, organów i służb, jakie mają dostęp do SRD, </w:t>
            </w:r>
            <w:r w:rsidRPr="00E1775E">
              <w:rPr>
                <w:rFonts w:cs="Arial"/>
                <w:sz w:val="20"/>
                <w:szCs w:val="20"/>
              </w:rPr>
              <w:lastRenderedPageBreak/>
              <w:t>oprócz podmiotów obowiązanych,</w:t>
            </w:r>
          </w:p>
          <w:p w14:paraId="399B6171"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przyznających kompetencje w udostępnianiu danych z SRD dla  dysponentów i administratorów SRD – w przypadkach konieczności ich udzielenia innym instytucjom i służbom niż wskazane w ustawie,</w:t>
            </w:r>
          </w:p>
          <w:p w14:paraId="18F611BB"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wprowadzających funkcjonowanie publicznego rejestru dotacji,</w:t>
            </w:r>
          </w:p>
          <w:p w14:paraId="3312F911"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określenie zasad przetwarzania danych osobowych zawartych w SRD,</w:t>
            </w:r>
          </w:p>
          <w:p w14:paraId="79E9DB9C"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wprowadzających obowiązek ogłaszania konkursów i udzielenia dotacji wyłącznie przy wykorzystaniu SRD,</w:t>
            </w:r>
          </w:p>
          <w:p w14:paraId="1B9AF918"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wprowadzających obowiązek przeprowadzenia procesu konkursu/ naboru w formie elektronicznej z wykorzystaniem SRD,</w:t>
            </w:r>
          </w:p>
          <w:p w14:paraId="2352C64B"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określających adresatów normy ustanawiającej obowiązek wykorzystania SRD (ewentualne terminy powstania obowiązku dla kolejnych grup obowiązanych),</w:t>
            </w:r>
          </w:p>
          <w:p w14:paraId="398DE40B"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lastRenderedPageBreak/>
              <w:t>wprowadzających katalog warunków jakie musi spełniać podmiot ubiegający się o dotację (obligatoryjnych i dodatkowych),</w:t>
            </w:r>
          </w:p>
          <w:p w14:paraId="137247B3"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wprowadzających dla dysponentów obowiązek opracowania regulaminu konkursu przewidującego co najmniej dwa etapy: oceny formalnej i oceny merytorycznej oraz obowiązek powołania odpowiednio co najmniej dwóch niezależnych od siebie komisji do oceny wniosków: pod względem formalnym i pod względem merytorycznym (do ustalenia na późniejszym etapie ranga przepisów określających wymogi dla członków komisji – ekspertów i sposób ich powołania),</w:t>
            </w:r>
          </w:p>
          <w:p w14:paraId="22355F5E"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 xml:space="preserve">określających środki zaskarżenia jakie przysługują beneficjentowi wobec rozstrzygnięcia komisji na każdym z etapów konkursu (w tym: </w:t>
            </w:r>
            <w:proofErr w:type="spellStart"/>
            <w:r w:rsidRPr="00E1775E">
              <w:rPr>
                <w:rFonts w:cs="Arial"/>
                <w:sz w:val="20"/>
                <w:szCs w:val="20"/>
              </w:rPr>
              <w:t>dewolutywność</w:t>
            </w:r>
            <w:proofErr w:type="spellEnd"/>
            <w:r w:rsidRPr="00E1775E">
              <w:rPr>
                <w:rFonts w:cs="Arial"/>
                <w:sz w:val="20"/>
                <w:szCs w:val="20"/>
              </w:rPr>
              <w:t xml:space="preserve"> środka i dopuszczalność skargi do sądu administracyjnego),</w:t>
            </w:r>
          </w:p>
          <w:p w14:paraId="74985B9B"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 xml:space="preserve">wprowadzających obowiązek publikacji </w:t>
            </w:r>
            <w:r w:rsidRPr="00E1775E">
              <w:rPr>
                <w:rFonts w:cs="Arial"/>
                <w:sz w:val="20"/>
                <w:szCs w:val="20"/>
              </w:rPr>
              <w:lastRenderedPageBreak/>
              <w:t>wyników konkursu/naboru za pośrednictwem Systemu,</w:t>
            </w:r>
          </w:p>
          <w:p w14:paraId="13FF4DEF"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 xml:space="preserve">wprowadzających obowiązkowe zapisy umowne jakie muszą być w umowie dotacyjnej (w tym obowiązek beneficjenta do poddania się kontroli i audytowi, korzystania z Systemu i terminowego umieszczania w nim danych pod sankcją natychmiastowego rozwiązania umowy dotacyjnej, terminowego sporządzania niezbędnej dokumentacji określonej umową, zgody na przetwarzania danych osobowych), </w:t>
            </w:r>
          </w:p>
          <w:p w14:paraId="445D90C8"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wprowadzających właściwość sądu w sprawach sporów wynikających z umowy dotacyjnej (zapewnienie jednolitości orzecznictwa, gdyż każda ze spraw dotyczy kilku gałęzi prawa – finanse publiczne, rachunkowość, cywilne),</w:t>
            </w:r>
          </w:p>
          <w:p w14:paraId="54882305"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wprowadzających obowiązek zabezpieczenia wykonania umowy dotacyjnej na majątku beneficjenta,</w:t>
            </w:r>
          </w:p>
          <w:p w14:paraId="05B452E8"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lastRenderedPageBreak/>
              <w:t>uzupełniających podstawy prawne zwrotu środków dotacji (przypadki kiedy dotacja podlega zwrotowi),</w:t>
            </w:r>
          </w:p>
          <w:p w14:paraId="71DD4AD2"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wprowadzających zasady dochodzenia kwoty środków z dotacji wydatkowanych niezgodnie z przeznaczeniem lub nierozliczonych w SRD przez beneficjenta (w tym w celu skorzystania z zabezpieczenia wykonania umowy) – analogiczne rozwiązanie unormowane  obecnie w art. 202- 209 ustawy o finansach publicznych,</w:t>
            </w:r>
          </w:p>
          <w:p w14:paraId="518C5180"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 xml:space="preserve">określających zasady wykluczenia podmiotu z możliwości ubiegania się o środki z dotacji oraz zasady umieszczania w rejestrze podmiotów wykluczonych – aktualnie taki rejestr jest prowadzony tylko dla przypadków przewidzianych w art. 207 </w:t>
            </w:r>
            <w:proofErr w:type="spellStart"/>
            <w:r w:rsidRPr="00E1775E">
              <w:rPr>
                <w:rFonts w:cs="Arial"/>
                <w:sz w:val="20"/>
                <w:szCs w:val="20"/>
              </w:rPr>
              <w:t>uofp</w:t>
            </w:r>
            <w:proofErr w:type="spellEnd"/>
            <w:r w:rsidRPr="00E1775E">
              <w:rPr>
                <w:rFonts w:cs="Arial"/>
                <w:sz w:val="20"/>
                <w:szCs w:val="20"/>
              </w:rPr>
              <w:t>,</w:t>
            </w:r>
          </w:p>
          <w:p w14:paraId="0F1F750B" w14:textId="77777777" w:rsidR="000D6988" w:rsidRPr="00E1775E" w:rsidRDefault="000D6988" w:rsidP="000D6988">
            <w:pPr>
              <w:pStyle w:val="Akapitzlist"/>
              <w:numPr>
                <w:ilvl w:val="0"/>
                <w:numId w:val="18"/>
              </w:numPr>
              <w:spacing w:before="60" w:line="260" w:lineRule="exact"/>
              <w:ind w:left="317" w:hanging="357"/>
              <w:contextualSpacing w:val="0"/>
              <w:jc w:val="left"/>
              <w:rPr>
                <w:rFonts w:cs="Arial"/>
                <w:sz w:val="20"/>
                <w:szCs w:val="20"/>
              </w:rPr>
            </w:pPr>
            <w:r w:rsidRPr="00E1775E">
              <w:rPr>
                <w:rFonts w:cs="Arial"/>
                <w:sz w:val="20"/>
                <w:szCs w:val="20"/>
              </w:rPr>
              <w:t>określających inne sankcje za nierealizowanie przez beneficjenta obowiązków, w zakresie otrzymanej dotacji.</w:t>
            </w:r>
          </w:p>
          <w:p w14:paraId="515BAC7C" w14:textId="77777777" w:rsidR="000D6988" w:rsidRPr="00E1775E" w:rsidRDefault="000D6988" w:rsidP="000D6988">
            <w:pPr>
              <w:jc w:val="both"/>
              <w:rPr>
                <w:rFonts w:cstheme="minorHAnsi"/>
              </w:rPr>
            </w:pPr>
          </w:p>
        </w:tc>
        <w:tc>
          <w:tcPr>
            <w:tcW w:w="1584" w:type="dxa"/>
          </w:tcPr>
          <w:p w14:paraId="44F50449" w14:textId="5822804B" w:rsidR="000D6988" w:rsidRPr="00E1775E" w:rsidRDefault="00233629" w:rsidP="000D6988">
            <w:pPr>
              <w:jc w:val="both"/>
              <w:rPr>
                <w:rFonts w:cstheme="minorHAnsi"/>
              </w:rPr>
            </w:pPr>
            <w:r w:rsidRPr="00E1775E">
              <w:rPr>
                <w:rFonts w:cstheme="minorHAnsi"/>
                <w:sz w:val="20"/>
                <w:szCs w:val="16"/>
              </w:rPr>
              <w:lastRenderedPageBreak/>
              <w:t>Nie rozpoczęto</w:t>
            </w:r>
          </w:p>
        </w:tc>
      </w:tr>
      <w:tr w:rsidR="000D6988" w:rsidRPr="00E1775E" w14:paraId="558628AE" w14:textId="77777777" w:rsidTr="000D6988">
        <w:tc>
          <w:tcPr>
            <w:tcW w:w="461" w:type="dxa"/>
          </w:tcPr>
          <w:p w14:paraId="131F0CFF" w14:textId="16D381A4" w:rsidR="000D6988" w:rsidRPr="00E1775E" w:rsidRDefault="000D6988" w:rsidP="000D6988">
            <w:pPr>
              <w:jc w:val="both"/>
              <w:rPr>
                <w:rFonts w:cs="Arial"/>
                <w:sz w:val="20"/>
              </w:rPr>
            </w:pPr>
            <w:r w:rsidRPr="00E1775E">
              <w:rPr>
                <w:rFonts w:cs="Arial"/>
                <w:sz w:val="20"/>
              </w:rPr>
              <w:lastRenderedPageBreak/>
              <w:t>2.</w:t>
            </w:r>
          </w:p>
        </w:tc>
        <w:tc>
          <w:tcPr>
            <w:tcW w:w="4079" w:type="dxa"/>
          </w:tcPr>
          <w:p w14:paraId="29425CBE" w14:textId="4B212FAB" w:rsidR="000D6988" w:rsidRPr="00E1775E" w:rsidRDefault="000D6988" w:rsidP="000D6988">
            <w:pPr>
              <w:jc w:val="both"/>
              <w:rPr>
                <w:rFonts w:cs="Arial"/>
                <w:sz w:val="20"/>
              </w:rPr>
            </w:pPr>
            <w:r w:rsidRPr="00E1775E">
              <w:rPr>
                <w:rFonts w:cs="Arial"/>
                <w:sz w:val="20"/>
              </w:rPr>
              <w:t>ustawa o dostępie do informacji publicznej</w:t>
            </w:r>
          </w:p>
        </w:tc>
        <w:tc>
          <w:tcPr>
            <w:tcW w:w="1276" w:type="dxa"/>
          </w:tcPr>
          <w:p w14:paraId="71ECB126" w14:textId="532E8AB6" w:rsidR="000D6988" w:rsidRPr="00E1775E" w:rsidRDefault="000D6988" w:rsidP="000D6988">
            <w:pPr>
              <w:jc w:val="both"/>
              <w:rPr>
                <w:rFonts w:cs="Arial"/>
                <w:sz w:val="20"/>
              </w:rPr>
            </w:pPr>
            <w:r w:rsidRPr="00E1775E">
              <w:rPr>
                <w:rFonts w:cs="Arial"/>
                <w:sz w:val="20"/>
              </w:rPr>
              <w:t>TAK</w:t>
            </w:r>
          </w:p>
        </w:tc>
        <w:tc>
          <w:tcPr>
            <w:tcW w:w="2199" w:type="dxa"/>
          </w:tcPr>
          <w:p w14:paraId="3B8C4EEB" w14:textId="77777777" w:rsidR="000D6988" w:rsidRPr="00E1775E" w:rsidRDefault="000D6988" w:rsidP="000D6988">
            <w:pPr>
              <w:spacing w:before="120" w:line="260" w:lineRule="exact"/>
              <w:rPr>
                <w:rFonts w:cs="Arial"/>
                <w:sz w:val="20"/>
              </w:rPr>
            </w:pPr>
            <w:r w:rsidRPr="00E1775E">
              <w:rPr>
                <w:rFonts w:cs="Arial"/>
                <w:sz w:val="20"/>
              </w:rPr>
              <w:t xml:space="preserve">przygotowanie przepisów: </w:t>
            </w:r>
          </w:p>
          <w:p w14:paraId="10BC6F4E" w14:textId="77777777" w:rsidR="000D6988" w:rsidRPr="00E1775E" w:rsidRDefault="000D6988" w:rsidP="000D6988">
            <w:pPr>
              <w:pStyle w:val="Akapitzlist"/>
              <w:numPr>
                <w:ilvl w:val="1"/>
                <w:numId w:val="19"/>
              </w:numPr>
              <w:spacing w:before="120" w:line="260" w:lineRule="exact"/>
              <w:ind w:left="317"/>
              <w:contextualSpacing w:val="0"/>
              <w:jc w:val="left"/>
              <w:rPr>
                <w:rFonts w:cs="Arial"/>
                <w:sz w:val="20"/>
                <w:szCs w:val="20"/>
              </w:rPr>
            </w:pPr>
            <w:r w:rsidRPr="00E1775E">
              <w:rPr>
                <w:rFonts w:cs="Arial"/>
                <w:sz w:val="20"/>
                <w:szCs w:val="20"/>
              </w:rPr>
              <w:t>korelujących z przepisami ustawy o finansach publicznych, w zakresie jawności finansów publicznych:</w:t>
            </w:r>
          </w:p>
          <w:p w14:paraId="2806C653" w14:textId="77777777" w:rsidR="000D6988" w:rsidRPr="00E1775E" w:rsidRDefault="000D6988" w:rsidP="000D6988">
            <w:pPr>
              <w:pStyle w:val="Akapitzlist"/>
              <w:numPr>
                <w:ilvl w:val="1"/>
                <w:numId w:val="19"/>
              </w:numPr>
              <w:spacing w:before="60" w:line="260" w:lineRule="exact"/>
              <w:ind w:left="317" w:hanging="431"/>
              <w:contextualSpacing w:val="0"/>
              <w:jc w:val="left"/>
              <w:rPr>
                <w:rFonts w:cs="Arial"/>
                <w:sz w:val="20"/>
                <w:szCs w:val="20"/>
              </w:rPr>
            </w:pPr>
            <w:r w:rsidRPr="00E1775E">
              <w:rPr>
                <w:rFonts w:cs="Arial"/>
                <w:sz w:val="20"/>
                <w:szCs w:val="20"/>
              </w:rPr>
              <w:t xml:space="preserve">o jawności publicznego rejestru dotacji, </w:t>
            </w:r>
          </w:p>
          <w:p w14:paraId="26F32077" w14:textId="77777777" w:rsidR="000D6988" w:rsidRPr="00E1775E" w:rsidRDefault="000D6988" w:rsidP="000D6988">
            <w:pPr>
              <w:pStyle w:val="Akapitzlist"/>
              <w:numPr>
                <w:ilvl w:val="1"/>
                <w:numId w:val="19"/>
              </w:numPr>
              <w:spacing w:before="60" w:line="260" w:lineRule="exact"/>
              <w:ind w:left="317" w:hanging="431"/>
              <w:contextualSpacing w:val="0"/>
              <w:jc w:val="left"/>
              <w:rPr>
                <w:rFonts w:cs="Arial"/>
                <w:sz w:val="20"/>
                <w:szCs w:val="20"/>
              </w:rPr>
            </w:pPr>
            <w:r w:rsidRPr="00E1775E">
              <w:rPr>
                <w:rFonts w:cs="Arial"/>
                <w:sz w:val="20"/>
                <w:szCs w:val="20"/>
              </w:rPr>
              <w:t>zasad udzielania informacji objętych publicznym rejestrem dotacji (tryb udzielania – wyłączenie trybu wnioskowego).</w:t>
            </w:r>
          </w:p>
          <w:p w14:paraId="2054EDA0" w14:textId="77777777" w:rsidR="000D6988" w:rsidRPr="00E1775E" w:rsidRDefault="000D6988" w:rsidP="000D6988">
            <w:pPr>
              <w:rPr>
                <w:rFonts w:cs="Arial"/>
                <w:sz w:val="20"/>
              </w:rPr>
            </w:pPr>
          </w:p>
        </w:tc>
        <w:tc>
          <w:tcPr>
            <w:tcW w:w="1584" w:type="dxa"/>
          </w:tcPr>
          <w:p w14:paraId="752CDF79" w14:textId="3863F6B8" w:rsidR="000D6988" w:rsidRPr="00E1775E" w:rsidRDefault="00233629" w:rsidP="000D6988">
            <w:pPr>
              <w:jc w:val="both"/>
              <w:rPr>
                <w:rFonts w:cstheme="minorHAnsi"/>
              </w:rPr>
            </w:pPr>
            <w:r w:rsidRPr="00E1775E">
              <w:rPr>
                <w:rFonts w:cstheme="minorHAnsi"/>
                <w:sz w:val="20"/>
                <w:szCs w:val="16"/>
              </w:rPr>
              <w:t>Nie rozpoczęto</w:t>
            </w:r>
          </w:p>
        </w:tc>
      </w:tr>
      <w:tr w:rsidR="000D6988" w:rsidRPr="00E1775E" w14:paraId="62A62781" w14:textId="77777777" w:rsidTr="000D6988">
        <w:tc>
          <w:tcPr>
            <w:tcW w:w="461" w:type="dxa"/>
          </w:tcPr>
          <w:p w14:paraId="7B21037B" w14:textId="1B465A4E" w:rsidR="000D6988" w:rsidRPr="00E1775E" w:rsidRDefault="000D6988" w:rsidP="000D6988">
            <w:pPr>
              <w:jc w:val="both"/>
              <w:rPr>
                <w:rFonts w:cs="Arial"/>
                <w:sz w:val="20"/>
              </w:rPr>
            </w:pPr>
            <w:r w:rsidRPr="00E1775E">
              <w:rPr>
                <w:rFonts w:cs="Arial"/>
                <w:sz w:val="20"/>
              </w:rPr>
              <w:t>3.</w:t>
            </w:r>
          </w:p>
        </w:tc>
        <w:tc>
          <w:tcPr>
            <w:tcW w:w="4079" w:type="dxa"/>
          </w:tcPr>
          <w:p w14:paraId="3C8F6D89" w14:textId="75031F06" w:rsidR="000D6988" w:rsidRPr="00E1775E" w:rsidRDefault="000D6988" w:rsidP="000D6988">
            <w:pPr>
              <w:jc w:val="both"/>
              <w:rPr>
                <w:rFonts w:cs="Arial"/>
                <w:sz w:val="20"/>
              </w:rPr>
            </w:pPr>
            <w:r w:rsidRPr="00E1775E">
              <w:rPr>
                <w:rFonts w:cs="Arial"/>
                <w:sz w:val="20"/>
              </w:rPr>
              <w:t>ustawa o Krajowej Administracji Skarbowej</w:t>
            </w:r>
          </w:p>
        </w:tc>
        <w:tc>
          <w:tcPr>
            <w:tcW w:w="1276" w:type="dxa"/>
          </w:tcPr>
          <w:p w14:paraId="6569F151" w14:textId="13CA2E55" w:rsidR="000D6988" w:rsidRPr="00E1775E" w:rsidRDefault="000D6988" w:rsidP="000D6988">
            <w:pPr>
              <w:jc w:val="both"/>
              <w:rPr>
                <w:rFonts w:cs="Arial"/>
                <w:sz w:val="20"/>
              </w:rPr>
            </w:pPr>
            <w:r w:rsidRPr="00E1775E">
              <w:rPr>
                <w:rFonts w:cs="Arial"/>
                <w:sz w:val="20"/>
              </w:rPr>
              <w:t>TAK</w:t>
            </w:r>
          </w:p>
        </w:tc>
        <w:tc>
          <w:tcPr>
            <w:tcW w:w="2199" w:type="dxa"/>
          </w:tcPr>
          <w:p w14:paraId="4E601DD0" w14:textId="77777777" w:rsidR="000D6988" w:rsidRPr="00E1775E" w:rsidRDefault="000D6988" w:rsidP="000D6988">
            <w:pPr>
              <w:pStyle w:val="Akapitzlist"/>
              <w:numPr>
                <w:ilvl w:val="1"/>
                <w:numId w:val="19"/>
              </w:numPr>
              <w:spacing w:before="120" w:line="260" w:lineRule="exact"/>
              <w:ind w:left="317"/>
              <w:contextualSpacing w:val="0"/>
              <w:rPr>
                <w:rFonts w:cs="Arial"/>
                <w:sz w:val="20"/>
                <w:szCs w:val="20"/>
              </w:rPr>
            </w:pPr>
            <w:r w:rsidRPr="00E1775E">
              <w:rPr>
                <w:rFonts w:cs="Arial"/>
                <w:sz w:val="20"/>
                <w:szCs w:val="20"/>
              </w:rPr>
              <w:t>w miarę potrzeb, w zakresie audytu, o którym mowa w art. 95 ust. 1 pkt 2-7;</w:t>
            </w:r>
          </w:p>
          <w:p w14:paraId="2C5B9462" w14:textId="77777777" w:rsidR="000D6988" w:rsidRPr="00E1775E" w:rsidRDefault="000D6988" w:rsidP="000D6988">
            <w:pPr>
              <w:spacing w:before="120" w:line="260" w:lineRule="exact"/>
              <w:rPr>
                <w:rFonts w:cs="Arial"/>
                <w:sz w:val="20"/>
              </w:rPr>
            </w:pPr>
          </w:p>
        </w:tc>
        <w:tc>
          <w:tcPr>
            <w:tcW w:w="1584" w:type="dxa"/>
          </w:tcPr>
          <w:p w14:paraId="505832EA" w14:textId="46EE661C" w:rsidR="000D6988" w:rsidRPr="00E1775E" w:rsidRDefault="00CB4BC7" w:rsidP="000D6988">
            <w:pPr>
              <w:jc w:val="both"/>
              <w:rPr>
                <w:rFonts w:cstheme="minorHAnsi"/>
              </w:rPr>
            </w:pPr>
            <w:r w:rsidRPr="00E1775E">
              <w:rPr>
                <w:rFonts w:cstheme="minorHAnsi"/>
                <w:sz w:val="20"/>
                <w:szCs w:val="16"/>
              </w:rPr>
              <w:t>Nie rozpoczęto</w:t>
            </w:r>
          </w:p>
        </w:tc>
      </w:tr>
      <w:tr w:rsidR="000D6988" w:rsidRPr="00E1775E" w14:paraId="0D0F90B5" w14:textId="77777777" w:rsidTr="000D6988">
        <w:tc>
          <w:tcPr>
            <w:tcW w:w="461" w:type="dxa"/>
          </w:tcPr>
          <w:p w14:paraId="146A2587" w14:textId="292F2627" w:rsidR="000D6988" w:rsidRPr="00E1775E" w:rsidRDefault="000D6988" w:rsidP="000D6988">
            <w:pPr>
              <w:jc w:val="both"/>
              <w:rPr>
                <w:rFonts w:cs="Arial"/>
                <w:sz w:val="20"/>
              </w:rPr>
            </w:pPr>
            <w:r w:rsidRPr="00E1775E">
              <w:rPr>
                <w:rFonts w:cs="Arial"/>
                <w:sz w:val="20"/>
              </w:rPr>
              <w:t>4.</w:t>
            </w:r>
          </w:p>
        </w:tc>
        <w:tc>
          <w:tcPr>
            <w:tcW w:w="4079" w:type="dxa"/>
          </w:tcPr>
          <w:p w14:paraId="472E66B6" w14:textId="10D77B11" w:rsidR="000D6988" w:rsidRPr="00E1775E" w:rsidRDefault="000D6988" w:rsidP="000D6988">
            <w:pPr>
              <w:jc w:val="both"/>
              <w:rPr>
                <w:rFonts w:cs="Arial"/>
                <w:sz w:val="20"/>
              </w:rPr>
            </w:pPr>
            <w:r w:rsidRPr="00E1775E">
              <w:rPr>
                <w:rFonts w:cs="Arial"/>
                <w:sz w:val="20"/>
              </w:rPr>
              <w:t>ustawa o podatku od towarów i usług,</w:t>
            </w:r>
          </w:p>
        </w:tc>
        <w:tc>
          <w:tcPr>
            <w:tcW w:w="1276" w:type="dxa"/>
          </w:tcPr>
          <w:p w14:paraId="5A273692" w14:textId="3598E6EF" w:rsidR="000D6988" w:rsidRPr="00E1775E" w:rsidRDefault="000D6988" w:rsidP="000D6988">
            <w:pPr>
              <w:jc w:val="both"/>
              <w:rPr>
                <w:rFonts w:cs="Arial"/>
                <w:sz w:val="20"/>
              </w:rPr>
            </w:pPr>
            <w:r w:rsidRPr="00E1775E">
              <w:rPr>
                <w:rFonts w:cs="Arial"/>
                <w:sz w:val="20"/>
              </w:rPr>
              <w:t>TAK</w:t>
            </w:r>
          </w:p>
        </w:tc>
        <w:tc>
          <w:tcPr>
            <w:tcW w:w="2199" w:type="dxa"/>
          </w:tcPr>
          <w:p w14:paraId="45E03BA9" w14:textId="77777777" w:rsidR="000D6988" w:rsidRPr="00E1775E" w:rsidRDefault="000D6988" w:rsidP="000D6988">
            <w:pPr>
              <w:jc w:val="both"/>
              <w:rPr>
                <w:rFonts w:cs="Arial"/>
                <w:sz w:val="20"/>
              </w:rPr>
            </w:pPr>
            <w:r w:rsidRPr="00E1775E">
              <w:rPr>
                <w:rFonts w:cs="Arial"/>
                <w:sz w:val="20"/>
              </w:rPr>
              <w:t>przygotowanie przepisów w zakresie:</w:t>
            </w:r>
          </w:p>
          <w:p w14:paraId="2D6572CE" w14:textId="465D9E42" w:rsidR="000D6988" w:rsidRPr="00E1775E" w:rsidRDefault="000D6988" w:rsidP="000D6988">
            <w:pPr>
              <w:pStyle w:val="Akapitzlist"/>
              <w:numPr>
                <w:ilvl w:val="1"/>
                <w:numId w:val="20"/>
              </w:numPr>
              <w:spacing w:before="120" w:line="260" w:lineRule="exact"/>
              <w:ind w:left="317"/>
              <w:contextualSpacing w:val="0"/>
              <w:rPr>
                <w:rFonts w:cs="Arial"/>
                <w:sz w:val="20"/>
                <w:szCs w:val="20"/>
              </w:rPr>
            </w:pPr>
            <w:r w:rsidRPr="00E1775E">
              <w:rPr>
                <w:rFonts w:cs="Arial"/>
                <w:sz w:val="20"/>
                <w:szCs w:val="20"/>
              </w:rPr>
              <w:t xml:space="preserve">zapewnienia dostępu do danych e-faktury analogicznie do art. 106gb ust 3 ustawy </w:t>
            </w:r>
            <w:proofErr w:type="spellStart"/>
            <w:r w:rsidRPr="00E1775E">
              <w:rPr>
                <w:rFonts w:cs="Arial"/>
                <w:sz w:val="20"/>
                <w:szCs w:val="20"/>
              </w:rPr>
              <w:t>ptu</w:t>
            </w:r>
            <w:proofErr w:type="spellEnd"/>
            <w:r w:rsidRPr="00E1775E">
              <w:rPr>
                <w:rFonts w:cs="Arial"/>
                <w:sz w:val="20"/>
                <w:szCs w:val="20"/>
              </w:rPr>
              <w:t xml:space="preserve"> dla aplikacji SRD;</w:t>
            </w:r>
          </w:p>
        </w:tc>
        <w:tc>
          <w:tcPr>
            <w:tcW w:w="1584" w:type="dxa"/>
          </w:tcPr>
          <w:p w14:paraId="27F214AA" w14:textId="42D00CE6" w:rsidR="000D6988" w:rsidRPr="00E1775E" w:rsidRDefault="00CB4BC7" w:rsidP="000D6988">
            <w:pPr>
              <w:jc w:val="both"/>
              <w:rPr>
                <w:rFonts w:cstheme="minorHAnsi"/>
              </w:rPr>
            </w:pPr>
            <w:r w:rsidRPr="00E1775E">
              <w:rPr>
                <w:rFonts w:cstheme="minorHAnsi"/>
                <w:sz w:val="20"/>
                <w:szCs w:val="16"/>
              </w:rPr>
              <w:t>Nie rozpoczęto</w:t>
            </w:r>
          </w:p>
        </w:tc>
      </w:tr>
      <w:tr w:rsidR="000D6988" w:rsidRPr="00E1775E" w14:paraId="18ED6F97" w14:textId="77777777" w:rsidTr="000D6988">
        <w:tc>
          <w:tcPr>
            <w:tcW w:w="461" w:type="dxa"/>
          </w:tcPr>
          <w:p w14:paraId="10444E47" w14:textId="67DEC36D" w:rsidR="000D6988" w:rsidRPr="00E1775E" w:rsidRDefault="000D6988" w:rsidP="000D6988">
            <w:pPr>
              <w:jc w:val="both"/>
              <w:rPr>
                <w:rFonts w:cs="Arial"/>
                <w:sz w:val="20"/>
              </w:rPr>
            </w:pPr>
            <w:r w:rsidRPr="00E1775E">
              <w:rPr>
                <w:rFonts w:cs="Arial"/>
                <w:sz w:val="20"/>
              </w:rPr>
              <w:t>5.</w:t>
            </w:r>
          </w:p>
        </w:tc>
        <w:tc>
          <w:tcPr>
            <w:tcW w:w="4079" w:type="dxa"/>
          </w:tcPr>
          <w:p w14:paraId="277BBF41" w14:textId="67FC290D" w:rsidR="000D6988" w:rsidRPr="00E1775E" w:rsidRDefault="000D6988" w:rsidP="000D6988">
            <w:pPr>
              <w:jc w:val="both"/>
              <w:rPr>
                <w:rFonts w:cs="Arial"/>
                <w:sz w:val="20"/>
              </w:rPr>
            </w:pPr>
            <w:r w:rsidRPr="00E1775E">
              <w:rPr>
                <w:rFonts w:cs="Arial"/>
                <w:sz w:val="20"/>
              </w:rPr>
              <w:t>Ustawa Ordynacja podatkowa</w:t>
            </w:r>
          </w:p>
        </w:tc>
        <w:tc>
          <w:tcPr>
            <w:tcW w:w="1276" w:type="dxa"/>
          </w:tcPr>
          <w:p w14:paraId="5164E2B3" w14:textId="4FBFCC9C" w:rsidR="000D6988" w:rsidRPr="00E1775E" w:rsidRDefault="000D6988" w:rsidP="000D6988">
            <w:pPr>
              <w:jc w:val="both"/>
              <w:rPr>
                <w:rFonts w:cs="Arial"/>
                <w:sz w:val="20"/>
              </w:rPr>
            </w:pPr>
            <w:r w:rsidRPr="00E1775E">
              <w:rPr>
                <w:rFonts w:cs="Arial"/>
                <w:sz w:val="20"/>
              </w:rPr>
              <w:t>TAK</w:t>
            </w:r>
          </w:p>
        </w:tc>
        <w:tc>
          <w:tcPr>
            <w:tcW w:w="2199" w:type="dxa"/>
          </w:tcPr>
          <w:p w14:paraId="2659CED0" w14:textId="0C19644D" w:rsidR="000D6988" w:rsidRPr="00E1775E" w:rsidRDefault="000D6988" w:rsidP="000D6988">
            <w:pPr>
              <w:jc w:val="both"/>
              <w:rPr>
                <w:rFonts w:cs="Arial"/>
                <w:sz w:val="20"/>
              </w:rPr>
            </w:pPr>
            <w:r w:rsidRPr="00E1775E">
              <w:rPr>
                <w:rFonts w:cs="Arial"/>
                <w:sz w:val="20"/>
              </w:rPr>
              <w:t xml:space="preserve">wyłączenie tajemnicy skarbowej w zakresie danych zawartych  w e-fakturze zaimportowanych do aplikacji SRD (zagadnienie: dobrowolne udostępnienie faktury przez beneficjenta w celu rozliczenia dotacji, a  objęcie TS wszystkich danych zawartych w KSeF, aktualnie dokumenty podatkowe przekazane przez beneficjenta nie są objęte </w:t>
            </w:r>
            <w:r w:rsidRPr="00E1775E">
              <w:rPr>
                <w:rFonts w:cs="Arial"/>
                <w:sz w:val="20"/>
              </w:rPr>
              <w:lastRenderedPageBreak/>
              <w:t>TS, gdyż nie pochodzą od organu podatkowego),</w:t>
            </w:r>
          </w:p>
        </w:tc>
        <w:tc>
          <w:tcPr>
            <w:tcW w:w="1584" w:type="dxa"/>
          </w:tcPr>
          <w:p w14:paraId="5E5FB69C" w14:textId="428BAD65" w:rsidR="000D6988" w:rsidRPr="00E1775E" w:rsidRDefault="00CB4BC7" w:rsidP="000D6988">
            <w:pPr>
              <w:jc w:val="both"/>
              <w:rPr>
                <w:rFonts w:cstheme="minorHAnsi"/>
              </w:rPr>
            </w:pPr>
            <w:r w:rsidRPr="00E1775E">
              <w:rPr>
                <w:rFonts w:cstheme="minorHAnsi"/>
                <w:sz w:val="20"/>
                <w:szCs w:val="16"/>
              </w:rPr>
              <w:lastRenderedPageBreak/>
              <w:t>Nie rozpoczęto</w:t>
            </w:r>
          </w:p>
        </w:tc>
      </w:tr>
      <w:tr w:rsidR="000D6988" w:rsidRPr="00E1775E" w14:paraId="237E4FAA" w14:textId="77777777" w:rsidTr="000D6988">
        <w:tc>
          <w:tcPr>
            <w:tcW w:w="461" w:type="dxa"/>
          </w:tcPr>
          <w:p w14:paraId="3D900776" w14:textId="3FC2EEEB" w:rsidR="000D6988" w:rsidRPr="00E1775E" w:rsidRDefault="000D6988" w:rsidP="000D6988">
            <w:pPr>
              <w:jc w:val="both"/>
              <w:rPr>
                <w:rFonts w:cs="Arial"/>
                <w:sz w:val="20"/>
              </w:rPr>
            </w:pPr>
            <w:r w:rsidRPr="00E1775E">
              <w:rPr>
                <w:rFonts w:cs="Arial"/>
                <w:sz w:val="20"/>
              </w:rPr>
              <w:t>6.</w:t>
            </w:r>
          </w:p>
        </w:tc>
        <w:tc>
          <w:tcPr>
            <w:tcW w:w="4079" w:type="dxa"/>
          </w:tcPr>
          <w:p w14:paraId="597AFD00" w14:textId="3454961F" w:rsidR="000D6988" w:rsidRPr="00E1775E" w:rsidRDefault="000D6988" w:rsidP="000D6988">
            <w:pPr>
              <w:jc w:val="both"/>
              <w:rPr>
                <w:rFonts w:cs="Arial"/>
                <w:sz w:val="20"/>
              </w:rPr>
            </w:pPr>
            <w:r w:rsidRPr="00E1775E">
              <w:rPr>
                <w:rFonts w:cs="Arial"/>
                <w:sz w:val="20"/>
              </w:rPr>
              <w:t>Ustawa Kodeks karny skarbowy</w:t>
            </w:r>
          </w:p>
        </w:tc>
        <w:tc>
          <w:tcPr>
            <w:tcW w:w="1276" w:type="dxa"/>
          </w:tcPr>
          <w:p w14:paraId="5E48DF9C" w14:textId="2C0FFA8E" w:rsidR="000D6988" w:rsidRPr="00E1775E" w:rsidRDefault="000D6988" w:rsidP="000D6988">
            <w:pPr>
              <w:jc w:val="both"/>
              <w:rPr>
                <w:rFonts w:cs="Arial"/>
                <w:sz w:val="20"/>
              </w:rPr>
            </w:pPr>
            <w:r w:rsidRPr="00E1775E">
              <w:rPr>
                <w:rFonts w:cs="Arial"/>
                <w:sz w:val="20"/>
              </w:rPr>
              <w:t>TAK</w:t>
            </w:r>
          </w:p>
        </w:tc>
        <w:tc>
          <w:tcPr>
            <w:tcW w:w="2199" w:type="dxa"/>
          </w:tcPr>
          <w:p w14:paraId="7C0BE483" w14:textId="77777777" w:rsidR="000D6988" w:rsidRPr="00E1775E" w:rsidRDefault="000D6988" w:rsidP="000D6988">
            <w:pPr>
              <w:pStyle w:val="Akapitzlist"/>
              <w:numPr>
                <w:ilvl w:val="1"/>
                <w:numId w:val="19"/>
              </w:numPr>
              <w:spacing w:before="120" w:line="260" w:lineRule="exact"/>
              <w:ind w:left="459"/>
              <w:contextualSpacing w:val="0"/>
              <w:rPr>
                <w:rFonts w:cs="Arial"/>
                <w:sz w:val="20"/>
                <w:szCs w:val="20"/>
              </w:rPr>
            </w:pPr>
            <w:r w:rsidRPr="00E1775E">
              <w:rPr>
                <w:rFonts w:cs="Arial"/>
                <w:sz w:val="20"/>
                <w:szCs w:val="20"/>
              </w:rPr>
              <w:t>w miarę potrzeb przepisy części ogólnej – zmiana właściwości finansowego organu postępowania przygotowawczego z naczelnika US na naczelnika UCS w sprawach dotyczących czynów zabronionych popełnionych w związku z gospodarowaniem środkami publicznymi z dotacji;</w:t>
            </w:r>
          </w:p>
          <w:p w14:paraId="2CB7521E" w14:textId="6F4A6801" w:rsidR="000D6988" w:rsidRPr="00E1775E" w:rsidRDefault="000D6988" w:rsidP="000D6988">
            <w:pPr>
              <w:jc w:val="both"/>
              <w:rPr>
                <w:rFonts w:cs="Arial"/>
                <w:sz w:val="20"/>
              </w:rPr>
            </w:pPr>
            <w:r w:rsidRPr="00E1775E">
              <w:rPr>
                <w:rFonts w:cs="Arial"/>
                <w:sz w:val="20"/>
              </w:rPr>
              <w:t>w miarę potrzeb, w części szczególnej  art. 82 i 83 uzupełnienie czynów zabronionych o czyny związane z naruszeniem obowiązków w zakresie umieszczania danych w SRD oraz utrudniania kontroli, audytu poprzez nieumieszczenie danych w SRD, w tym ostatnim przypadku (art. 83) adresatami normy powinni być także pracownicy dysponenta.</w:t>
            </w:r>
          </w:p>
        </w:tc>
        <w:tc>
          <w:tcPr>
            <w:tcW w:w="1584" w:type="dxa"/>
          </w:tcPr>
          <w:p w14:paraId="0FD618B3" w14:textId="0387CD5E" w:rsidR="000D6988" w:rsidRPr="00E1775E" w:rsidRDefault="00CB4BC7" w:rsidP="000D6988">
            <w:pPr>
              <w:jc w:val="both"/>
              <w:rPr>
                <w:rFonts w:cstheme="minorHAnsi"/>
              </w:rPr>
            </w:pPr>
            <w:r w:rsidRPr="00E1775E">
              <w:rPr>
                <w:rFonts w:cstheme="minorHAnsi"/>
                <w:sz w:val="20"/>
                <w:szCs w:val="16"/>
              </w:rPr>
              <w:t>Nie rozpoczęto</w:t>
            </w:r>
          </w:p>
        </w:tc>
      </w:tr>
      <w:tr w:rsidR="000D6988" w:rsidRPr="00E1775E" w14:paraId="4993EDDF" w14:textId="77777777" w:rsidTr="000D6988">
        <w:tc>
          <w:tcPr>
            <w:tcW w:w="461" w:type="dxa"/>
          </w:tcPr>
          <w:p w14:paraId="586176ED" w14:textId="4B194F64" w:rsidR="000D6988" w:rsidRPr="00E1775E" w:rsidRDefault="000D6988" w:rsidP="000D6988">
            <w:pPr>
              <w:jc w:val="both"/>
              <w:rPr>
                <w:rFonts w:cs="Arial"/>
                <w:sz w:val="20"/>
              </w:rPr>
            </w:pPr>
            <w:r w:rsidRPr="00E1775E">
              <w:rPr>
                <w:rFonts w:cs="Arial"/>
                <w:sz w:val="20"/>
              </w:rPr>
              <w:t>7.</w:t>
            </w:r>
          </w:p>
        </w:tc>
        <w:tc>
          <w:tcPr>
            <w:tcW w:w="4079" w:type="dxa"/>
          </w:tcPr>
          <w:p w14:paraId="2E1C3545" w14:textId="25077ED4" w:rsidR="000D6988" w:rsidRPr="00E1775E" w:rsidRDefault="000D6988" w:rsidP="000D6988">
            <w:pPr>
              <w:jc w:val="both"/>
              <w:rPr>
                <w:rFonts w:cs="Arial"/>
                <w:sz w:val="20"/>
              </w:rPr>
            </w:pPr>
            <w:r w:rsidRPr="00E1775E">
              <w:rPr>
                <w:rFonts w:cs="Arial"/>
                <w:sz w:val="20"/>
              </w:rPr>
              <w:t>Ustawa Prawo zamówień publicznych</w:t>
            </w:r>
          </w:p>
        </w:tc>
        <w:tc>
          <w:tcPr>
            <w:tcW w:w="1276" w:type="dxa"/>
          </w:tcPr>
          <w:p w14:paraId="0B34635F" w14:textId="2B995A24" w:rsidR="000D6988" w:rsidRPr="00E1775E" w:rsidRDefault="000D6988" w:rsidP="000D6988">
            <w:pPr>
              <w:jc w:val="both"/>
              <w:rPr>
                <w:rFonts w:cs="Arial"/>
                <w:sz w:val="20"/>
              </w:rPr>
            </w:pPr>
            <w:r w:rsidRPr="00E1775E">
              <w:rPr>
                <w:rFonts w:cs="Arial"/>
                <w:sz w:val="20"/>
              </w:rPr>
              <w:t>TAK</w:t>
            </w:r>
          </w:p>
        </w:tc>
        <w:tc>
          <w:tcPr>
            <w:tcW w:w="2199" w:type="dxa"/>
          </w:tcPr>
          <w:p w14:paraId="3523E9BA" w14:textId="77777777" w:rsidR="000D6988" w:rsidRPr="00E1775E" w:rsidRDefault="000D6988" w:rsidP="000D6988">
            <w:pPr>
              <w:pStyle w:val="Akapitzlist"/>
              <w:spacing w:before="120" w:line="260" w:lineRule="exact"/>
              <w:ind w:left="33"/>
              <w:contextualSpacing w:val="0"/>
              <w:jc w:val="left"/>
              <w:rPr>
                <w:rFonts w:cs="Arial"/>
                <w:sz w:val="20"/>
                <w:szCs w:val="20"/>
              </w:rPr>
            </w:pPr>
            <w:r w:rsidRPr="00E1775E">
              <w:rPr>
                <w:rFonts w:cs="Arial"/>
                <w:sz w:val="20"/>
                <w:szCs w:val="20"/>
              </w:rPr>
              <w:t xml:space="preserve">dla zamawiających subsydiowanych przewidujących obniżenie progu z 50% wartości zamówienia do np. 30%, rozłączenia warunków opisujących okoliczności warunkujących stosowania </w:t>
            </w:r>
            <w:proofErr w:type="spellStart"/>
            <w:r w:rsidRPr="00E1775E">
              <w:rPr>
                <w:rFonts w:cs="Arial"/>
                <w:sz w:val="20"/>
                <w:szCs w:val="20"/>
              </w:rPr>
              <w:t>Pzp</w:t>
            </w:r>
            <w:proofErr w:type="spellEnd"/>
            <w:r w:rsidRPr="00E1775E">
              <w:rPr>
                <w:rFonts w:cs="Arial"/>
                <w:sz w:val="20"/>
                <w:szCs w:val="20"/>
              </w:rPr>
              <w:t xml:space="preserve"> (art. 6 ustawy) oraz wprowadzenia obowiązku formy pisemnej dla </w:t>
            </w:r>
            <w:r w:rsidRPr="00E1775E">
              <w:rPr>
                <w:rFonts w:cs="Arial"/>
                <w:sz w:val="20"/>
                <w:szCs w:val="20"/>
              </w:rPr>
              <w:lastRenderedPageBreak/>
              <w:t>dokumentowania wyboru wykonawcy dla zamówień poniżej kwoty, o której mowa w art. 2 ust. 1 pkt 1 ustawy, a wyższej niż np. 20 tys. zł. (zasada konkurencyjności wynikająca z art. 44 ust. 3 pkt 1 i 2 ustawy o finansach publicznych).</w:t>
            </w:r>
          </w:p>
          <w:p w14:paraId="73D4FC0A" w14:textId="77777777" w:rsidR="000D6988" w:rsidRPr="00E1775E" w:rsidRDefault="000D6988" w:rsidP="000D6988">
            <w:pPr>
              <w:pStyle w:val="Akapitzlist"/>
              <w:numPr>
                <w:ilvl w:val="1"/>
                <w:numId w:val="20"/>
              </w:numPr>
              <w:spacing w:before="120" w:line="260" w:lineRule="exact"/>
              <w:ind w:left="459"/>
              <w:contextualSpacing w:val="0"/>
              <w:rPr>
                <w:rFonts w:cs="Arial"/>
                <w:sz w:val="20"/>
                <w:szCs w:val="20"/>
              </w:rPr>
            </w:pPr>
          </w:p>
        </w:tc>
        <w:tc>
          <w:tcPr>
            <w:tcW w:w="1584" w:type="dxa"/>
          </w:tcPr>
          <w:p w14:paraId="4CD6053E" w14:textId="0BDE422E" w:rsidR="000D6988" w:rsidRPr="00E1775E" w:rsidRDefault="00CB4BC7" w:rsidP="000D6988">
            <w:pPr>
              <w:jc w:val="both"/>
              <w:rPr>
                <w:rFonts w:cstheme="minorHAnsi"/>
              </w:rPr>
            </w:pPr>
            <w:r w:rsidRPr="00E1775E">
              <w:rPr>
                <w:rFonts w:cstheme="minorHAnsi"/>
                <w:sz w:val="20"/>
                <w:szCs w:val="16"/>
              </w:rPr>
              <w:lastRenderedPageBreak/>
              <w:t>Nie rozpoczęto</w:t>
            </w:r>
          </w:p>
        </w:tc>
      </w:tr>
      <w:tr w:rsidR="000D6988" w:rsidRPr="00E1775E" w14:paraId="6BCEE7DB" w14:textId="77777777" w:rsidTr="000D6988">
        <w:tc>
          <w:tcPr>
            <w:tcW w:w="461" w:type="dxa"/>
          </w:tcPr>
          <w:p w14:paraId="5663705E" w14:textId="794598F3" w:rsidR="000D6988" w:rsidRPr="00E1775E" w:rsidRDefault="00EA32D6" w:rsidP="000D6988">
            <w:pPr>
              <w:jc w:val="both"/>
              <w:rPr>
                <w:rFonts w:cs="Arial"/>
                <w:sz w:val="20"/>
              </w:rPr>
            </w:pPr>
            <w:r w:rsidRPr="00E1775E">
              <w:rPr>
                <w:rFonts w:cs="Arial"/>
                <w:sz w:val="20"/>
              </w:rPr>
              <w:t>8.</w:t>
            </w:r>
          </w:p>
        </w:tc>
        <w:tc>
          <w:tcPr>
            <w:tcW w:w="4079" w:type="dxa"/>
          </w:tcPr>
          <w:p w14:paraId="3FDA9D11" w14:textId="53AFEEC7" w:rsidR="000D6988" w:rsidRPr="00E1775E" w:rsidRDefault="00EA32D6" w:rsidP="000D6988">
            <w:pPr>
              <w:jc w:val="both"/>
              <w:rPr>
                <w:rFonts w:cs="Arial"/>
                <w:sz w:val="20"/>
              </w:rPr>
            </w:pPr>
            <w:r w:rsidRPr="00E1775E">
              <w:rPr>
                <w:rFonts w:cs="Arial"/>
                <w:sz w:val="20"/>
              </w:rPr>
              <w:t>Ustawa o informatyzacji działalności podmiotów realizujących zadania publiczne</w:t>
            </w:r>
          </w:p>
        </w:tc>
        <w:tc>
          <w:tcPr>
            <w:tcW w:w="1276" w:type="dxa"/>
          </w:tcPr>
          <w:p w14:paraId="40C863A0" w14:textId="4A4A4E4F" w:rsidR="000D6988" w:rsidRPr="00E1775E" w:rsidRDefault="000D6988" w:rsidP="000D6988">
            <w:pPr>
              <w:jc w:val="both"/>
              <w:rPr>
                <w:rFonts w:cs="Arial"/>
                <w:sz w:val="20"/>
              </w:rPr>
            </w:pPr>
            <w:r w:rsidRPr="00E1775E">
              <w:rPr>
                <w:rFonts w:cs="Arial"/>
                <w:sz w:val="20"/>
              </w:rPr>
              <w:t>NIE</w:t>
            </w:r>
          </w:p>
        </w:tc>
        <w:tc>
          <w:tcPr>
            <w:tcW w:w="2199" w:type="dxa"/>
          </w:tcPr>
          <w:p w14:paraId="62A2D1C8" w14:textId="77777777" w:rsidR="000D6988" w:rsidRPr="00E1775E" w:rsidRDefault="000D6988" w:rsidP="000D6988">
            <w:pPr>
              <w:pStyle w:val="Akapitzlist"/>
              <w:spacing w:before="120" w:line="260" w:lineRule="exact"/>
              <w:ind w:left="33"/>
              <w:contextualSpacing w:val="0"/>
              <w:jc w:val="left"/>
              <w:rPr>
                <w:rFonts w:cs="Arial"/>
                <w:sz w:val="20"/>
                <w:szCs w:val="20"/>
              </w:rPr>
            </w:pPr>
          </w:p>
        </w:tc>
        <w:tc>
          <w:tcPr>
            <w:tcW w:w="1584" w:type="dxa"/>
          </w:tcPr>
          <w:p w14:paraId="1B56CBA3" w14:textId="0C0422BA" w:rsidR="000D6988" w:rsidRPr="00E1775E" w:rsidRDefault="00CB4BC7" w:rsidP="000D6988">
            <w:pPr>
              <w:jc w:val="both"/>
              <w:rPr>
                <w:rFonts w:cstheme="minorHAnsi"/>
              </w:rPr>
            </w:pPr>
            <w:r w:rsidRPr="00E1775E">
              <w:rPr>
                <w:rFonts w:cstheme="minorHAnsi"/>
                <w:sz w:val="20"/>
                <w:szCs w:val="16"/>
              </w:rPr>
              <w:t>Nie dotyczy</w:t>
            </w:r>
          </w:p>
        </w:tc>
      </w:tr>
      <w:tr w:rsidR="00EA32D6" w:rsidRPr="00E1775E" w14:paraId="727C2A43" w14:textId="77777777" w:rsidTr="000D6988">
        <w:tc>
          <w:tcPr>
            <w:tcW w:w="461" w:type="dxa"/>
          </w:tcPr>
          <w:p w14:paraId="2D960DC7" w14:textId="105FBE66" w:rsidR="00EA32D6" w:rsidRPr="00E1775E" w:rsidRDefault="00EA32D6" w:rsidP="000D6988">
            <w:pPr>
              <w:jc w:val="both"/>
              <w:rPr>
                <w:rFonts w:cs="Arial"/>
                <w:sz w:val="20"/>
              </w:rPr>
            </w:pPr>
            <w:r w:rsidRPr="00E1775E">
              <w:rPr>
                <w:rFonts w:cs="Arial"/>
                <w:sz w:val="20"/>
              </w:rPr>
              <w:t>9.</w:t>
            </w:r>
          </w:p>
        </w:tc>
        <w:tc>
          <w:tcPr>
            <w:tcW w:w="4079" w:type="dxa"/>
          </w:tcPr>
          <w:p w14:paraId="709B4536" w14:textId="1B0AE0C1" w:rsidR="00EA32D6" w:rsidRPr="00E1775E" w:rsidRDefault="005C61D2" w:rsidP="000D6988">
            <w:pPr>
              <w:jc w:val="both"/>
              <w:rPr>
                <w:rFonts w:cs="Arial"/>
                <w:sz w:val="20"/>
              </w:rPr>
            </w:pPr>
            <w:r w:rsidRPr="00E1775E">
              <w:rPr>
                <w:rFonts w:ascii="Calibri" w:eastAsia="Calibri" w:hAnsi="Calibri" w:cs="Calibri"/>
                <w:iCs/>
                <w:sz w:val="22"/>
              </w:rPr>
              <w:t>R</w:t>
            </w:r>
            <w:r w:rsidR="00EA32D6" w:rsidRPr="00E1775E">
              <w:rPr>
                <w:rFonts w:ascii="Calibri" w:eastAsia="Calibri" w:hAnsi="Calibri" w:cs="Calibri"/>
                <w:iCs/>
                <w:sz w:val="22"/>
              </w:rPr>
              <w:t>ozporządzenie Rady Ministrów w sprawie Krajowych Ram Interoperacyjności, minimalnych wymagań dla rejestrów publicznych i wymiany informacji w postaci elektronicznej oraz minimalnych wymagań dla systemów teleinformatycznych</w:t>
            </w:r>
            <w:r w:rsidRPr="00E1775E">
              <w:rPr>
                <w:rFonts w:ascii="Calibri" w:eastAsia="Calibri" w:hAnsi="Calibri" w:cs="Calibri"/>
                <w:iCs/>
                <w:sz w:val="22"/>
              </w:rPr>
              <w:t>.</w:t>
            </w:r>
          </w:p>
        </w:tc>
        <w:tc>
          <w:tcPr>
            <w:tcW w:w="1276" w:type="dxa"/>
          </w:tcPr>
          <w:p w14:paraId="0FBB121F" w14:textId="0D8D2485" w:rsidR="00EA32D6" w:rsidRPr="00E1775E" w:rsidRDefault="005C61D2" w:rsidP="000D6988">
            <w:pPr>
              <w:jc w:val="both"/>
              <w:rPr>
                <w:rFonts w:cs="Arial"/>
                <w:sz w:val="20"/>
              </w:rPr>
            </w:pPr>
            <w:r w:rsidRPr="00E1775E">
              <w:rPr>
                <w:rFonts w:cs="Arial"/>
                <w:sz w:val="20"/>
              </w:rPr>
              <w:t>NIE</w:t>
            </w:r>
          </w:p>
        </w:tc>
        <w:tc>
          <w:tcPr>
            <w:tcW w:w="2199" w:type="dxa"/>
          </w:tcPr>
          <w:p w14:paraId="16B2D926"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66414EE2" w14:textId="2771E90C"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4493A600" w14:textId="77777777" w:rsidTr="000D6988">
        <w:tc>
          <w:tcPr>
            <w:tcW w:w="461" w:type="dxa"/>
          </w:tcPr>
          <w:p w14:paraId="2C1CEF2B" w14:textId="73433E89" w:rsidR="00EA32D6" w:rsidRPr="00E1775E" w:rsidRDefault="005C61D2" w:rsidP="000D6988">
            <w:pPr>
              <w:jc w:val="both"/>
              <w:rPr>
                <w:rFonts w:cs="Arial"/>
                <w:sz w:val="20"/>
              </w:rPr>
            </w:pPr>
            <w:r w:rsidRPr="00E1775E">
              <w:rPr>
                <w:rFonts w:cs="Arial"/>
                <w:sz w:val="20"/>
              </w:rPr>
              <w:t xml:space="preserve">10. </w:t>
            </w:r>
          </w:p>
        </w:tc>
        <w:tc>
          <w:tcPr>
            <w:tcW w:w="4079" w:type="dxa"/>
          </w:tcPr>
          <w:p w14:paraId="6D10061B" w14:textId="623EBA2E" w:rsidR="00EA32D6" w:rsidRPr="00E1775E" w:rsidRDefault="005C61D2" w:rsidP="000D6988">
            <w:pPr>
              <w:jc w:val="both"/>
              <w:rPr>
                <w:rFonts w:cs="Arial"/>
                <w:sz w:val="20"/>
              </w:rPr>
            </w:pPr>
            <w:r w:rsidRPr="00E1775E">
              <w:rPr>
                <w:rFonts w:cs="Arial"/>
                <w:sz w:val="20"/>
              </w:rPr>
              <w:t xml:space="preserve">Ustawa o krajowym systemie </w:t>
            </w:r>
            <w:proofErr w:type="spellStart"/>
            <w:r w:rsidRPr="00E1775E">
              <w:rPr>
                <w:rFonts w:cs="Arial"/>
                <w:sz w:val="20"/>
              </w:rPr>
              <w:t>cyberbezpieczeństwa</w:t>
            </w:r>
            <w:proofErr w:type="spellEnd"/>
          </w:p>
        </w:tc>
        <w:tc>
          <w:tcPr>
            <w:tcW w:w="1276" w:type="dxa"/>
          </w:tcPr>
          <w:p w14:paraId="1AC73093" w14:textId="43C5E63A" w:rsidR="00EA32D6" w:rsidRPr="00E1775E" w:rsidRDefault="005C61D2" w:rsidP="000D6988">
            <w:pPr>
              <w:jc w:val="both"/>
              <w:rPr>
                <w:rFonts w:cs="Arial"/>
                <w:sz w:val="20"/>
              </w:rPr>
            </w:pPr>
            <w:r w:rsidRPr="00E1775E">
              <w:rPr>
                <w:rFonts w:cs="Arial"/>
                <w:sz w:val="20"/>
              </w:rPr>
              <w:t>NIE</w:t>
            </w:r>
          </w:p>
        </w:tc>
        <w:tc>
          <w:tcPr>
            <w:tcW w:w="2199" w:type="dxa"/>
          </w:tcPr>
          <w:p w14:paraId="669F2721"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02AD11E1" w14:textId="77B40A9C"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23AD20A1" w14:textId="77777777" w:rsidTr="000D6988">
        <w:tc>
          <w:tcPr>
            <w:tcW w:w="461" w:type="dxa"/>
          </w:tcPr>
          <w:p w14:paraId="1C48F852" w14:textId="587CFA7D" w:rsidR="00EA32D6" w:rsidRPr="00E1775E" w:rsidRDefault="0069451E" w:rsidP="000D6988">
            <w:pPr>
              <w:jc w:val="both"/>
              <w:rPr>
                <w:rFonts w:cs="Arial"/>
                <w:sz w:val="20"/>
              </w:rPr>
            </w:pPr>
            <w:r w:rsidRPr="00E1775E">
              <w:rPr>
                <w:rFonts w:cs="Arial"/>
                <w:sz w:val="20"/>
              </w:rPr>
              <w:t>11.</w:t>
            </w:r>
          </w:p>
        </w:tc>
        <w:tc>
          <w:tcPr>
            <w:tcW w:w="4079" w:type="dxa"/>
          </w:tcPr>
          <w:p w14:paraId="366B290C" w14:textId="6A77FC68" w:rsidR="00EA32D6" w:rsidRPr="00E1775E" w:rsidRDefault="0069451E" w:rsidP="000D6988">
            <w:pPr>
              <w:jc w:val="both"/>
              <w:rPr>
                <w:rFonts w:cs="Arial"/>
                <w:sz w:val="20"/>
              </w:rPr>
            </w:pPr>
            <w:r w:rsidRPr="00E1775E">
              <w:rPr>
                <w:rFonts w:cs="Arial"/>
                <w:sz w:val="20"/>
              </w:rPr>
              <w:t>Ustawa o ochronie baz danych</w:t>
            </w:r>
          </w:p>
        </w:tc>
        <w:tc>
          <w:tcPr>
            <w:tcW w:w="1276" w:type="dxa"/>
          </w:tcPr>
          <w:p w14:paraId="4812813C" w14:textId="3C5E0900" w:rsidR="00EA32D6" w:rsidRPr="00E1775E" w:rsidRDefault="0069451E" w:rsidP="000D6988">
            <w:pPr>
              <w:jc w:val="both"/>
              <w:rPr>
                <w:rFonts w:cs="Arial"/>
                <w:sz w:val="20"/>
              </w:rPr>
            </w:pPr>
            <w:r w:rsidRPr="00E1775E">
              <w:rPr>
                <w:rFonts w:cs="Arial"/>
                <w:sz w:val="20"/>
              </w:rPr>
              <w:t>NIE</w:t>
            </w:r>
          </w:p>
        </w:tc>
        <w:tc>
          <w:tcPr>
            <w:tcW w:w="2199" w:type="dxa"/>
          </w:tcPr>
          <w:p w14:paraId="08F4A667"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2CA07B76" w14:textId="5107EBF3"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4E77E988" w14:textId="77777777" w:rsidTr="000D6988">
        <w:tc>
          <w:tcPr>
            <w:tcW w:w="461" w:type="dxa"/>
          </w:tcPr>
          <w:p w14:paraId="7D125958" w14:textId="18937ECE" w:rsidR="00EA32D6" w:rsidRPr="00E1775E" w:rsidRDefault="0069451E" w:rsidP="000D6988">
            <w:pPr>
              <w:jc w:val="both"/>
              <w:rPr>
                <w:rFonts w:cs="Arial"/>
                <w:sz w:val="20"/>
              </w:rPr>
            </w:pPr>
            <w:r w:rsidRPr="00E1775E">
              <w:rPr>
                <w:rFonts w:cs="Arial"/>
                <w:sz w:val="20"/>
              </w:rPr>
              <w:t>12.</w:t>
            </w:r>
          </w:p>
        </w:tc>
        <w:tc>
          <w:tcPr>
            <w:tcW w:w="4079" w:type="dxa"/>
          </w:tcPr>
          <w:p w14:paraId="43FA8DF0" w14:textId="14CC453C" w:rsidR="00EA32D6" w:rsidRPr="00E1775E" w:rsidRDefault="0069451E" w:rsidP="000D6988">
            <w:pPr>
              <w:jc w:val="both"/>
              <w:rPr>
                <w:rFonts w:cs="Arial"/>
                <w:sz w:val="20"/>
              </w:rPr>
            </w:pPr>
            <w:r w:rsidRPr="00E1775E">
              <w:rPr>
                <w:rFonts w:cs="Arial"/>
                <w:sz w:val="20"/>
              </w:rPr>
              <w:t>Ustawa o otwartych danych i ponownym wykorzystywaniu informacji sektora publicznego</w:t>
            </w:r>
          </w:p>
        </w:tc>
        <w:tc>
          <w:tcPr>
            <w:tcW w:w="1276" w:type="dxa"/>
          </w:tcPr>
          <w:p w14:paraId="7E240B86" w14:textId="10161436" w:rsidR="00EA32D6" w:rsidRPr="00E1775E" w:rsidRDefault="0069451E" w:rsidP="000D6988">
            <w:pPr>
              <w:jc w:val="both"/>
              <w:rPr>
                <w:rFonts w:cs="Arial"/>
                <w:sz w:val="20"/>
              </w:rPr>
            </w:pPr>
            <w:r w:rsidRPr="00E1775E">
              <w:rPr>
                <w:rFonts w:cs="Arial"/>
                <w:sz w:val="20"/>
              </w:rPr>
              <w:t>NIE</w:t>
            </w:r>
          </w:p>
        </w:tc>
        <w:tc>
          <w:tcPr>
            <w:tcW w:w="2199" w:type="dxa"/>
          </w:tcPr>
          <w:p w14:paraId="47DAFDA1"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3740DD55" w14:textId="37F39BA0"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21C18D61" w14:textId="77777777" w:rsidTr="000D6988">
        <w:tc>
          <w:tcPr>
            <w:tcW w:w="461" w:type="dxa"/>
          </w:tcPr>
          <w:p w14:paraId="1183B574" w14:textId="2938CAAC" w:rsidR="00EA32D6" w:rsidRPr="00E1775E" w:rsidRDefault="0069451E" w:rsidP="000D6988">
            <w:pPr>
              <w:jc w:val="both"/>
              <w:rPr>
                <w:rFonts w:cs="Arial"/>
                <w:sz w:val="20"/>
              </w:rPr>
            </w:pPr>
            <w:r w:rsidRPr="00E1775E">
              <w:rPr>
                <w:rFonts w:cs="Arial"/>
                <w:sz w:val="20"/>
              </w:rPr>
              <w:t>13.</w:t>
            </w:r>
          </w:p>
        </w:tc>
        <w:tc>
          <w:tcPr>
            <w:tcW w:w="4079" w:type="dxa"/>
          </w:tcPr>
          <w:p w14:paraId="04D4CC6E" w14:textId="08F46BD4" w:rsidR="00EA32D6" w:rsidRPr="00E1775E" w:rsidRDefault="0069451E" w:rsidP="000D6988">
            <w:pPr>
              <w:jc w:val="both"/>
              <w:rPr>
                <w:rFonts w:cs="Arial"/>
                <w:sz w:val="20"/>
              </w:rPr>
            </w:pPr>
            <w:r w:rsidRPr="00E1775E">
              <w:rPr>
                <w:rFonts w:ascii="Calibri" w:eastAsia="Calibri" w:hAnsi="Calibri" w:cs="Calibri"/>
                <w:iCs/>
                <w:sz w:val="22"/>
              </w:rPr>
              <w:t>Ustawa o dostępności cyfrowej stron internetowych i aplikacji mobilnych podmiotów publicznych</w:t>
            </w:r>
          </w:p>
        </w:tc>
        <w:tc>
          <w:tcPr>
            <w:tcW w:w="1276" w:type="dxa"/>
          </w:tcPr>
          <w:p w14:paraId="72B34EA8" w14:textId="433E4BB8" w:rsidR="00EA32D6" w:rsidRPr="00E1775E" w:rsidRDefault="0069451E" w:rsidP="000D6988">
            <w:pPr>
              <w:jc w:val="both"/>
              <w:rPr>
                <w:rFonts w:cs="Arial"/>
                <w:sz w:val="20"/>
              </w:rPr>
            </w:pPr>
            <w:r w:rsidRPr="00E1775E">
              <w:rPr>
                <w:rFonts w:cs="Arial"/>
                <w:sz w:val="20"/>
              </w:rPr>
              <w:t>NIE</w:t>
            </w:r>
          </w:p>
        </w:tc>
        <w:tc>
          <w:tcPr>
            <w:tcW w:w="2199" w:type="dxa"/>
          </w:tcPr>
          <w:p w14:paraId="63DD73CC"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41B0412F" w14:textId="17A61481"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361B1196" w14:textId="77777777" w:rsidTr="000D6988">
        <w:tc>
          <w:tcPr>
            <w:tcW w:w="461" w:type="dxa"/>
          </w:tcPr>
          <w:p w14:paraId="373FAFBB" w14:textId="480DEA49" w:rsidR="00EA32D6" w:rsidRPr="00E1775E" w:rsidRDefault="0069451E" w:rsidP="000D6988">
            <w:pPr>
              <w:jc w:val="both"/>
              <w:rPr>
                <w:rFonts w:cs="Arial"/>
                <w:sz w:val="20"/>
              </w:rPr>
            </w:pPr>
            <w:r w:rsidRPr="00E1775E">
              <w:rPr>
                <w:rFonts w:cs="Arial"/>
                <w:sz w:val="20"/>
              </w:rPr>
              <w:t>14.</w:t>
            </w:r>
          </w:p>
        </w:tc>
        <w:tc>
          <w:tcPr>
            <w:tcW w:w="4079" w:type="dxa"/>
          </w:tcPr>
          <w:p w14:paraId="214564D7" w14:textId="14FA71FD" w:rsidR="00EA32D6" w:rsidRPr="00E1775E" w:rsidRDefault="0069451E" w:rsidP="000D6988">
            <w:pPr>
              <w:jc w:val="both"/>
              <w:rPr>
                <w:rFonts w:cs="Arial"/>
                <w:sz w:val="20"/>
              </w:rPr>
            </w:pPr>
            <w:r w:rsidRPr="00E1775E">
              <w:rPr>
                <w:rFonts w:cs="Arial"/>
                <w:sz w:val="20"/>
              </w:rPr>
              <w:t>Ustawa o wspieraniu rozwoju usług i sieci telekomunikacyjnych</w:t>
            </w:r>
          </w:p>
        </w:tc>
        <w:tc>
          <w:tcPr>
            <w:tcW w:w="1276" w:type="dxa"/>
          </w:tcPr>
          <w:p w14:paraId="7E3A3FA7" w14:textId="5AAA72F2" w:rsidR="00EA32D6" w:rsidRPr="00E1775E" w:rsidRDefault="0069451E" w:rsidP="000D6988">
            <w:pPr>
              <w:jc w:val="both"/>
              <w:rPr>
                <w:rFonts w:cs="Arial"/>
                <w:sz w:val="20"/>
              </w:rPr>
            </w:pPr>
            <w:r w:rsidRPr="00E1775E">
              <w:rPr>
                <w:rFonts w:cs="Arial"/>
                <w:sz w:val="20"/>
              </w:rPr>
              <w:t>NIE</w:t>
            </w:r>
          </w:p>
        </w:tc>
        <w:tc>
          <w:tcPr>
            <w:tcW w:w="2199" w:type="dxa"/>
          </w:tcPr>
          <w:p w14:paraId="1BA8E8AD"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39F2E3D4" w14:textId="596D685C"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5B29F77A" w14:textId="77777777" w:rsidTr="000D6988">
        <w:tc>
          <w:tcPr>
            <w:tcW w:w="461" w:type="dxa"/>
          </w:tcPr>
          <w:p w14:paraId="6D6251D3" w14:textId="1D46EC66" w:rsidR="00EA32D6" w:rsidRPr="00E1775E" w:rsidRDefault="0069451E" w:rsidP="000D6988">
            <w:pPr>
              <w:jc w:val="both"/>
              <w:rPr>
                <w:rFonts w:cs="Arial"/>
                <w:sz w:val="20"/>
              </w:rPr>
            </w:pPr>
            <w:r w:rsidRPr="00E1775E">
              <w:rPr>
                <w:rFonts w:cs="Arial"/>
                <w:sz w:val="20"/>
              </w:rPr>
              <w:t>15.</w:t>
            </w:r>
          </w:p>
        </w:tc>
        <w:tc>
          <w:tcPr>
            <w:tcW w:w="4079" w:type="dxa"/>
          </w:tcPr>
          <w:p w14:paraId="6FEA0CC0" w14:textId="0F125946" w:rsidR="00EA32D6" w:rsidRPr="00E1775E" w:rsidRDefault="0069451E" w:rsidP="000D6988">
            <w:pPr>
              <w:jc w:val="both"/>
              <w:rPr>
                <w:rFonts w:cs="Arial"/>
                <w:sz w:val="20"/>
              </w:rPr>
            </w:pPr>
            <w:r w:rsidRPr="00E1775E">
              <w:rPr>
                <w:rFonts w:cs="Arial"/>
                <w:sz w:val="20"/>
              </w:rPr>
              <w:t>Ustawa o doręczeniach elektronicznych</w:t>
            </w:r>
          </w:p>
        </w:tc>
        <w:tc>
          <w:tcPr>
            <w:tcW w:w="1276" w:type="dxa"/>
          </w:tcPr>
          <w:p w14:paraId="00F820C2" w14:textId="304C2930" w:rsidR="00EA32D6" w:rsidRPr="00E1775E" w:rsidRDefault="00C7167A" w:rsidP="000D6988">
            <w:pPr>
              <w:jc w:val="both"/>
              <w:rPr>
                <w:rFonts w:cs="Arial"/>
                <w:sz w:val="20"/>
              </w:rPr>
            </w:pPr>
            <w:r w:rsidRPr="00E1775E">
              <w:rPr>
                <w:rFonts w:cs="Arial"/>
                <w:sz w:val="20"/>
              </w:rPr>
              <w:t>NIE</w:t>
            </w:r>
          </w:p>
        </w:tc>
        <w:tc>
          <w:tcPr>
            <w:tcW w:w="2199" w:type="dxa"/>
          </w:tcPr>
          <w:p w14:paraId="4A0D6175"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7E609B12" w14:textId="554986E9"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1A94FDA4" w14:textId="77777777" w:rsidTr="000D6988">
        <w:tc>
          <w:tcPr>
            <w:tcW w:w="461" w:type="dxa"/>
          </w:tcPr>
          <w:p w14:paraId="2B9E4EC0" w14:textId="56D8210E" w:rsidR="00EA32D6" w:rsidRPr="00E1775E" w:rsidRDefault="00C7167A" w:rsidP="000D6988">
            <w:pPr>
              <w:jc w:val="both"/>
              <w:rPr>
                <w:rFonts w:cs="Arial"/>
                <w:sz w:val="20"/>
              </w:rPr>
            </w:pPr>
            <w:r w:rsidRPr="00E1775E">
              <w:rPr>
                <w:rFonts w:cs="Arial"/>
                <w:sz w:val="20"/>
              </w:rPr>
              <w:t>16.</w:t>
            </w:r>
          </w:p>
        </w:tc>
        <w:tc>
          <w:tcPr>
            <w:tcW w:w="4079" w:type="dxa"/>
          </w:tcPr>
          <w:p w14:paraId="733FE8C6" w14:textId="4B52A979" w:rsidR="00EA32D6" w:rsidRPr="00E1775E" w:rsidRDefault="00C7167A" w:rsidP="000D6988">
            <w:pPr>
              <w:jc w:val="both"/>
              <w:rPr>
                <w:rFonts w:cs="Arial"/>
                <w:sz w:val="20"/>
              </w:rPr>
            </w:pPr>
            <w:r w:rsidRPr="00E1775E">
              <w:rPr>
                <w:rFonts w:cs="Arial"/>
                <w:sz w:val="20"/>
              </w:rPr>
              <w:t>Ustawa o usługach zaufania oraz identyfikacji elektronicznej</w:t>
            </w:r>
          </w:p>
        </w:tc>
        <w:tc>
          <w:tcPr>
            <w:tcW w:w="1276" w:type="dxa"/>
          </w:tcPr>
          <w:p w14:paraId="75D1E9A4" w14:textId="335198AF" w:rsidR="00EA32D6" w:rsidRPr="00E1775E" w:rsidRDefault="00C7167A" w:rsidP="000D6988">
            <w:pPr>
              <w:jc w:val="both"/>
              <w:rPr>
                <w:rFonts w:cs="Arial"/>
                <w:sz w:val="20"/>
              </w:rPr>
            </w:pPr>
            <w:r w:rsidRPr="00E1775E">
              <w:rPr>
                <w:rFonts w:cs="Arial"/>
                <w:sz w:val="20"/>
              </w:rPr>
              <w:t>NIE</w:t>
            </w:r>
          </w:p>
        </w:tc>
        <w:tc>
          <w:tcPr>
            <w:tcW w:w="2199" w:type="dxa"/>
          </w:tcPr>
          <w:p w14:paraId="10FD2035"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59C94CD2" w14:textId="00C96B4B"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65E621CB" w14:textId="77777777" w:rsidTr="000D6988">
        <w:tc>
          <w:tcPr>
            <w:tcW w:w="461" w:type="dxa"/>
          </w:tcPr>
          <w:p w14:paraId="4EC57971" w14:textId="323CBE2C" w:rsidR="00EA32D6" w:rsidRPr="00E1775E" w:rsidRDefault="00C7167A" w:rsidP="000D6988">
            <w:pPr>
              <w:jc w:val="both"/>
              <w:rPr>
                <w:rFonts w:cs="Arial"/>
                <w:sz w:val="20"/>
              </w:rPr>
            </w:pPr>
            <w:r w:rsidRPr="00E1775E">
              <w:rPr>
                <w:rFonts w:cs="Arial"/>
                <w:sz w:val="20"/>
              </w:rPr>
              <w:t>17.</w:t>
            </w:r>
          </w:p>
        </w:tc>
        <w:tc>
          <w:tcPr>
            <w:tcW w:w="4079" w:type="dxa"/>
          </w:tcPr>
          <w:p w14:paraId="08D0B833" w14:textId="22776376" w:rsidR="00EA32D6" w:rsidRPr="00E1775E" w:rsidRDefault="000411FB" w:rsidP="000D6988">
            <w:pPr>
              <w:jc w:val="both"/>
              <w:rPr>
                <w:rFonts w:cs="Arial"/>
                <w:sz w:val="20"/>
              </w:rPr>
            </w:pPr>
            <w:r w:rsidRPr="00E1775E">
              <w:rPr>
                <w:rFonts w:cs="Arial"/>
                <w:sz w:val="20"/>
              </w:rPr>
              <w:t>Ustawa o ochronie informacji niejawnych</w:t>
            </w:r>
          </w:p>
        </w:tc>
        <w:tc>
          <w:tcPr>
            <w:tcW w:w="1276" w:type="dxa"/>
          </w:tcPr>
          <w:p w14:paraId="4A372F54" w14:textId="7DBE3B2A" w:rsidR="00EA32D6" w:rsidRPr="00E1775E" w:rsidRDefault="000411FB" w:rsidP="000D6988">
            <w:pPr>
              <w:jc w:val="both"/>
              <w:rPr>
                <w:rFonts w:cs="Arial"/>
                <w:sz w:val="20"/>
              </w:rPr>
            </w:pPr>
            <w:r w:rsidRPr="00E1775E">
              <w:rPr>
                <w:rFonts w:cs="Arial"/>
                <w:sz w:val="20"/>
              </w:rPr>
              <w:t>NIE</w:t>
            </w:r>
          </w:p>
        </w:tc>
        <w:tc>
          <w:tcPr>
            <w:tcW w:w="2199" w:type="dxa"/>
          </w:tcPr>
          <w:p w14:paraId="421F8933"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4EDF41A4" w14:textId="4A25DD22"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0B15369F" w14:textId="77777777" w:rsidTr="000D6988">
        <w:tc>
          <w:tcPr>
            <w:tcW w:w="461" w:type="dxa"/>
          </w:tcPr>
          <w:p w14:paraId="36A22D09" w14:textId="45AE9519" w:rsidR="00EA32D6" w:rsidRPr="00E1775E" w:rsidRDefault="000411FB" w:rsidP="000D6988">
            <w:pPr>
              <w:jc w:val="both"/>
              <w:rPr>
                <w:rFonts w:cs="Arial"/>
                <w:sz w:val="20"/>
              </w:rPr>
            </w:pPr>
            <w:r w:rsidRPr="00E1775E">
              <w:rPr>
                <w:rFonts w:cs="Arial"/>
                <w:sz w:val="20"/>
              </w:rPr>
              <w:t>18.</w:t>
            </w:r>
          </w:p>
        </w:tc>
        <w:tc>
          <w:tcPr>
            <w:tcW w:w="4079" w:type="dxa"/>
          </w:tcPr>
          <w:p w14:paraId="06A68CF0" w14:textId="1B31A613" w:rsidR="00EA32D6" w:rsidRPr="00E1775E" w:rsidRDefault="000411FB" w:rsidP="000D6988">
            <w:pPr>
              <w:jc w:val="both"/>
              <w:rPr>
                <w:rFonts w:cs="Arial"/>
                <w:sz w:val="20"/>
              </w:rPr>
            </w:pPr>
            <w:r w:rsidRPr="00E1775E">
              <w:rPr>
                <w:rFonts w:cs="Arial"/>
                <w:sz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c>
          <w:tcPr>
            <w:tcW w:w="1276" w:type="dxa"/>
          </w:tcPr>
          <w:p w14:paraId="3E797E6C" w14:textId="326DA93D" w:rsidR="00EA32D6" w:rsidRPr="00E1775E" w:rsidRDefault="000411FB" w:rsidP="000D6988">
            <w:pPr>
              <w:jc w:val="both"/>
              <w:rPr>
                <w:rFonts w:cs="Arial"/>
                <w:sz w:val="20"/>
              </w:rPr>
            </w:pPr>
            <w:r w:rsidRPr="00E1775E">
              <w:rPr>
                <w:rFonts w:cs="Arial"/>
                <w:sz w:val="20"/>
              </w:rPr>
              <w:t>NIE</w:t>
            </w:r>
          </w:p>
        </w:tc>
        <w:tc>
          <w:tcPr>
            <w:tcW w:w="2199" w:type="dxa"/>
          </w:tcPr>
          <w:p w14:paraId="55F3C7A8"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043F4A62" w14:textId="29A146BB"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32C750CA" w14:textId="77777777" w:rsidTr="000D6988">
        <w:tc>
          <w:tcPr>
            <w:tcW w:w="461" w:type="dxa"/>
          </w:tcPr>
          <w:p w14:paraId="11C62964" w14:textId="287738C4" w:rsidR="00EA32D6" w:rsidRPr="00E1775E" w:rsidRDefault="000411FB" w:rsidP="000D6988">
            <w:pPr>
              <w:jc w:val="both"/>
              <w:rPr>
                <w:rFonts w:cs="Arial"/>
                <w:sz w:val="20"/>
              </w:rPr>
            </w:pPr>
            <w:r w:rsidRPr="00E1775E">
              <w:rPr>
                <w:rFonts w:cs="Arial"/>
                <w:sz w:val="20"/>
              </w:rPr>
              <w:t>19.</w:t>
            </w:r>
          </w:p>
        </w:tc>
        <w:tc>
          <w:tcPr>
            <w:tcW w:w="4079" w:type="dxa"/>
          </w:tcPr>
          <w:p w14:paraId="7A2EA5E2" w14:textId="2BEF6F52" w:rsidR="00EA32D6" w:rsidRPr="00E1775E" w:rsidRDefault="001A5562" w:rsidP="000D6988">
            <w:pPr>
              <w:jc w:val="both"/>
              <w:rPr>
                <w:rFonts w:cs="Arial"/>
                <w:sz w:val="20"/>
              </w:rPr>
            </w:pPr>
            <w:r w:rsidRPr="00E1775E">
              <w:rPr>
                <w:rFonts w:cs="Arial"/>
                <w:sz w:val="20"/>
              </w:rPr>
              <w:t xml:space="preserve">Rozporządzenie Prezesa Rady Ministrów w sprawie podstawowych </w:t>
            </w:r>
            <w:r w:rsidRPr="00E1775E">
              <w:rPr>
                <w:rFonts w:cs="Arial"/>
                <w:sz w:val="20"/>
              </w:rPr>
              <w:lastRenderedPageBreak/>
              <w:t>wymagań bezpieczeństwa teleinformatycznego</w:t>
            </w:r>
          </w:p>
        </w:tc>
        <w:tc>
          <w:tcPr>
            <w:tcW w:w="1276" w:type="dxa"/>
          </w:tcPr>
          <w:p w14:paraId="6A9ED705" w14:textId="68DDD2ED" w:rsidR="00EA32D6" w:rsidRPr="00E1775E" w:rsidRDefault="001A5562" w:rsidP="000D6988">
            <w:pPr>
              <w:jc w:val="both"/>
              <w:rPr>
                <w:rFonts w:cs="Arial"/>
                <w:sz w:val="20"/>
              </w:rPr>
            </w:pPr>
            <w:r w:rsidRPr="00E1775E">
              <w:rPr>
                <w:rFonts w:cs="Arial"/>
                <w:sz w:val="20"/>
              </w:rPr>
              <w:lastRenderedPageBreak/>
              <w:t>NIE</w:t>
            </w:r>
          </w:p>
        </w:tc>
        <w:tc>
          <w:tcPr>
            <w:tcW w:w="2199" w:type="dxa"/>
          </w:tcPr>
          <w:p w14:paraId="6AABC7D6"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5B1E4198" w14:textId="2B235006" w:rsidR="00EA32D6" w:rsidRPr="00E1775E" w:rsidRDefault="00CB4BC7" w:rsidP="000D6988">
            <w:pPr>
              <w:jc w:val="both"/>
              <w:rPr>
                <w:rFonts w:cstheme="minorHAnsi"/>
              </w:rPr>
            </w:pPr>
            <w:r w:rsidRPr="00E1775E">
              <w:rPr>
                <w:rFonts w:cstheme="minorHAnsi"/>
                <w:sz w:val="20"/>
                <w:szCs w:val="16"/>
              </w:rPr>
              <w:t>Nie dotyczy</w:t>
            </w:r>
          </w:p>
        </w:tc>
      </w:tr>
      <w:tr w:rsidR="00EA32D6" w:rsidRPr="00E1775E" w14:paraId="7CCEE1D5" w14:textId="77777777" w:rsidTr="000D6988">
        <w:tc>
          <w:tcPr>
            <w:tcW w:w="461" w:type="dxa"/>
          </w:tcPr>
          <w:p w14:paraId="67C2EE53" w14:textId="5D5ED278" w:rsidR="00EA32D6" w:rsidRPr="00E1775E" w:rsidRDefault="001A5562" w:rsidP="000D6988">
            <w:pPr>
              <w:jc w:val="both"/>
              <w:rPr>
                <w:rFonts w:cs="Arial"/>
                <w:sz w:val="20"/>
              </w:rPr>
            </w:pPr>
            <w:r w:rsidRPr="00E1775E">
              <w:rPr>
                <w:rFonts w:cs="Arial"/>
                <w:sz w:val="20"/>
              </w:rPr>
              <w:t>20.</w:t>
            </w:r>
          </w:p>
        </w:tc>
        <w:tc>
          <w:tcPr>
            <w:tcW w:w="4079" w:type="dxa"/>
          </w:tcPr>
          <w:p w14:paraId="3C3DC46A" w14:textId="1F1F0408" w:rsidR="00EA32D6" w:rsidRPr="00E1775E" w:rsidRDefault="001A5562" w:rsidP="000D6988">
            <w:pPr>
              <w:jc w:val="both"/>
              <w:rPr>
                <w:rFonts w:cs="Arial"/>
                <w:sz w:val="20"/>
              </w:rPr>
            </w:pPr>
            <w:r w:rsidRPr="00E1775E">
              <w:rPr>
                <w:rFonts w:cs="Arial"/>
                <w:sz w:val="20"/>
              </w:rPr>
              <w:t>Rozporządzenie Prezesa Rady Ministrów w sprawie sporządzania pism w formie dokumentów elektronicznych, doręczania dokumentów elektronicznych oraz udostępniania formularzy, wzorów i kopii dokumentów elektronicznych</w:t>
            </w:r>
          </w:p>
        </w:tc>
        <w:tc>
          <w:tcPr>
            <w:tcW w:w="1276" w:type="dxa"/>
          </w:tcPr>
          <w:p w14:paraId="28A4DD51" w14:textId="4469A26F" w:rsidR="00EA32D6" w:rsidRPr="00E1775E" w:rsidRDefault="001A5562" w:rsidP="000D6988">
            <w:pPr>
              <w:jc w:val="both"/>
              <w:rPr>
                <w:rFonts w:cs="Arial"/>
                <w:sz w:val="20"/>
              </w:rPr>
            </w:pPr>
            <w:r w:rsidRPr="00E1775E">
              <w:rPr>
                <w:rFonts w:cs="Arial"/>
                <w:sz w:val="20"/>
              </w:rPr>
              <w:t>NIE</w:t>
            </w:r>
          </w:p>
        </w:tc>
        <w:tc>
          <w:tcPr>
            <w:tcW w:w="2199" w:type="dxa"/>
          </w:tcPr>
          <w:p w14:paraId="57CB38DA"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2A50E787" w14:textId="58B83480" w:rsidR="00EA32D6" w:rsidRPr="00E1775E" w:rsidRDefault="00C37F09" w:rsidP="000D6988">
            <w:pPr>
              <w:jc w:val="both"/>
              <w:rPr>
                <w:rFonts w:cstheme="minorHAnsi"/>
              </w:rPr>
            </w:pPr>
            <w:r w:rsidRPr="00E1775E">
              <w:rPr>
                <w:rFonts w:cstheme="minorHAnsi"/>
                <w:sz w:val="20"/>
                <w:szCs w:val="16"/>
              </w:rPr>
              <w:t>Nie dotyczy</w:t>
            </w:r>
          </w:p>
        </w:tc>
      </w:tr>
      <w:tr w:rsidR="00EA32D6" w:rsidRPr="00E1775E" w14:paraId="2B212714" w14:textId="77777777" w:rsidTr="000D6988">
        <w:tc>
          <w:tcPr>
            <w:tcW w:w="461" w:type="dxa"/>
          </w:tcPr>
          <w:p w14:paraId="4F7B7EE6" w14:textId="5FD127DB" w:rsidR="00EA32D6" w:rsidRPr="00E1775E" w:rsidRDefault="001A5562" w:rsidP="000D6988">
            <w:pPr>
              <w:jc w:val="both"/>
              <w:rPr>
                <w:rFonts w:cs="Arial"/>
                <w:sz w:val="20"/>
              </w:rPr>
            </w:pPr>
            <w:r w:rsidRPr="00E1775E">
              <w:rPr>
                <w:rFonts w:cs="Arial"/>
                <w:sz w:val="20"/>
              </w:rPr>
              <w:t>21.</w:t>
            </w:r>
          </w:p>
        </w:tc>
        <w:tc>
          <w:tcPr>
            <w:tcW w:w="4079" w:type="dxa"/>
          </w:tcPr>
          <w:p w14:paraId="4FC00D6D" w14:textId="436B1B77" w:rsidR="00EA32D6" w:rsidRPr="00E1775E" w:rsidRDefault="001A5562" w:rsidP="000D6988">
            <w:pPr>
              <w:jc w:val="both"/>
              <w:rPr>
                <w:rFonts w:cs="Arial"/>
                <w:sz w:val="20"/>
              </w:rPr>
            </w:pPr>
            <w:r w:rsidRPr="00E1775E">
              <w:rPr>
                <w:rFonts w:cs="Arial"/>
                <w:sz w:val="20"/>
              </w:rPr>
              <w:t>Rozporządzenie Ministra Cyfryzacji w sprawie profilu zaufanego i podpisu zaufanego</w:t>
            </w:r>
          </w:p>
        </w:tc>
        <w:tc>
          <w:tcPr>
            <w:tcW w:w="1276" w:type="dxa"/>
          </w:tcPr>
          <w:p w14:paraId="15D00091" w14:textId="3147EA77" w:rsidR="00EA32D6" w:rsidRPr="00E1775E" w:rsidRDefault="001A5562" w:rsidP="000D6988">
            <w:pPr>
              <w:jc w:val="both"/>
              <w:rPr>
                <w:rFonts w:cs="Arial"/>
                <w:sz w:val="20"/>
              </w:rPr>
            </w:pPr>
            <w:r w:rsidRPr="00E1775E">
              <w:rPr>
                <w:rFonts w:cs="Arial"/>
                <w:sz w:val="20"/>
              </w:rPr>
              <w:t>NIE</w:t>
            </w:r>
          </w:p>
        </w:tc>
        <w:tc>
          <w:tcPr>
            <w:tcW w:w="2199" w:type="dxa"/>
          </w:tcPr>
          <w:p w14:paraId="67B278B7"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44CDED9B" w14:textId="2DC30537" w:rsidR="00EA32D6" w:rsidRPr="00E1775E" w:rsidRDefault="00C37F09" w:rsidP="000D6988">
            <w:pPr>
              <w:jc w:val="both"/>
              <w:rPr>
                <w:rFonts w:cstheme="minorHAnsi"/>
              </w:rPr>
            </w:pPr>
            <w:r w:rsidRPr="00E1775E">
              <w:rPr>
                <w:rFonts w:cstheme="minorHAnsi"/>
                <w:sz w:val="20"/>
                <w:szCs w:val="16"/>
              </w:rPr>
              <w:t>Nie dotyczy</w:t>
            </w:r>
          </w:p>
        </w:tc>
      </w:tr>
      <w:tr w:rsidR="00EA32D6" w:rsidRPr="00E1775E" w14:paraId="451ED125" w14:textId="77777777" w:rsidTr="000D6988">
        <w:tc>
          <w:tcPr>
            <w:tcW w:w="461" w:type="dxa"/>
          </w:tcPr>
          <w:p w14:paraId="21EC8473" w14:textId="755E67A1" w:rsidR="00EA32D6" w:rsidRPr="00E1775E" w:rsidRDefault="001A5562" w:rsidP="000D6988">
            <w:pPr>
              <w:jc w:val="both"/>
              <w:rPr>
                <w:rFonts w:cs="Arial"/>
                <w:sz w:val="20"/>
              </w:rPr>
            </w:pPr>
            <w:r w:rsidRPr="00E1775E">
              <w:rPr>
                <w:rFonts w:cs="Arial"/>
                <w:sz w:val="20"/>
              </w:rPr>
              <w:t>22.</w:t>
            </w:r>
          </w:p>
        </w:tc>
        <w:tc>
          <w:tcPr>
            <w:tcW w:w="4079" w:type="dxa"/>
          </w:tcPr>
          <w:p w14:paraId="09A1E4C1" w14:textId="1C6E3002" w:rsidR="00EA32D6" w:rsidRPr="00E1775E" w:rsidRDefault="001A5562" w:rsidP="000D6988">
            <w:pPr>
              <w:jc w:val="both"/>
              <w:rPr>
                <w:rFonts w:cs="Arial"/>
                <w:sz w:val="20"/>
              </w:rPr>
            </w:pPr>
            <w:r w:rsidRPr="00E1775E">
              <w:rPr>
                <w:rFonts w:cs="Arial"/>
                <w:sz w:val="20"/>
              </w:rPr>
              <w:t>Rozporządzenie Ministra Cyfryzacji w sprawie szczegółowych warunków organizacyjnych  i technicznych, które powinien spełniać system teleinformatyczny służący do uwierzytelniania użytkowników</w:t>
            </w:r>
          </w:p>
        </w:tc>
        <w:tc>
          <w:tcPr>
            <w:tcW w:w="1276" w:type="dxa"/>
          </w:tcPr>
          <w:p w14:paraId="22D183B3" w14:textId="02AA2221" w:rsidR="00EA32D6" w:rsidRPr="00E1775E" w:rsidRDefault="001A5562" w:rsidP="000D6988">
            <w:pPr>
              <w:jc w:val="both"/>
              <w:rPr>
                <w:rFonts w:cs="Arial"/>
                <w:sz w:val="20"/>
              </w:rPr>
            </w:pPr>
            <w:r w:rsidRPr="00E1775E">
              <w:rPr>
                <w:rFonts w:cs="Arial"/>
                <w:sz w:val="20"/>
              </w:rPr>
              <w:t>NIE</w:t>
            </w:r>
          </w:p>
        </w:tc>
        <w:tc>
          <w:tcPr>
            <w:tcW w:w="2199" w:type="dxa"/>
          </w:tcPr>
          <w:p w14:paraId="5AB63DB9" w14:textId="77777777" w:rsidR="00EA32D6" w:rsidRPr="00E1775E" w:rsidRDefault="00EA32D6" w:rsidP="000D6988">
            <w:pPr>
              <w:pStyle w:val="Akapitzlist"/>
              <w:spacing w:before="120" w:line="260" w:lineRule="exact"/>
              <w:ind w:left="33"/>
              <w:contextualSpacing w:val="0"/>
              <w:jc w:val="left"/>
              <w:rPr>
                <w:rFonts w:cs="Arial"/>
                <w:sz w:val="20"/>
                <w:szCs w:val="20"/>
              </w:rPr>
            </w:pPr>
          </w:p>
        </w:tc>
        <w:tc>
          <w:tcPr>
            <w:tcW w:w="1584" w:type="dxa"/>
          </w:tcPr>
          <w:p w14:paraId="1C6AB7ED" w14:textId="2DABEC58" w:rsidR="00EA32D6" w:rsidRPr="00E1775E" w:rsidRDefault="00C37F09" w:rsidP="000D6988">
            <w:pPr>
              <w:jc w:val="both"/>
              <w:rPr>
                <w:rFonts w:cstheme="minorHAnsi"/>
              </w:rPr>
            </w:pPr>
            <w:r w:rsidRPr="00E1775E">
              <w:rPr>
                <w:rFonts w:cstheme="minorHAnsi"/>
                <w:sz w:val="20"/>
                <w:szCs w:val="16"/>
              </w:rPr>
              <w:t>Nie dotyczy</w:t>
            </w:r>
          </w:p>
        </w:tc>
      </w:tr>
      <w:tr w:rsidR="001A5562" w:rsidRPr="00E1775E" w14:paraId="0DC22B00" w14:textId="77777777" w:rsidTr="000D6988">
        <w:tc>
          <w:tcPr>
            <w:tcW w:w="461" w:type="dxa"/>
          </w:tcPr>
          <w:p w14:paraId="7B00125B" w14:textId="76057060" w:rsidR="001A5562" w:rsidRPr="00E1775E" w:rsidRDefault="001A5562" w:rsidP="000D6988">
            <w:pPr>
              <w:jc w:val="both"/>
              <w:rPr>
                <w:rFonts w:cs="Arial"/>
                <w:sz w:val="20"/>
              </w:rPr>
            </w:pPr>
            <w:r w:rsidRPr="00E1775E">
              <w:rPr>
                <w:rFonts w:cs="Arial"/>
                <w:sz w:val="20"/>
              </w:rPr>
              <w:t>23.</w:t>
            </w:r>
          </w:p>
        </w:tc>
        <w:tc>
          <w:tcPr>
            <w:tcW w:w="4079" w:type="dxa"/>
          </w:tcPr>
          <w:p w14:paraId="4CCD1AC1" w14:textId="5652B86B" w:rsidR="001A5562" w:rsidRPr="00E1775E" w:rsidRDefault="001A5562" w:rsidP="000D6988">
            <w:pPr>
              <w:jc w:val="both"/>
              <w:rPr>
                <w:rFonts w:cs="Arial"/>
                <w:sz w:val="20"/>
              </w:rPr>
            </w:pPr>
            <w:r w:rsidRPr="00E1775E">
              <w:rPr>
                <w:rFonts w:cs="Arial"/>
                <w:sz w:val="20"/>
              </w:rPr>
              <w:t>Ustawa o narodowym zasobie archiwalnym i archiwach</w:t>
            </w:r>
          </w:p>
        </w:tc>
        <w:tc>
          <w:tcPr>
            <w:tcW w:w="1276" w:type="dxa"/>
          </w:tcPr>
          <w:p w14:paraId="738834F4" w14:textId="15D361FC" w:rsidR="001A5562" w:rsidRPr="00E1775E" w:rsidRDefault="001A5562" w:rsidP="000D6988">
            <w:pPr>
              <w:jc w:val="both"/>
              <w:rPr>
                <w:rFonts w:cs="Arial"/>
                <w:sz w:val="20"/>
              </w:rPr>
            </w:pPr>
            <w:r w:rsidRPr="00E1775E">
              <w:rPr>
                <w:rFonts w:cs="Arial"/>
                <w:sz w:val="20"/>
              </w:rPr>
              <w:t>NIE</w:t>
            </w:r>
          </w:p>
        </w:tc>
        <w:tc>
          <w:tcPr>
            <w:tcW w:w="2199" w:type="dxa"/>
          </w:tcPr>
          <w:p w14:paraId="4B64627C" w14:textId="77777777" w:rsidR="001A5562" w:rsidRPr="00E1775E" w:rsidRDefault="001A5562" w:rsidP="000D6988">
            <w:pPr>
              <w:pStyle w:val="Akapitzlist"/>
              <w:spacing w:before="120" w:line="260" w:lineRule="exact"/>
              <w:ind w:left="33"/>
              <w:contextualSpacing w:val="0"/>
              <w:jc w:val="left"/>
              <w:rPr>
                <w:rFonts w:cs="Arial"/>
                <w:sz w:val="20"/>
                <w:szCs w:val="20"/>
              </w:rPr>
            </w:pPr>
          </w:p>
        </w:tc>
        <w:tc>
          <w:tcPr>
            <w:tcW w:w="1584" w:type="dxa"/>
          </w:tcPr>
          <w:p w14:paraId="652313F9" w14:textId="3796ABE2" w:rsidR="001A5562" w:rsidRPr="00E1775E" w:rsidRDefault="00C37F09" w:rsidP="000D6988">
            <w:pPr>
              <w:jc w:val="both"/>
              <w:rPr>
                <w:rFonts w:cstheme="minorHAnsi"/>
              </w:rPr>
            </w:pPr>
            <w:r w:rsidRPr="00E1775E">
              <w:rPr>
                <w:rFonts w:cstheme="minorHAnsi"/>
                <w:sz w:val="20"/>
                <w:szCs w:val="16"/>
              </w:rPr>
              <w:t>Nie dotyczy</w:t>
            </w:r>
          </w:p>
        </w:tc>
      </w:tr>
    </w:tbl>
    <w:p w14:paraId="0125C90B" w14:textId="77777777" w:rsidR="00661C7C" w:rsidRPr="00E1775E" w:rsidRDefault="00661C7C" w:rsidP="00534314">
      <w:pPr>
        <w:pStyle w:val="Tekstpodstawowy2"/>
        <w:ind w:left="0"/>
        <w:rPr>
          <w:lang w:eastAsia="pl-PL"/>
        </w:rPr>
      </w:pPr>
    </w:p>
    <w:p w14:paraId="219E5EC6" w14:textId="77777777" w:rsidR="007573B2" w:rsidRPr="00E1775E" w:rsidRDefault="007573B2" w:rsidP="00505D03">
      <w:pPr>
        <w:pStyle w:val="Nagwek1"/>
        <w:numPr>
          <w:ilvl w:val="0"/>
          <w:numId w:val="10"/>
        </w:numPr>
        <w:rPr>
          <w:rFonts w:cs="Arial"/>
          <w:lang w:val="pl-PL" w:eastAsia="pl-PL"/>
        </w:rPr>
      </w:pPr>
      <w:r w:rsidRPr="00E1775E">
        <w:rPr>
          <w:rFonts w:cs="Arial"/>
          <w:lang w:val="pl-PL" w:eastAsia="pl-PL"/>
        </w:rPr>
        <w:t>ARCHITEKTURA</w:t>
      </w:r>
    </w:p>
    <w:p w14:paraId="394CC1F1" w14:textId="660336AB" w:rsidR="007573B2" w:rsidRPr="00E1775E" w:rsidRDefault="005627FC" w:rsidP="007573B2">
      <w:pPr>
        <w:pStyle w:val="Nagwek2"/>
        <w:keepNext/>
        <w:rPr>
          <w:lang w:val="pl-PL" w:eastAsia="pl-PL"/>
        </w:rPr>
      </w:pPr>
      <w:r w:rsidRPr="00E1775E">
        <w:rPr>
          <w:noProof/>
        </w:rPr>
        <w:drawing>
          <wp:anchor distT="0" distB="0" distL="114300" distR="114300" simplePos="0" relativeHeight="251659264" behindDoc="0" locked="0" layoutInCell="1" allowOverlap="1" wp14:anchorId="542A52DD" wp14:editId="4215D498">
            <wp:simplePos x="0" y="0"/>
            <wp:positionH relativeFrom="column">
              <wp:posOffset>85725</wp:posOffset>
            </wp:positionH>
            <wp:positionV relativeFrom="paragraph">
              <wp:posOffset>396240</wp:posOffset>
            </wp:positionV>
            <wp:extent cx="6400800" cy="3350895"/>
            <wp:effectExtent l="0" t="0" r="0" b="1905"/>
            <wp:wrapSquare wrapText="bothSides"/>
            <wp:docPr id="6854938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3813" name=""/>
                    <pic:cNvPicPr/>
                  </pic:nvPicPr>
                  <pic:blipFill>
                    <a:blip r:embed="rId11">
                      <a:extLst>
                        <a:ext uri="{28A0092B-C50C-407E-A947-70E740481C1C}">
                          <a14:useLocalDpi xmlns:a14="http://schemas.microsoft.com/office/drawing/2010/main" val="0"/>
                        </a:ext>
                      </a:extLst>
                    </a:blip>
                    <a:stretch>
                      <a:fillRect/>
                    </a:stretch>
                  </pic:blipFill>
                  <pic:spPr>
                    <a:xfrm>
                      <a:off x="0" y="0"/>
                      <a:ext cx="6400800" cy="3350895"/>
                    </a:xfrm>
                    <a:prstGeom prst="rect">
                      <a:avLst/>
                    </a:prstGeom>
                  </pic:spPr>
                </pic:pic>
              </a:graphicData>
            </a:graphic>
          </wp:anchor>
        </w:drawing>
      </w:r>
      <w:r w:rsidR="007573B2" w:rsidRPr="00E1775E">
        <w:rPr>
          <w:lang w:val="pl-PL" w:eastAsia="pl-PL"/>
        </w:rPr>
        <w:t>Widok kooperacji aplikacji</w:t>
      </w:r>
    </w:p>
    <w:p w14:paraId="67FF6A1C" w14:textId="01819555" w:rsidR="007573B2" w:rsidRPr="00E1775E" w:rsidRDefault="007573B2" w:rsidP="007573B2">
      <w:pPr>
        <w:pStyle w:val="Tekstpodstawowy3"/>
        <w:ind w:left="851"/>
        <w:rPr>
          <w:lang w:eastAsia="pl-PL"/>
        </w:rPr>
      </w:pPr>
    </w:p>
    <w:p w14:paraId="078819AF" w14:textId="77777777" w:rsidR="0032240B" w:rsidRPr="00E1775E" w:rsidRDefault="0032240B" w:rsidP="00485E7E">
      <w:pPr>
        <w:pStyle w:val="Tekstpodstawowy2"/>
        <w:ind w:left="0"/>
        <w:jc w:val="both"/>
      </w:pPr>
    </w:p>
    <w:p w14:paraId="0B4E05E1" w14:textId="40DE3B52" w:rsidR="007573B2" w:rsidRPr="00E1775E" w:rsidRDefault="007573B2" w:rsidP="007573B2">
      <w:pPr>
        <w:pStyle w:val="Tekstpodstawowy2"/>
        <w:ind w:left="851"/>
        <w:jc w:val="both"/>
        <w:rPr>
          <w:color w:val="7F7F7F" w:themeColor="text1" w:themeTint="80"/>
          <w:sz w:val="20"/>
          <w:szCs w:val="20"/>
        </w:rPr>
      </w:pPr>
      <w:r w:rsidRPr="00E1775E">
        <w:t>Lista syst</w:t>
      </w:r>
      <w:r w:rsidR="00E01872" w:rsidRPr="00E1775E">
        <w:t>emów wykorzyst</w:t>
      </w:r>
      <w:r w:rsidR="0032240B" w:rsidRPr="00E1775E">
        <w:t>yw</w:t>
      </w:r>
      <w:r w:rsidR="00E01872" w:rsidRPr="00E1775E">
        <w:t xml:space="preserve">anych w </w:t>
      </w:r>
      <w:r w:rsidR="00DC4364" w:rsidRPr="00E1775E">
        <w:t xml:space="preserve">przedsięwzięciu </w:t>
      </w:r>
    </w:p>
    <w:tbl>
      <w:tblPr>
        <w:tblW w:w="922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398"/>
        <w:gridCol w:w="1683"/>
        <w:gridCol w:w="2781"/>
        <w:gridCol w:w="1304"/>
        <w:gridCol w:w="1541"/>
      </w:tblGrid>
      <w:tr w:rsidR="00D0302D" w:rsidRPr="00E1775E" w14:paraId="14EBC0E0" w14:textId="77777777" w:rsidTr="001E6A3E">
        <w:tc>
          <w:tcPr>
            <w:tcW w:w="517" w:type="dxa"/>
            <w:tcBorders>
              <w:top w:val="single" w:sz="4" w:space="0" w:color="auto"/>
              <w:left w:val="single" w:sz="4" w:space="0" w:color="auto"/>
              <w:bottom w:val="single" w:sz="4" w:space="0" w:color="auto"/>
              <w:right w:val="single" w:sz="4" w:space="0" w:color="auto"/>
            </w:tcBorders>
            <w:shd w:val="clear" w:color="auto" w:fill="E7E6E6"/>
            <w:hideMark/>
          </w:tcPr>
          <w:p w14:paraId="4B442ECB" w14:textId="77777777" w:rsidR="00D0302D" w:rsidRPr="00E1775E" w:rsidRDefault="00D0302D" w:rsidP="00480C5A">
            <w:pPr>
              <w:spacing w:line="256" w:lineRule="auto"/>
              <w:jc w:val="center"/>
              <w:rPr>
                <w:b/>
                <w:sz w:val="20"/>
                <w:szCs w:val="24"/>
              </w:rPr>
            </w:pPr>
            <w:r w:rsidRPr="00E1775E">
              <w:rPr>
                <w:b/>
                <w:sz w:val="20"/>
                <w:szCs w:val="24"/>
              </w:rPr>
              <w:lastRenderedPageBreak/>
              <w:t>Lp.</w:t>
            </w:r>
          </w:p>
        </w:tc>
        <w:tc>
          <w:tcPr>
            <w:tcW w:w="1398" w:type="dxa"/>
            <w:tcBorders>
              <w:top w:val="single" w:sz="4" w:space="0" w:color="auto"/>
              <w:left w:val="single" w:sz="4" w:space="0" w:color="auto"/>
              <w:bottom w:val="single" w:sz="4" w:space="0" w:color="auto"/>
              <w:right w:val="single" w:sz="4" w:space="0" w:color="auto"/>
            </w:tcBorders>
            <w:shd w:val="clear" w:color="auto" w:fill="E7E6E6"/>
            <w:hideMark/>
          </w:tcPr>
          <w:p w14:paraId="11C3F6D2" w14:textId="77777777" w:rsidR="00D0302D" w:rsidRPr="00E1775E" w:rsidRDefault="00D0302D" w:rsidP="00480C5A">
            <w:pPr>
              <w:spacing w:line="256" w:lineRule="auto"/>
              <w:jc w:val="center"/>
              <w:rPr>
                <w:b/>
                <w:sz w:val="20"/>
                <w:szCs w:val="24"/>
              </w:rPr>
            </w:pPr>
            <w:r w:rsidRPr="00E1775E">
              <w:rPr>
                <w:b/>
                <w:sz w:val="20"/>
                <w:szCs w:val="24"/>
              </w:rPr>
              <w:t>Nazwa systemu</w:t>
            </w:r>
          </w:p>
        </w:tc>
        <w:tc>
          <w:tcPr>
            <w:tcW w:w="1683" w:type="dxa"/>
            <w:tcBorders>
              <w:top w:val="single" w:sz="4" w:space="0" w:color="auto"/>
              <w:left w:val="single" w:sz="4" w:space="0" w:color="auto"/>
              <w:bottom w:val="single" w:sz="4" w:space="0" w:color="auto"/>
              <w:right w:val="single" w:sz="4" w:space="0" w:color="auto"/>
            </w:tcBorders>
            <w:shd w:val="clear" w:color="auto" w:fill="E7E6E6"/>
          </w:tcPr>
          <w:p w14:paraId="25E09767" w14:textId="77777777" w:rsidR="00D0302D" w:rsidRPr="00E1775E" w:rsidRDefault="00D0302D" w:rsidP="00480C5A">
            <w:pPr>
              <w:spacing w:line="256" w:lineRule="auto"/>
              <w:jc w:val="center"/>
              <w:rPr>
                <w:b/>
                <w:sz w:val="20"/>
              </w:rPr>
            </w:pPr>
            <w:r w:rsidRPr="00E1775E">
              <w:rPr>
                <w:b/>
                <w:sz w:val="20"/>
              </w:rPr>
              <w:t>Gestor systemu</w:t>
            </w:r>
          </w:p>
        </w:tc>
        <w:tc>
          <w:tcPr>
            <w:tcW w:w="2781" w:type="dxa"/>
            <w:tcBorders>
              <w:top w:val="single" w:sz="4" w:space="0" w:color="auto"/>
              <w:left w:val="single" w:sz="4" w:space="0" w:color="auto"/>
              <w:bottom w:val="single" w:sz="4" w:space="0" w:color="auto"/>
              <w:right w:val="single" w:sz="4" w:space="0" w:color="auto"/>
            </w:tcBorders>
            <w:shd w:val="clear" w:color="auto" w:fill="E7E6E6"/>
            <w:hideMark/>
          </w:tcPr>
          <w:p w14:paraId="341D1E57" w14:textId="77777777" w:rsidR="00D0302D" w:rsidRPr="00E1775E" w:rsidRDefault="00D0302D" w:rsidP="00480C5A">
            <w:pPr>
              <w:spacing w:line="256" w:lineRule="auto"/>
              <w:jc w:val="center"/>
              <w:rPr>
                <w:b/>
                <w:sz w:val="20"/>
              </w:rPr>
            </w:pPr>
            <w:r w:rsidRPr="00E1775E">
              <w:rPr>
                <w:b/>
                <w:sz w:val="20"/>
              </w:rPr>
              <w:t>Opis systemu</w:t>
            </w:r>
          </w:p>
        </w:tc>
        <w:tc>
          <w:tcPr>
            <w:tcW w:w="1304" w:type="dxa"/>
            <w:tcBorders>
              <w:top w:val="single" w:sz="4" w:space="0" w:color="auto"/>
              <w:left w:val="single" w:sz="4" w:space="0" w:color="auto"/>
              <w:bottom w:val="single" w:sz="4" w:space="0" w:color="auto"/>
              <w:right w:val="single" w:sz="4" w:space="0" w:color="auto"/>
            </w:tcBorders>
            <w:shd w:val="clear" w:color="auto" w:fill="E7E6E6"/>
            <w:hideMark/>
          </w:tcPr>
          <w:p w14:paraId="5C21B3DD" w14:textId="77777777" w:rsidR="00D0302D" w:rsidRPr="00E1775E" w:rsidRDefault="0032240B" w:rsidP="00480C5A">
            <w:pPr>
              <w:spacing w:line="256" w:lineRule="auto"/>
              <w:jc w:val="center"/>
              <w:rPr>
                <w:b/>
                <w:sz w:val="20"/>
                <w:szCs w:val="24"/>
              </w:rPr>
            </w:pPr>
            <w:r w:rsidRPr="00E1775E">
              <w:rPr>
                <w:b/>
                <w:sz w:val="20"/>
              </w:rPr>
              <w:t>Status</w:t>
            </w:r>
          </w:p>
        </w:tc>
        <w:tc>
          <w:tcPr>
            <w:tcW w:w="1541" w:type="dxa"/>
            <w:tcBorders>
              <w:top w:val="single" w:sz="4" w:space="0" w:color="auto"/>
              <w:left w:val="single" w:sz="4" w:space="0" w:color="auto"/>
              <w:bottom w:val="single" w:sz="4" w:space="0" w:color="auto"/>
              <w:right w:val="single" w:sz="4" w:space="0" w:color="auto"/>
            </w:tcBorders>
            <w:shd w:val="clear" w:color="auto" w:fill="E7E6E6"/>
            <w:hideMark/>
          </w:tcPr>
          <w:p w14:paraId="13FE1156" w14:textId="77777777" w:rsidR="00D0302D" w:rsidRPr="00E1775E" w:rsidRDefault="00D0302D" w:rsidP="00480C5A">
            <w:pPr>
              <w:spacing w:line="256" w:lineRule="auto"/>
              <w:jc w:val="center"/>
              <w:rPr>
                <w:b/>
                <w:sz w:val="20"/>
              </w:rPr>
            </w:pPr>
            <w:r w:rsidRPr="00E1775E">
              <w:rPr>
                <w:b/>
                <w:sz w:val="20"/>
                <w:szCs w:val="24"/>
              </w:rPr>
              <w:t xml:space="preserve">Krótki opis </w:t>
            </w:r>
            <w:r w:rsidR="0032240B" w:rsidRPr="00E1775E">
              <w:rPr>
                <w:b/>
                <w:sz w:val="20"/>
                <w:szCs w:val="24"/>
              </w:rPr>
              <w:t xml:space="preserve">ewentualnej </w:t>
            </w:r>
            <w:r w:rsidRPr="00E1775E">
              <w:rPr>
                <w:b/>
                <w:sz w:val="20"/>
                <w:szCs w:val="24"/>
              </w:rPr>
              <w:t>zmiany</w:t>
            </w:r>
          </w:p>
        </w:tc>
      </w:tr>
      <w:tr w:rsidR="005C7154" w:rsidRPr="00E1775E" w14:paraId="0259586D" w14:textId="77777777" w:rsidTr="001E6A3E">
        <w:tc>
          <w:tcPr>
            <w:tcW w:w="517" w:type="dxa"/>
            <w:tcBorders>
              <w:top w:val="single" w:sz="4" w:space="0" w:color="auto"/>
              <w:left w:val="single" w:sz="4" w:space="0" w:color="auto"/>
              <w:bottom w:val="single" w:sz="4" w:space="0" w:color="auto"/>
              <w:right w:val="single" w:sz="4" w:space="0" w:color="auto"/>
            </w:tcBorders>
          </w:tcPr>
          <w:p w14:paraId="3353006E" w14:textId="27C8DFB2" w:rsidR="005C7154" w:rsidRPr="00E1775E" w:rsidRDefault="005C7154" w:rsidP="005C7154">
            <w:pPr>
              <w:spacing w:line="256" w:lineRule="auto"/>
              <w:jc w:val="both"/>
              <w:rPr>
                <w:rFonts w:cs="Arial"/>
                <w:sz w:val="18"/>
                <w:szCs w:val="18"/>
                <w:lang w:eastAsia="pl-PL"/>
              </w:rPr>
            </w:pPr>
            <w:r w:rsidRPr="00E1775E">
              <w:rPr>
                <w:rFonts w:cs="Arial"/>
                <w:sz w:val="18"/>
                <w:szCs w:val="18"/>
                <w:lang w:eastAsia="pl-PL"/>
              </w:rPr>
              <w:t>1</w:t>
            </w:r>
          </w:p>
        </w:tc>
        <w:tc>
          <w:tcPr>
            <w:tcW w:w="1398" w:type="dxa"/>
            <w:tcBorders>
              <w:top w:val="single" w:sz="4" w:space="0" w:color="auto"/>
              <w:left w:val="single" w:sz="4" w:space="0" w:color="auto"/>
              <w:bottom w:val="single" w:sz="4" w:space="0" w:color="auto"/>
              <w:right w:val="single" w:sz="4" w:space="0" w:color="auto"/>
            </w:tcBorders>
          </w:tcPr>
          <w:p w14:paraId="12445880" w14:textId="0151275E" w:rsidR="005C7154" w:rsidRPr="00E1775E" w:rsidRDefault="005C7154" w:rsidP="00BC24E9">
            <w:pPr>
              <w:spacing w:line="256" w:lineRule="auto"/>
              <w:ind w:left="121" w:firstLine="22"/>
              <w:rPr>
                <w:rFonts w:cs="Arial"/>
                <w:color w:val="0070C0"/>
                <w:sz w:val="18"/>
                <w:szCs w:val="18"/>
                <w:lang w:eastAsia="pl-PL"/>
              </w:rPr>
            </w:pPr>
            <w:proofErr w:type="spellStart"/>
            <w:r w:rsidRPr="00E1775E">
              <w:rPr>
                <w:rFonts w:cs="Arial"/>
                <w:sz w:val="18"/>
                <w:szCs w:val="18"/>
                <w:lang w:eastAsia="pl-PL"/>
              </w:rPr>
              <w:t>Besti</w:t>
            </w:r>
            <w:proofErr w:type="spellEnd"/>
            <w:r w:rsidRPr="00E1775E">
              <w:rPr>
                <w:rFonts w:cs="Arial"/>
                <w:sz w:val="18"/>
                <w:szCs w:val="18"/>
                <w:lang w:eastAsia="pl-PL"/>
              </w:rPr>
              <w:t>@</w:t>
            </w:r>
          </w:p>
        </w:tc>
        <w:tc>
          <w:tcPr>
            <w:tcW w:w="1683" w:type="dxa"/>
            <w:tcBorders>
              <w:top w:val="single" w:sz="4" w:space="0" w:color="auto"/>
              <w:left w:val="single" w:sz="4" w:space="0" w:color="auto"/>
              <w:bottom w:val="single" w:sz="4" w:space="0" w:color="auto"/>
              <w:right w:val="single" w:sz="4" w:space="0" w:color="auto"/>
            </w:tcBorders>
          </w:tcPr>
          <w:p w14:paraId="6303E67D" w14:textId="6FA68004" w:rsidR="005C7154" w:rsidRPr="00E1775E" w:rsidRDefault="005A5F98" w:rsidP="00BC24E9">
            <w:pPr>
              <w:spacing w:line="256" w:lineRule="auto"/>
              <w:ind w:left="121" w:firstLine="22"/>
              <w:rPr>
                <w:rFonts w:cs="Arial"/>
                <w:color w:val="0070C0"/>
                <w:sz w:val="18"/>
                <w:szCs w:val="18"/>
                <w:lang w:eastAsia="pl-PL"/>
              </w:rPr>
            </w:pPr>
            <w:r w:rsidRPr="00E1775E">
              <w:rPr>
                <w:rFonts w:cs="Arial"/>
                <w:sz w:val="18"/>
                <w:szCs w:val="18"/>
                <w:lang w:eastAsia="pl-PL"/>
              </w:rPr>
              <w:t xml:space="preserve">Ministerstwo </w:t>
            </w:r>
            <w:r w:rsidR="005C7154" w:rsidRPr="00E1775E">
              <w:rPr>
                <w:rFonts w:cs="Arial"/>
                <w:sz w:val="18"/>
                <w:szCs w:val="18"/>
                <w:lang w:eastAsia="pl-PL"/>
              </w:rPr>
              <w:t>Finansów</w:t>
            </w:r>
          </w:p>
        </w:tc>
        <w:tc>
          <w:tcPr>
            <w:tcW w:w="2781" w:type="dxa"/>
            <w:tcBorders>
              <w:top w:val="single" w:sz="4" w:space="0" w:color="auto"/>
              <w:left w:val="single" w:sz="4" w:space="0" w:color="auto"/>
              <w:bottom w:val="single" w:sz="4" w:space="0" w:color="auto"/>
              <w:right w:val="single" w:sz="4" w:space="0" w:color="auto"/>
            </w:tcBorders>
          </w:tcPr>
          <w:p w14:paraId="27AE27E6" w14:textId="76A06DAB" w:rsidR="005C7154" w:rsidRPr="00E1775E" w:rsidRDefault="005C7154" w:rsidP="00BC24E9">
            <w:pPr>
              <w:spacing w:line="256" w:lineRule="auto"/>
              <w:ind w:left="121" w:firstLine="22"/>
              <w:rPr>
                <w:rFonts w:cs="Arial"/>
                <w:color w:val="0070C0"/>
                <w:sz w:val="18"/>
                <w:szCs w:val="18"/>
                <w:lang w:eastAsia="pl-PL"/>
              </w:rPr>
            </w:pPr>
            <w:r w:rsidRPr="00E1775E">
              <w:rPr>
                <w:rFonts w:cs="Arial"/>
                <w:sz w:val="18"/>
                <w:szCs w:val="18"/>
                <w:lang w:eastAsia="pl-PL"/>
              </w:rPr>
              <w:t>Informatyczny system zarządzania budżetami jednostek samorządu terytorialnego</w:t>
            </w:r>
          </w:p>
        </w:tc>
        <w:tc>
          <w:tcPr>
            <w:tcW w:w="1304" w:type="dxa"/>
            <w:tcBorders>
              <w:top w:val="single" w:sz="4" w:space="0" w:color="auto"/>
              <w:left w:val="single" w:sz="4" w:space="0" w:color="auto"/>
              <w:bottom w:val="single" w:sz="4" w:space="0" w:color="auto"/>
              <w:right w:val="single" w:sz="4" w:space="0" w:color="auto"/>
            </w:tcBorders>
          </w:tcPr>
          <w:p w14:paraId="5F3D57E7" w14:textId="039C3D43" w:rsidR="005C7154" w:rsidRPr="00E1775E" w:rsidRDefault="005C7154" w:rsidP="00BC24E9">
            <w:pPr>
              <w:spacing w:line="256" w:lineRule="auto"/>
              <w:ind w:left="121" w:firstLine="22"/>
              <w:rPr>
                <w:rFonts w:cs="Arial"/>
                <w:color w:val="0070C0"/>
                <w:sz w:val="18"/>
                <w:szCs w:val="18"/>
                <w:lang w:eastAsia="pl-PL"/>
              </w:rPr>
            </w:pPr>
            <w:r w:rsidRPr="00E1775E">
              <w:rPr>
                <w:rFonts w:cs="Arial"/>
                <w:sz w:val="18"/>
                <w:szCs w:val="18"/>
                <w:lang w:eastAsia="pl-PL"/>
              </w:rPr>
              <w:t>istniejący</w:t>
            </w:r>
          </w:p>
        </w:tc>
        <w:tc>
          <w:tcPr>
            <w:tcW w:w="1541" w:type="dxa"/>
            <w:tcBorders>
              <w:top w:val="single" w:sz="4" w:space="0" w:color="auto"/>
              <w:left w:val="single" w:sz="4" w:space="0" w:color="auto"/>
              <w:bottom w:val="single" w:sz="4" w:space="0" w:color="auto"/>
              <w:right w:val="single" w:sz="4" w:space="0" w:color="auto"/>
            </w:tcBorders>
          </w:tcPr>
          <w:p w14:paraId="4F621F58" w14:textId="0AA585ED" w:rsidR="005C7154" w:rsidRPr="00E1775E" w:rsidRDefault="005C7154" w:rsidP="00BC24E9">
            <w:pPr>
              <w:spacing w:line="256" w:lineRule="auto"/>
              <w:ind w:left="121" w:firstLine="22"/>
              <w:rPr>
                <w:rFonts w:cs="Arial"/>
                <w:color w:val="0070C0"/>
                <w:sz w:val="18"/>
                <w:szCs w:val="18"/>
                <w:lang w:eastAsia="pl-PL"/>
              </w:rPr>
            </w:pPr>
          </w:p>
        </w:tc>
      </w:tr>
      <w:tr w:rsidR="005C7154" w:rsidRPr="00E1775E" w14:paraId="7622C75E" w14:textId="77777777" w:rsidTr="001E6A3E">
        <w:tc>
          <w:tcPr>
            <w:tcW w:w="517" w:type="dxa"/>
            <w:tcBorders>
              <w:top w:val="single" w:sz="4" w:space="0" w:color="auto"/>
              <w:left w:val="single" w:sz="4" w:space="0" w:color="auto"/>
              <w:bottom w:val="single" w:sz="4" w:space="0" w:color="auto"/>
              <w:right w:val="single" w:sz="4" w:space="0" w:color="auto"/>
            </w:tcBorders>
          </w:tcPr>
          <w:p w14:paraId="579CFEB8" w14:textId="603A73B3" w:rsidR="005C7154" w:rsidRPr="00E1775E" w:rsidRDefault="005C7154" w:rsidP="005C7154">
            <w:pPr>
              <w:spacing w:line="256" w:lineRule="auto"/>
              <w:jc w:val="both"/>
              <w:rPr>
                <w:rFonts w:cs="Arial"/>
                <w:sz w:val="18"/>
                <w:szCs w:val="18"/>
                <w:lang w:eastAsia="pl-PL"/>
              </w:rPr>
            </w:pPr>
            <w:r w:rsidRPr="00E1775E">
              <w:rPr>
                <w:rFonts w:cs="Arial"/>
                <w:sz w:val="18"/>
                <w:szCs w:val="18"/>
                <w:lang w:eastAsia="pl-PL"/>
              </w:rPr>
              <w:t>2</w:t>
            </w:r>
          </w:p>
        </w:tc>
        <w:tc>
          <w:tcPr>
            <w:tcW w:w="1398" w:type="dxa"/>
            <w:tcBorders>
              <w:top w:val="single" w:sz="4" w:space="0" w:color="auto"/>
              <w:left w:val="single" w:sz="4" w:space="0" w:color="auto"/>
              <w:bottom w:val="single" w:sz="4" w:space="0" w:color="auto"/>
              <w:right w:val="single" w:sz="4" w:space="0" w:color="auto"/>
            </w:tcBorders>
          </w:tcPr>
          <w:p w14:paraId="3CE4C26B" w14:textId="2F474BC6" w:rsidR="005C7154" w:rsidRPr="00E1775E" w:rsidRDefault="005C7154" w:rsidP="00BC24E9">
            <w:pPr>
              <w:spacing w:line="256" w:lineRule="auto"/>
              <w:ind w:left="121" w:firstLine="22"/>
              <w:rPr>
                <w:rFonts w:cs="Arial"/>
                <w:sz w:val="18"/>
                <w:szCs w:val="18"/>
                <w:lang w:eastAsia="pl-PL"/>
              </w:rPr>
            </w:pPr>
            <w:proofErr w:type="spellStart"/>
            <w:r w:rsidRPr="00E1775E">
              <w:rPr>
                <w:rFonts w:cs="Arial"/>
                <w:sz w:val="18"/>
                <w:szCs w:val="18"/>
                <w:lang w:eastAsia="pl-PL"/>
              </w:rPr>
              <w:t>CEiDG</w:t>
            </w:r>
            <w:proofErr w:type="spellEnd"/>
          </w:p>
        </w:tc>
        <w:tc>
          <w:tcPr>
            <w:tcW w:w="1683" w:type="dxa"/>
            <w:tcBorders>
              <w:top w:val="single" w:sz="4" w:space="0" w:color="auto"/>
              <w:left w:val="single" w:sz="4" w:space="0" w:color="auto"/>
              <w:bottom w:val="single" w:sz="4" w:space="0" w:color="auto"/>
              <w:right w:val="single" w:sz="4" w:space="0" w:color="auto"/>
            </w:tcBorders>
          </w:tcPr>
          <w:p w14:paraId="2F035A17" w14:textId="5D32B0B0" w:rsidR="005C7154" w:rsidRPr="00E1775E" w:rsidRDefault="005C7154" w:rsidP="00BC24E9">
            <w:pPr>
              <w:spacing w:line="256" w:lineRule="auto"/>
              <w:ind w:left="121" w:firstLine="22"/>
              <w:rPr>
                <w:rFonts w:cs="Arial"/>
                <w:sz w:val="18"/>
                <w:szCs w:val="18"/>
                <w:lang w:eastAsia="pl-PL"/>
              </w:rPr>
            </w:pPr>
            <w:proofErr w:type="spellStart"/>
            <w:r w:rsidRPr="00E1775E">
              <w:rPr>
                <w:rFonts w:cs="Arial"/>
                <w:sz w:val="18"/>
                <w:szCs w:val="18"/>
                <w:lang w:eastAsia="pl-PL"/>
              </w:rPr>
              <w:t>MRiT</w:t>
            </w:r>
            <w:proofErr w:type="spellEnd"/>
          </w:p>
        </w:tc>
        <w:tc>
          <w:tcPr>
            <w:tcW w:w="2781" w:type="dxa"/>
            <w:tcBorders>
              <w:top w:val="single" w:sz="4" w:space="0" w:color="auto"/>
              <w:left w:val="single" w:sz="4" w:space="0" w:color="auto"/>
              <w:bottom w:val="single" w:sz="4" w:space="0" w:color="auto"/>
              <w:right w:val="single" w:sz="4" w:space="0" w:color="auto"/>
            </w:tcBorders>
          </w:tcPr>
          <w:p w14:paraId="1B95A095" w14:textId="77777777"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Centralna Ewidencja i Informacja o Działalności Gospodarczej.</w:t>
            </w:r>
          </w:p>
          <w:p w14:paraId="2EA3E851" w14:textId="016AB7BF" w:rsidR="007F3FAC" w:rsidRPr="00E1775E" w:rsidRDefault="007F3FAC" w:rsidP="00BC24E9">
            <w:pPr>
              <w:spacing w:line="256" w:lineRule="auto"/>
              <w:ind w:left="121" w:firstLine="22"/>
              <w:rPr>
                <w:rFonts w:cs="Arial"/>
                <w:sz w:val="18"/>
                <w:szCs w:val="18"/>
                <w:lang w:eastAsia="pl-PL"/>
              </w:rPr>
            </w:pPr>
            <w:r w:rsidRPr="00E1775E">
              <w:rPr>
                <w:rFonts w:cs="Arial"/>
                <w:sz w:val="18"/>
                <w:szCs w:val="18"/>
                <w:lang w:eastAsia="pl-PL"/>
              </w:rPr>
              <w:t>Publiczny rejestr i system elektroniczny, który gromadzi dane o wszystkich jednoosobowych działalnościach gospodarczych oraz wspólnikach spółek cywilnych w Polsce</w:t>
            </w:r>
          </w:p>
        </w:tc>
        <w:tc>
          <w:tcPr>
            <w:tcW w:w="1304" w:type="dxa"/>
            <w:tcBorders>
              <w:top w:val="single" w:sz="4" w:space="0" w:color="auto"/>
              <w:left w:val="single" w:sz="4" w:space="0" w:color="auto"/>
              <w:bottom w:val="single" w:sz="4" w:space="0" w:color="auto"/>
              <w:right w:val="single" w:sz="4" w:space="0" w:color="auto"/>
            </w:tcBorders>
          </w:tcPr>
          <w:p w14:paraId="61143B99" w14:textId="343AA1DA"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istniejący</w:t>
            </w:r>
          </w:p>
        </w:tc>
        <w:tc>
          <w:tcPr>
            <w:tcW w:w="1541" w:type="dxa"/>
            <w:tcBorders>
              <w:top w:val="single" w:sz="4" w:space="0" w:color="auto"/>
              <w:left w:val="single" w:sz="4" w:space="0" w:color="auto"/>
              <w:bottom w:val="single" w:sz="4" w:space="0" w:color="auto"/>
              <w:right w:val="single" w:sz="4" w:space="0" w:color="auto"/>
            </w:tcBorders>
          </w:tcPr>
          <w:p w14:paraId="603F440E" w14:textId="0B0F86C7" w:rsidR="005C7154" w:rsidRPr="00E1775E" w:rsidRDefault="005C7154" w:rsidP="00BC24E9">
            <w:pPr>
              <w:spacing w:line="256" w:lineRule="auto"/>
              <w:ind w:left="121" w:firstLine="22"/>
              <w:rPr>
                <w:rFonts w:cs="Arial"/>
                <w:sz w:val="18"/>
                <w:szCs w:val="18"/>
                <w:lang w:eastAsia="pl-PL"/>
              </w:rPr>
            </w:pPr>
          </w:p>
        </w:tc>
      </w:tr>
      <w:tr w:rsidR="005C7154" w:rsidRPr="00E1775E" w14:paraId="1422C261" w14:textId="77777777" w:rsidTr="001E6A3E">
        <w:tc>
          <w:tcPr>
            <w:tcW w:w="517" w:type="dxa"/>
            <w:tcBorders>
              <w:top w:val="single" w:sz="4" w:space="0" w:color="auto"/>
              <w:left w:val="single" w:sz="4" w:space="0" w:color="auto"/>
              <w:bottom w:val="single" w:sz="4" w:space="0" w:color="auto"/>
              <w:right w:val="single" w:sz="4" w:space="0" w:color="auto"/>
            </w:tcBorders>
          </w:tcPr>
          <w:p w14:paraId="30837DFE" w14:textId="3D75712B" w:rsidR="005C7154" w:rsidRPr="00E1775E" w:rsidRDefault="005C7154" w:rsidP="005C7154">
            <w:pPr>
              <w:spacing w:line="256" w:lineRule="auto"/>
              <w:jc w:val="both"/>
              <w:rPr>
                <w:rFonts w:cs="Arial"/>
                <w:sz w:val="18"/>
                <w:szCs w:val="18"/>
                <w:lang w:eastAsia="pl-PL"/>
              </w:rPr>
            </w:pPr>
            <w:r w:rsidRPr="00E1775E">
              <w:rPr>
                <w:rFonts w:cs="Arial"/>
                <w:sz w:val="18"/>
                <w:szCs w:val="18"/>
                <w:lang w:eastAsia="pl-PL"/>
              </w:rPr>
              <w:t>3</w:t>
            </w:r>
          </w:p>
        </w:tc>
        <w:tc>
          <w:tcPr>
            <w:tcW w:w="1398" w:type="dxa"/>
            <w:tcBorders>
              <w:top w:val="single" w:sz="4" w:space="0" w:color="auto"/>
              <w:left w:val="single" w:sz="4" w:space="0" w:color="auto"/>
              <w:bottom w:val="single" w:sz="4" w:space="0" w:color="auto"/>
              <w:right w:val="single" w:sz="4" w:space="0" w:color="auto"/>
            </w:tcBorders>
          </w:tcPr>
          <w:p w14:paraId="3F853777" w14:textId="1487BD16"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CRBR</w:t>
            </w:r>
          </w:p>
        </w:tc>
        <w:tc>
          <w:tcPr>
            <w:tcW w:w="1683" w:type="dxa"/>
            <w:tcBorders>
              <w:top w:val="single" w:sz="4" w:space="0" w:color="auto"/>
              <w:left w:val="single" w:sz="4" w:space="0" w:color="auto"/>
              <w:bottom w:val="single" w:sz="4" w:space="0" w:color="auto"/>
              <w:right w:val="single" w:sz="4" w:space="0" w:color="auto"/>
            </w:tcBorders>
          </w:tcPr>
          <w:p w14:paraId="74ADA0ED" w14:textId="123A5C91" w:rsidR="005C7154" w:rsidRPr="00E1775E" w:rsidRDefault="005A5F98" w:rsidP="00BC24E9">
            <w:pPr>
              <w:spacing w:line="256" w:lineRule="auto"/>
              <w:ind w:left="121" w:firstLine="22"/>
              <w:rPr>
                <w:rFonts w:cs="Arial"/>
                <w:sz w:val="18"/>
                <w:szCs w:val="18"/>
                <w:lang w:eastAsia="pl-PL"/>
              </w:rPr>
            </w:pPr>
            <w:r w:rsidRPr="00E1775E">
              <w:rPr>
                <w:rFonts w:cs="Arial"/>
                <w:sz w:val="18"/>
                <w:szCs w:val="18"/>
                <w:lang w:eastAsia="pl-PL"/>
              </w:rPr>
              <w:t xml:space="preserve">Ministerstwo </w:t>
            </w:r>
            <w:r w:rsidR="005C7154" w:rsidRPr="00E1775E">
              <w:rPr>
                <w:rFonts w:cs="Arial"/>
                <w:sz w:val="18"/>
                <w:szCs w:val="18"/>
                <w:lang w:eastAsia="pl-PL"/>
              </w:rPr>
              <w:t>Finansów</w:t>
            </w:r>
          </w:p>
        </w:tc>
        <w:tc>
          <w:tcPr>
            <w:tcW w:w="2781" w:type="dxa"/>
            <w:tcBorders>
              <w:top w:val="single" w:sz="4" w:space="0" w:color="auto"/>
              <w:left w:val="single" w:sz="4" w:space="0" w:color="auto"/>
              <w:bottom w:val="single" w:sz="4" w:space="0" w:color="auto"/>
              <w:right w:val="single" w:sz="4" w:space="0" w:color="auto"/>
            </w:tcBorders>
          </w:tcPr>
          <w:p w14:paraId="31671E11" w14:textId="77777777"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Centralny Rejestr Beneficjentów Rzeczywistych</w:t>
            </w:r>
            <w:r w:rsidR="007F3FAC" w:rsidRPr="00E1775E">
              <w:rPr>
                <w:rFonts w:cs="Arial"/>
                <w:sz w:val="18"/>
                <w:szCs w:val="18"/>
                <w:lang w:eastAsia="pl-PL"/>
              </w:rPr>
              <w:t>.</w:t>
            </w:r>
          </w:p>
          <w:p w14:paraId="440395FD" w14:textId="6C5DEB19" w:rsidR="007F3FAC" w:rsidRPr="00E1775E" w:rsidRDefault="007F3FAC" w:rsidP="00BC24E9">
            <w:pPr>
              <w:spacing w:line="256" w:lineRule="auto"/>
              <w:ind w:left="121" w:firstLine="22"/>
              <w:rPr>
                <w:rFonts w:cs="Arial"/>
                <w:sz w:val="18"/>
                <w:szCs w:val="18"/>
                <w:lang w:eastAsia="pl-PL"/>
              </w:rPr>
            </w:pPr>
            <w:r w:rsidRPr="00E1775E">
              <w:rPr>
                <w:rFonts w:cs="Arial"/>
                <w:sz w:val="18"/>
                <w:szCs w:val="18"/>
                <w:lang w:eastAsia="pl-PL"/>
              </w:rPr>
              <w:t>System teleinformatyczny, którym wspiera gromadzenie i przetwarzanie informacje o beneficjentach rzeczywistych, tj. osobach fizycznych sprawujących bezpośrednią lub pośrednią kontrolę nad podmiotami wskazanymi w art.58 ustawy o przeciwdziałaniu praniu pieniędzy oraz finansowaniu terroryzmu</w:t>
            </w:r>
          </w:p>
        </w:tc>
        <w:tc>
          <w:tcPr>
            <w:tcW w:w="1304" w:type="dxa"/>
            <w:tcBorders>
              <w:top w:val="single" w:sz="4" w:space="0" w:color="auto"/>
              <w:left w:val="single" w:sz="4" w:space="0" w:color="auto"/>
              <w:bottom w:val="single" w:sz="4" w:space="0" w:color="auto"/>
              <w:right w:val="single" w:sz="4" w:space="0" w:color="auto"/>
            </w:tcBorders>
          </w:tcPr>
          <w:p w14:paraId="589DE858" w14:textId="08BE666A"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istniejący</w:t>
            </w:r>
          </w:p>
        </w:tc>
        <w:tc>
          <w:tcPr>
            <w:tcW w:w="1541" w:type="dxa"/>
            <w:tcBorders>
              <w:top w:val="single" w:sz="4" w:space="0" w:color="auto"/>
              <w:left w:val="single" w:sz="4" w:space="0" w:color="auto"/>
              <w:bottom w:val="single" w:sz="4" w:space="0" w:color="auto"/>
              <w:right w:val="single" w:sz="4" w:space="0" w:color="auto"/>
            </w:tcBorders>
          </w:tcPr>
          <w:p w14:paraId="3CE76537" w14:textId="6DB2442D" w:rsidR="005C7154" w:rsidRPr="00E1775E" w:rsidRDefault="005C7154" w:rsidP="00BC24E9">
            <w:pPr>
              <w:spacing w:line="256" w:lineRule="auto"/>
              <w:ind w:left="121" w:firstLine="22"/>
              <w:rPr>
                <w:rFonts w:cs="Arial"/>
                <w:sz w:val="18"/>
                <w:szCs w:val="18"/>
                <w:lang w:eastAsia="pl-PL"/>
              </w:rPr>
            </w:pPr>
          </w:p>
        </w:tc>
      </w:tr>
      <w:tr w:rsidR="005C7154" w:rsidRPr="00E1775E" w14:paraId="135CA145" w14:textId="77777777" w:rsidTr="001E6A3E">
        <w:tc>
          <w:tcPr>
            <w:tcW w:w="517" w:type="dxa"/>
            <w:tcBorders>
              <w:top w:val="single" w:sz="4" w:space="0" w:color="auto"/>
              <w:left w:val="single" w:sz="4" w:space="0" w:color="auto"/>
              <w:bottom w:val="single" w:sz="4" w:space="0" w:color="auto"/>
              <w:right w:val="single" w:sz="4" w:space="0" w:color="auto"/>
            </w:tcBorders>
          </w:tcPr>
          <w:p w14:paraId="5AC4DCE1" w14:textId="5D8361F9" w:rsidR="005C7154" w:rsidRPr="00E1775E" w:rsidRDefault="005C7154" w:rsidP="005C7154">
            <w:pPr>
              <w:spacing w:line="256" w:lineRule="auto"/>
              <w:jc w:val="both"/>
              <w:rPr>
                <w:rFonts w:cs="Arial"/>
                <w:sz w:val="18"/>
                <w:szCs w:val="18"/>
                <w:lang w:eastAsia="pl-PL"/>
              </w:rPr>
            </w:pPr>
            <w:r w:rsidRPr="00E1775E">
              <w:rPr>
                <w:rFonts w:cs="Arial"/>
                <w:sz w:val="18"/>
                <w:szCs w:val="18"/>
                <w:lang w:eastAsia="pl-PL"/>
              </w:rPr>
              <w:t>4</w:t>
            </w:r>
          </w:p>
        </w:tc>
        <w:tc>
          <w:tcPr>
            <w:tcW w:w="1398" w:type="dxa"/>
            <w:tcBorders>
              <w:top w:val="single" w:sz="4" w:space="0" w:color="auto"/>
              <w:left w:val="single" w:sz="4" w:space="0" w:color="auto"/>
              <w:bottom w:val="single" w:sz="4" w:space="0" w:color="auto"/>
              <w:right w:val="single" w:sz="4" w:space="0" w:color="auto"/>
            </w:tcBorders>
          </w:tcPr>
          <w:p w14:paraId="4D5A7BC7" w14:textId="63A38824"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CRU JSFP</w:t>
            </w:r>
          </w:p>
        </w:tc>
        <w:tc>
          <w:tcPr>
            <w:tcW w:w="1683" w:type="dxa"/>
            <w:tcBorders>
              <w:top w:val="single" w:sz="4" w:space="0" w:color="auto"/>
              <w:left w:val="single" w:sz="4" w:space="0" w:color="auto"/>
              <w:bottom w:val="single" w:sz="4" w:space="0" w:color="auto"/>
              <w:right w:val="single" w:sz="4" w:space="0" w:color="auto"/>
            </w:tcBorders>
          </w:tcPr>
          <w:p w14:paraId="234B6B8B" w14:textId="258F0DD2" w:rsidR="005C7154" w:rsidRPr="00E1775E" w:rsidRDefault="005A5F98" w:rsidP="00BC24E9">
            <w:pPr>
              <w:spacing w:line="256" w:lineRule="auto"/>
              <w:ind w:left="121" w:firstLine="22"/>
              <w:rPr>
                <w:rFonts w:cs="Arial"/>
                <w:sz w:val="18"/>
                <w:szCs w:val="18"/>
                <w:lang w:eastAsia="pl-PL"/>
              </w:rPr>
            </w:pPr>
            <w:r w:rsidRPr="00E1775E">
              <w:rPr>
                <w:rFonts w:cs="Arial"/>
                <w:sz w:val="18"/>
                <w:szCs w:val="18"/>
                <w:lang w:eastAsia="pl-PL"/>
              </w:rPr>
              <w:t xml:space="preserve">Ministerstwo </w:t>
            </w:r>
            <w:r w:rsidR="005C7154" w:rsidRPr="00E1775E">
              <w:rPr>
                <w:rFonts w:cs="Arial"/>
                <w:sz w:val="18"/>
                <w:szCs w:val="18"/>
                <w:lang w:eastAsia="pl-PL"/>
              </w:rPr>
              <w:t>Finansów</w:t>
            </w:r>
          </w:p>
        </w:tc>
        <w:tc>
          <w:tcPr>
            <w:tcW w:w="2781" w:type="dxa"/>
            <w:tcBorders>
              <w:top w:val="single" w:sz="4" w:space="0" w:color="auto"/>
              <w:left w:val="single" w:sz="4" w:space="0" w:color="auto"/>
              <w:bottom w:val="single" w:sz="4" w:space="0" w:color="auto"/>
              <w:right w:val="single" w:sz="4" w:space="0" w:color="auto"/>
            </w:tcBorders>
          </w:tcPr>
          <w:p w14:paraId="41965B1E" w14:textId="77777777"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Centralny Rejestr Umów JSFP</w:t>
            </w:r>
            <w:r w:rsidR="007F3FAC" w:rsidRPr="00E1775E">
              <w:rPr>
                <w:rFonts w:cs="Arial"/>
                <w:sz w:val="18"/>
                <w:szCs w:val="18"/>
                <w:lang w:eastAsia="pl-PL"/>
              </w:rPr>
              <w:t>.</w:t>
            </w:r>
          </w:p>
          <w:p w14:paraId="1F697CB4" w14:textId="540188AC" w:rsidR="007F3FAC" w:rsidRPr="00E1775E" w:rsidRDefault="007F3FAC" w:rsidP="00BC24E9">
            <w:pPr>
              <w:spacing w:line="256" w:lineRule="auto"/>
              <w:ind w:left="121" w:firstLine="22"/>
              <w:rPr>
                <w:rFonts w:cs="Arial"/>
                <w:sz w:val="18"/>
                <w:szCs w:val="18"/>
                <w:lang w:eastAsia="pl-PL"/>
              </w:rPr>
            </w:pPr>
            <w:r w:rsidRPr="00E1775E">
              <w:rPr>
                <w:rFonts w:cs="Arial"/>
                <w:sz w:val="18"/>
                <w:szCs w:val="18"/>
                <w:lang w:eastAsia="pl-PL"/>
              </w:rPr>
              <w:t>System do udostępniania informacji o umowach zawieranych przez jednostki sektora finansów publicznych (JSFP). System zapewni prawidłowe i jednolite stosowanie przepisów mających na celu zwiększanie jawności gospodarowania środkami publicznymi.</w:t>
            </w:r>
          </w:p>
        </w:tc>
        <w:tc>
          <w:tcPr>
            <w:tcW w:w="1304" w:type="dxa"/>
            <w:tcBorders>
              <w:top w:val="single" w:sz="4" w:space="0" w:color="auto"/>
              <w:left w:val="single" w:sz="4" w:space="0" w:color="auto"/>
              <w:bottom w:val="single" w:sz="4" w:space="0" w:color="auto"/>
              <w:right w:val="single" w:sz="4" w:space="0" w:color="auto"/>
            </w:tcBorders>
          </w:tcPr>
          <w:p w14:paraId="2CE1CAA0" w14:textId="6036FAEF"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istniejący</w:t>
            </w:r>
          </w:p>
        </w:tc>
        <w:tc>
          <w:tcPr>
            <w:tcW w:w="1541" w:type="dxa"/>
            <w:tcBorders>
              <w:top w:val="single" w:sz="4" w:space="0" w:color="auto"/>
              <w:left w:val="single" w:sz="4" w:space="0" w:color="auto"/>
              <w:bottom w:val="single" w:sz="4" w:space="0" w:color="auto"/>
              <w:right w:val="single" w:sz="4" w:space="0" w:color="auto"/>
            </w:tcBorders>
          </w:tcPr>
          <w:p w14:paraId="6D272FAB" w14:textId="6AEE61EA" w:rsidR="005C7154" w:rsidRPr="00E1775E" w:rsidRDefault="005C7154" w:rsidP="00BC24E9">
            <w:pPr>
              <w:spacing w:line="256" w:lineRule="auto"/>
              <w:ind w:left="121" w:firstLine="22"/>
              <w:rPr>
                <w:rFonts w:cs="Arial"/>
                <w:sz w:val="18"/>
                <w:szCs w:val="18"/>
                <w:lang w:eastAsia="pl-PL"/>
              </w:rPr>
            </w:pPr>
          </w:p>
        </w:tc>
      </w:tr>
      <w:tr w:rsidR="005C7154" w:rsidRPr="00E1775E" w14:paraId="00E10094" w14:textId="77777777" w:rsidTr="001E6A3E">
        <w:tc>
          <w:tcPr>
            <w:tcW w:w="517" w:type="dxa"/>
            <w:tcBorders>
              <w:top w:val="single" w:sz="4" w:space="0" w:color="auto"/>
              <w:left w:val="single" w:sz="4" w:space="0" w:color="auto"/>
              <w:bottom w:val="single" w:sz="4" w:space="0" w:color="auto"/>
              <w:right w:val="single" w:sz="4" w:space="0" w:color="auto"/>
            </w:tcBorders>
          </w:tcPr>
          <w:p w14:paraId="5846960D" w14:textId="1452881E" w:rsidR="005C7154" w:rsidRPr="00E1775E" w:rsidRDefault="005C7154" w:rsidP="005C7154">
            <w:pPr>
              <w:spacing w:line="256" w:lineRule="auto"/>
              <w:jc w:val="both"/>
              <w:rPr>
                <w:rFonts w:cs="Arial"/>
                <w:sz w:val="18"/>
                <w:szCs w:val="18"/>
                <w:lang w:eastAsia="pl-PL"/>
              </w:rPr>
            </w:pPr>
            <w:r w:rsidRPr="00E1775E">
              <w:rPr>
                <w:rFonts w:cs="Arial"/>
                <w:sz w:val="18"/>
                <w:szCs w:val="18"/>
                <w:lang w:eastAsia="pl-PL"/>
              </w:rPr>
              <w:t>5</w:t>
            </w:r>
          </w:p>
        </w:tc>
        <w:tc>
          <w:tcPr>
            <w:tcW w:w="1398" w:type="dxa"/>
            <w:tcBorders>
              <w:top w:val="single" w:sz="4" w:space="0" w:color="auto"/>
              <w:left w:val="single" w:sz="4" w:space="0" w:color="auto"/>
              <w:bottom w:val="single" w:sz="4" w:space="0" w:color="auto"/>
              <w:right w:val="single" w:sz="4" w:space="0" w:color="auto"/>
            </w:tcBorders>
          </w:tcPr>
          <w:p w14:paraId="26F76636" w14:textId="52DFE9B5"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Informator Gospodarczy</w:t>
            </w:r>
          </w:p>
        </w:tc>
        <w:tc>
          <w:tcPr>
            <w:tcW w:w="1683" w:type="dxa"/>
            <w:tcBorders>
              <w:top w:val="single" w:sz="4" w:space="0" w:color="auto"/>
              <w:left w:val="single" w:sz="4" w:space="0" w:color="auto"/>
              <w:bottom w:val="single" w:sz="4" w:space="0" w:color="auto"/>
              <w:right w:val="single" w:sz="4" w:space="0" w:color="auto"/>
            </w:tcBorders>
          </w:tcPr>
          <w:p w14:paraId="7C18F842" w14:textId="77777777" w:rsidR="005C7154" w:rsidRPr="00E1775E" w:rsidRDefault="005C7154" w:rsidP="00BC24E9">
            <w:pPr>
              <w:spacing w:line="256" w:lineRule="auto"/>
              <w:ind w:left="121" w:firstLine="22"/>
              <w:rPr>
                <w:rFonts w:cs="Arial"/>
                <w:sz w:val="18"/>
                <w:szCs w:val="18"/>
                <w:lang w:eastAsia="pl-PL"/>
              </w:rPr>
            </w:pPr>
          </w:p>
        </w:tc>
        <w:tc>
          <w:tcPr>
            <w:tcW w:w="2781" w:type="dxa"/>
            <w:tcBorders>
              <w:top w:val="single" w:sz="4" w:space="0" w:color="auto"/>
              <w:left w:val="single" w:sz="4" w:space="0" w:color="auto"/>
              <w:bottom w:val="single" w:sz="4" w:space="0" w:color="auto"/>
              <w:right w:val="single" w:sz="4" w:space="0" w:color="auto"/>
            </w:tcBorders>
          </w:tcPr>
          <w:p w14:paraId="64F90997" w14:textId="7315AA94"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Usługa zewnętrzna umożliwiająca rzetelne pozyskanie informacji o beneficjentach środków publicznych</w:t>
            </w:r>
          </w:p>
        </w:tc>
        <w:tc>
          <w:tcPr>
            <w:tcW w:w="1304" w:type="dxa"/>
            <w:tcBorders>
              <w:top w:val="single" w:sz="4" w:space="0" w:color="auto"/>
              <w:left w:val="single" w:sz="4" w:space="0" w:color="auto"/>
              <w:bottom w:val="single" w:sz="4" w:space="0" w:color="auto"/>
              <w:right w:val="single" w:sz="4" w:space="0" w:color="auto"/>
            </w:tcBorders>
          </w:tcPr>
          <w:p w14:paraId="40F1CB62" w14:textId="213DF5AA"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istniejący</w:t>
            </w:r>
          </w:p>
        </w:tc>
        <w:tc>
          <w:tcPr>
            <w:tcW w:w="1541" w:type="dxa"/>
            <w:tcBorders>
              <w:top w:val="single" w:sz="4" w:space="0" w:color="auto"/>
              <w:left w:val="single" w:sz="4" w:space="0" w:color="auto"/>
              <w:bottom w:val="single" w:sz="4" w:space="0" w:color="auto"/>
              <w:right w:val="single" w:sz="4" w:space="0" w:color="auto"/>
            </w:tcBorders>
          </w:tcPr>
          <w:p w14:paraId="17144D2A" w14:textId="562F39AE" w:rsidR="005C7154" w:rsidRPr="00E1775E" w:rsidRDefault="005C7154" w:rsidP="00BC24E9">
            <w:pPr>
              <w:spacing w:line="256" w:lineRule="auto"/>
              <w:ind w:left="121" w:firstLine="22"/>
              <w:rPr>
                <w:rFonts w:cs="Arial"/>
                <w:sz w:val="18"/>
                <w:szCs w:val="18"/>
                <w:lang w:eastAsia="pl-PL"/>
              </w:rPr>
            </w:pPr>
          </w:p>
        </w:tc>
      </w:tr>
      <w:tr w:rsidR="005C7154" w:rsidRPr="00E1775E" w14:paraId="087B320F" w14:textId="77777777" w:rsidTr="001E6A3E">
        <w:tc>
          <w:tcPr>
            <w:tcW w:w="517" w:type="dxa"/>
            <w:tcBorders>
              <w:top w:val="single" w:sz="4" w:space="0" w:color="auto"/>
              <w:left w:val="single" w:sz="4" w:space="0" w:color="auto"/>
              <w:bottom w:val="single" w:sz="4" w:space="0" w:color="auto"/>
              <w:right w:val="single" w:sz="4" w:space="0" w:color="auto"/>
            </w:tcBorders>
          </w:tcPr>
          <w:p w14:paraId="1453D4F4" w14:textId="3D3CA7A3" w:rsidR="005C7154" w:rsidRPr="00E1775E" w:rsidRDefault="005C7154" w:rsidP="005C7154">
            <w:pPr>
              <w:spacing w:line="256" w:lineRule="auto"/>
              <w:jc w:val="both"/>
              <w:rPr>
                <w:rFonts w:cs="Arial"/>
                <w:sz w:val="18"/>
                <w:szCs w:val="18"/>
                <w:lang w:eastAsia="pl-PL"/>
              </w:rPr>
            </w:pPr>
            <w:r w:rsidRPr="00E1775E">
              <w:rPr>
                <w:rFonts w:cs="Arial"/>
                <w:sz w:val="18"/>
                <w:szCs w:val="18"/>
                <w:lang w:eastAsia="pl-PL"/>
              </w:rPr>
              <w:t>6</w:t>
            </w:r>
          </w:p>
        </w:tc>
        <w:tc>
          <w:tcPr>
            <w:tcW w:w="1398" w:type="dxa"/>
            <w:tcBorders>
              <w:top w:val="single" w:sz="4" w:space="0" w:color="auto"/>
              <w:left w:val="single" w:sz="4" w:space="0" w:color="auto"/>
              <w:bottom w:val="single" w:sz="4" w:space="0" w:color="auto"/>
              <w:right w:val="single" w:sz="4" w:space="0" w:color="auto"/>
            </w:tcBorders>
          </w:tcPr>
          <w:p w14:paraId="6F1D5AB2" w14:textId="793C2816"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KRS</w:t>
            </w:r>
          </w:p>
        </w:tc>
        <w:tc>
          <w:tcPr>
            <w:tcW w:w="1683" w:type="dxa"/>
            <w:tcBorders>
              <w:top w:val="single" w:sz="4" w:space="0" w:color="auto"/>
              <w:left w:val="single" w:sz="4" w:space="0" w:color="auto"/>
              <w:bottom w:val="single" w:sz="4" w:space="0" w:color="auto"/>
              <w:right w:val="single" w:sz="4" w:space="0" w:color="auto"/>
            </w:tcBorders>
          </w:tcPr>
          <w:p w14:paraId="542D587F" w14:textId="13DACE81"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Ministerstwo Sprawiedliwości</w:t>
            </w:r>
          </w:p>
        </w:tc>
        <w:tc>
          <w:tcPr>
            <w:tcW w:w="2781" w:type="dxa"/>
            <w:tcBorders>
              <w:top w:val="single" w:sz="4" w:space="0" w:color="auto"/>
              <w:left w:val="single" w:sz="4" w:space="0" w:color="auto"/>
              <w:bottom w:val="single" w:sz="4" w:space="0" w:color="auto"/>
              <w:right w:val="single" w:sz="4" w:space="0" w:color="auto"/>
            </w:tcBorders>
          </w:tcPr>
          <w:p w14:paraId="677543CE" w14:textId="77777777"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Krajowy Rejestr Sądowy</w:t>
            </w:r>
            <w:r w:rsidR="001E6A3E" w:rsidRPr="00E1775E">
              <w:rPr>
                <w:rFonts w:cs="Arial"/>
                <w:sz w:val="18"/>
                <w:szCs w:val="18"/>
                <w:lang w:eastAsia="pl-PL"/>
              </w:rPr>
              <w:t>.</w:t>
            </w:r>
          </w:p>
          <w:p w14:paraId="6AA8E776" w14:textId="310D3BA1" w:rsidR="001E6A3E" w:rsidRPr="00E1775E" w:rsidRDefault="001E6A3E" w:rsidP="00BC24E9">
            <w:pPr>
              <w:spacing w:line="256" w:lineRule="auto"/>
              <w:ind w:left="121" w:firstLine="22"/>
              <w:rPr>
                <w:rFonts w:cs="Arial"/>
                <w:sz w:val="18"/>
                <w:szCs w:val="18"/>
                <w:lang w:eastAsia="pl-PL"/>
              </w:rPr>
            </w:pPr>
            <w:r w:rsidRPr="00E1775E">
              <w:rPr>
                <w:rFonts w:cs="Arial"/>
                <w:sz w:val="18"/>
                <w:szCs w:val="18"/>
                <w:lang w:eastAsia="pl-PL"/>
              </w:rPr>
              <w:t>Państwowa, jawna baza danych prowadzona przez sądy rejonowe. Działa jak oficjalny „pesel” i „dowód osobisty” dla firm i organizacji</w:t>
            </w:r>
          </w:p>
        </w:tc>
        <w:tc>
          <w:tcPr>
            <w:tcW w:w="1304" w:type="dxa"/>
            <w:tcBorders>
              <w:top w:val="single" w:sz="4" w:space="0" w:color="auto"/>
              <w:left w:val="single" w:sz="4" w:space="0" w:color="auto"/>
              <w:bottom w:val="single" w:sz="4" w:space="0" w:color="auto"/>
              <w:right w:val="single" w:sz="4" w:space="0" w:color="auto"/>
            </w:tcBorders>
          </w:tcPr>
          <w:p w14:paraId="6CC48636" w14:textId="09B78251"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istniejący</w:t>
            </w:r>
          </w:p>
        </w:tc>
        <w:tc>
          <w:tcPr>
            <w:tcW w:w="1541" w:type="dxa"/>
            <w:tcBorders>
              <w:top w:val="single" w:sz="4" w:space="0" w:color="auto"/>
              <w:left w:val="single" w:sz="4" w:space="0" w:color="auto"/>
              <w:bottom w:val="single" w:sz="4" w:space="0" w:color="auto"/>
              <w:right w:val="single" w:sz="4" w:space="0" w:color="auto"/>
            </w:tcBorders>
          </w:tcPr>
          <w:p w14:paraId="4A5DB87B" w14:textId="6CC4A2CC" w:rsidR="005C7154" w:rsidRPr="00E1775E" w:rsidRDefault="005C7154" w:rsidP="00BC24E9">
            <w:pPr>
              <w:spacing w:line="256" w:lineRule="auto"/>
              <w:ind w:left="121" w:firstLine="22"/>
              <w:rPr>
                <w:rFonts w:cs="Arial"/>
                <w:sz w:val="18"/>
                <w:szCs w:val="18"/>
                <w:lang w:eastAsia="pl-PL"/>
              </w:rPr>
            </w:pPr>
          </w:p>
        </w:tc>
      </w:tr>
      <w:tr w:rsidR="005C7154" w:rsidRPr="00E1775E" w14:paraId="7A810A9A" w14:textId="77777777" w:rsidTr="001E6A3E">
        <w:tc>
          <w:tcPr>
            <w:tcW w:w="517" w:type="dxa"/>
            <w:tcBorders>
              <w:top w:val="single" w:sz="4" w:space="0" w:color="auto"/>
              <w:left w:val="single" w:sz="4" w:space="0" w:color="auto"/>
              <w:bottom w:val="single" w:sz="4" w:space="0" w:color="auto"/>
              <w:right w:val="single" w:sz="4" w:space="0" w:color="auto"/>
            </w:tcBorders>
          </w:tcPr>
          <w:p w14:paraId="751D296D" w14:textId="5AF7EFA8" w:rsidR="005C7154" w:rsidRPr="00E1775E" w:rsidRDefault="005C7154" w:rsidP="005C7154">
            <w:pPr>
              <w:spacing w:line="256" w:lineRule="auto"/>
              <w:jc w:val="both"/>
              <w:rPr>
                <w:rFonts w:cs="Arial"/>
                <w:sz w:val="18"/>
                <w:szCs w:val="18"/>
                <w:lang w:eastAsia="pl-PL"/>
              </w:rPr>
            </w:pPr>
            <w:r w:rsidRPr="00E1775E">
              <w:rPr>
                <w:rFonts w:cs="Arial"/>
                <w:sz w:val="18"/>
                <w:szCs w:val="18"/>
                <w:lang w:eastAsia="pl-PL"/>
              </w:rPr>
              <w:t>7</w:t>
            </w:r>
          </w:p>
        </w:tc>
        <w:tc>
          <w:tcPr>
            <w:tcW w:w="1398" w:type="dxa"/>
            <w:tcBorders>
              <w:top w:val="single" w:sz="4" w:space="0" w:color="auto"/>
              <w:left w:val="single" w:sz="4" w:space="0" w:color="auto"/>
              <w:bottom w:val="single" w:sz="4" w:space="0" w:color="auto"/>
              <w:right w:val="single" w:sz="4" w:space="0" w:color="auto"/>
            </w:tcBorders>
          </w:tcPr>
          <w:p w14:paraId="7ACB2957" w14:textId="4380AF54"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KSEF</w:t>
            </w:r>
          </w:p>
        </w:tc>
        <w:tc>
          <w:tcPr>
            <w:tcW w:w="1683" w:type="dxa"/>
            <w:tcBorders>
              <w:top w:val="single" w:sz="4" w:space="0" w:color="auto"/>
              <w:left w:val="single" w:sz="4" w:space="0" w:color="auto"/>
              <w:bottom w:val="single" w:sz="4" w:space="0" w:color="auto"/>
              <w:right w:val="single" w:sz="4" w:space="0" w:color="auto"/>
            </w:tcBorders>
          </w:tcPr>
          <w:p w14:paraId="5EFDDA6D" w14:textId="680BBA12" w:rsidR="005C7154" w:rsidRPr="00E1775E" w:rsidRDefault="005A5F98" w:rsidP="00BC24E9">
            <w:pPr>
              <w:spacing w:line="256" w:lineRule="auto"/>
              <w:ind w:left="121" w:firstLine="22"/>
              <w:rPr>
                <w:rFonts w:cs="Arial"/>
                <w:sz w:val="18"/>
                <w:szCs w:val="18"/>
                <w:lang w:eastAsia="pl-PL"/>
              </w:rPr>
            </w:pPr>
            <w:r w:rsidRPr="00E1775E">
              <w:rPr>
                <w:rFonts w:cs="Arial"/>
                <w:sz w:val="18"/>
                <w:szCs w:val="18"/>
                <w:lang w:eastAsia="pl-PL"/>
              </w:rPr>
              <w:t xml:space="preserve">Ministerstwo </w:t>
            </w:r>
            <w:r w:rsidR="005C7154" w:rsidRPr="00E1775E">
              <w:rPr>
                <w:rFonts w:cs="Arial"/>
                <w:sz w:val="18"/>
                <w:szCs w:val="18"/>
                <w:lang w:eastAsia="pl-PL"/>
              </w:rPr>
              <w:t>Finansów</w:t>
            </w:r>
          </w:p>
        </w:tc>
        <w:tc>
          <w:tcPr>
            <w:tcW w:w="2781" w:type="dxa"/>
            <w:tcBorders>
              <w:top w:val="single" w:sz="4" w:space="0" w:color="auto"/>
              <w:left w:val="single" w:sz="4" w:space="0" w:color="auto"/>
              <w:bottom w:val="single" w:sz="4" w:space="0" w:color="auto"/>
              <w:right w:val="single" w:sz="4" w:space="0" w:color="auto"/>
            </w:tcBorders>
          </w:tcPr>
          <w:p w14:paraId="0E8F2653" w14:textId="77777777"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 xml:space="preserve">Krajowy System </w:t>
            </w:r>
            <w:proofErr w:type="spellStart"/>
            <w:r w:rsidRPr="00E1775E">
              <w:rPr>
                <w:rFonts w:cs="Arial"/>
                <w:sz w:val="18"/>
                <w:szCs w:val="18"/>
                <w:lang w:eastAsia="pl-PL"/>
              </w:rPr>
              <w:t>eFakt</w:t>
            </w:r>
            <w:r w:rsidR="001E6A3E" w:rsidRPr="00E1775E">
              <w:rPr>
                <w:rFonts w:cs="Arial"/>
                <w:sz w:val="18"/>
                <w:szCs w:val="18"/>
                <w:lang w:eastAsia="pl-PL"/>
              </w:rPr>
              <w:t>ur</w:t>
            </w:r>
            <w:proofErr w:type="spellEnd"/>
            <w:r w:rsidR="001E6A3E" w:rsidRPr="00E1775E">
              <w:rPr>
                <w:rFonts w:cs="Arial"/>
                <w:sz w:val="18"/>
                <w:szCs w:val="18"/>
                <w:lang w:eastAsia="pl-PL"/>
              </w:rPr>
              <w:t>.</w:t>
            </w:r>
          </w:p>
          <w:p w14:paraId="4BB1701F" w14:textId="09291D8E" w:rsidR="001E6A3E" w:rsidRPr="00E1775E" w:rsidRDefault="001E6A3E" w:rsidP="00BC24E9">
            <w:pPr>
              <w:spacing w:line="256" w:lineRule="auto"/>
              <w:ind w:left="121" w:firstLine="22"/>
              <w:rPr>
                <w:rFonts w:cs="Arial"/>
                <w:sz w:val="18"/>
                <w:szCs w:val="18"/>
                <w:lang w:eastAsia="pl-PL"/>
              </w:rPr>
            </w:pPr>
            <w:r w:rsidRPr="00E1775E">
              <w:rPr>
                <w:rFonts w:cs="Arial"/>
                <w:sz w:val="18"/>
                <w:szCs w:val="18"/>
                <w:lang w:eastAsia="pl-PL"/>
              </w:rPr>
              <w:lastRenderedPageBreak/>
              <w:t>Ogólnokrajowa platforma służąca do wystawiania, odbierania, przesyłania i przechowywania faktur elektronicznych (tzw. faktur ustrukturyzowanych). Zastępuje on tradycyjne faktury papierowe i pliki PDF.</w:t>
            </w:r>
          </w:p>
        </w:tc>
        <w:tc>
          <w:tcPr>
            <w:tcW w:w="1304" w:type="dxa"/>
            <w:tcBorders>
              <w:top w:val="single" w:sz="4" w:space="0" w:color="auto"/>
              <w:left w:val="single" w:sz="4" w:space="0" w:color="auto"/>
              <w:bottom w:val="single" w:sz="4" w:space="0" w:color="auto"/>
              <w:right w:val="single" w:sz="4" w:space="0" w:color="auto"/>
            </w:tcBorders>
          </w:tcPr>
          <w:p w14:paraId="71273E02" w14:textId="732FF7E3"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lastRenderedPageBreak/>
              <w:t>istniejący</w:t>
            </w:r>
          </w:p>
        </w:tc>
        <w:tc>
          <w:tcPr>
            <w:tcW w:w="1541" w:type="dxa"/>
            <w:tcBorders>
              <w:top w:val="single" w:sz="4" w:space="0" w:color="auto"/>
              <w:left w:val="single" w:sz="4" w:space="0" w:color="auto"/>
              <w:bottom w:val="single" w:sz="4" w:space="0" w:color="auto"/>
              <w:right w:val="single" w:sz="4" w:space="0" w:color="auto"/>
            </w:tcBorders>
          </w:tcPr>
          <w:p w14:paraId="0982D063" w14:textId="4EA65D1A" w:rsidR="005C7154" w:rsidRPr="00E1775E" w:rsidRDefault="005C7154" w:rsidP="00BC24E9">
            <w:pPr>
              <w:spacing w:line="256" w:lineRule="auto"/>
              <w:ind w:left="121" w:firstLine="22"/>
              <w:rPr>
                <w:rFonts w:cs="Arial"/>
                <w:sz w:val="18"/>
                <w:szCs w:val="18"/>
                <w:lang w:eastAsia="pl-PL"/>
              </w:rPr>
            </w:pPr>
          </w:p>
        </w:tc>
      </w:tr>
      <w:tr w:rsidR="005C7154" w:rsidRPr="00E1775E" w14:paraId="0ACC1B70" w14:textId="77777777" w:rsidTr="001E6A3E">
        <w:tc>
          <w:tcPr>
            <w:tcW w:w="517" w:type="dxa"/>
            <w:tcBorders>
              <w:top w:val="single" w:sz="4" w:space="0" w:color="auto"/>
              <w:left w:val="single" w:sz="4" w:space="0" w:color="auto"/>
              <w:bottom w:val="single" w:sz="4" w:space="0" w:color="auto"/>
              <w:right w:val="single" w:sz="4" w:space="0" w:color="auto"/>
            </w:tcBorders>
          </w:tcPr>
          <w:p w14:paraId="006F9856" w14:textId="482FE275" w:rsidR="005C7154" w:rsidRPr="00E1775E" w:rsidRDefault="005627FC" w:rsidP="005C7154">
            <w:pPr>
              <w:spacing w:line="256" w:lineRule="auto"/>
              <w:jc w:val="both"/>
              <w:rPr>
                <w:rFonts w:cs="Arial"/>
                <w:sz w:val="18"/>
                <w:szCs w:val="18"/>
                <w:lang w:eastAsia="pl-PL"/>
              </w:rPr>
            </w:pPr>
            <w:r w:rsidRPr="00E1775E">
              <w:rPr>
                <w:rFonts w:cs="Arial"/>
                <w:sz w:val="18"/>
                <w:szCs w:val="18"/>
                <w:lang w:eastAsia="pl-PL"/>
              </w:rPr>
              <w:t>8</w:t>
            </w:r>
          </w:p>
        </w:tc>
        <w:tc>
          <w:tcPr>
            <w:tcW w:w="1398" w:type="dxa"/>
            <w:tcBorders>
              <w:top w:val="single" w:sz="4" w:space="0" w:color="auto"/>
              <w:left w:val="single" w:sz="4" w:space="0" w:color="auto"/>
              <w:bottom w:val="single" w:sz="4" w:space="0" w:color="auto"/>
              <w:right w:val="single" w:sz="4" w:space="0" w:color="auto"/>
            </w:tcBorders>
          </w:tcPr>
          <w:p w14:paraId="5433D0F7" w14:textId="53455E32"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SRD</w:t>
            </w:r>
          </w:p>
        </w:tc>
        <w:tc>
          <w:tcPr>
            <w:tcW w:w="1683" w:type="dxa"/>
            <w:tcBorders>
              <w:top w:val="single" w:sz="4" w:space="0" w:color="auto"/>
              <w:left w:val="single" w:sz="4" w:space="0" w:color="auto"/>
              <w:bottom w:val="single" w:sz="4" w:space="0" w:color="auto"/>
              <w:right w:val="single" w:sz="4" w:space="0" w:color="auto"/>
            </w:tcBorders>
          </w:tcPr>
          <w:p w14:paraId="62E476A3" w14:textId="781E77D1" w:rsidR="005C7154" w:rsidRPr="00E1775E" w:rsidRDefault="005A5F98" w:rsidP="00BC24E9">
            <w:pPr>
              <w:spacing w:line="256" w:lineRule="auto"/>
              <w:ind w:left="121" w:firstLine="22"/>
              <w:rPr>
                <w:rFonts w:cs="Arial"/>
                <w:sz w:val="18"/>
                <w:szCs w:val="18"/>
                <w:lang w:eastAsia="pl-PL"/>
              </w:rPr>
            </w:pPr>
            <w:r w:rsidRPr="00E1775E">
              <w:rPr>
                <w:rFonts w:cs="Arial"/>
                <w:sz w:val="18"/>
                <w:szCs w:val="18"/>
                <w:lang w:eastAsia="pl-PL"/>
              </w:rPr>
              <w:t xml:space="preserve">Ministerstwo </w:t>
            </w:r>
            <w:r w:rsidR="005C7154" w:rsidRPr="00E1775E">
              <w:rPr>
                <w:rFonts w:cs="Arial"/>
                <w:sz w:val="18"/>
                <w:szCs w:val="18"/>
                <w:lang w:eastAsia="pl-PL"/>
              </w:rPr>
              <w:t>Finansów</w:t>
            </w:r>
          </w:p>
        </w:tc>
        <w:tc>
          <w:tcPr>
            <w:tcW w:w="2781" w:type="dxa"/>
            <w:tcBorders>
              <w:top w:val="single" w:sz="4" w:space="0" w:color="auto"/>
              <w:left w:val="single" w:sz="4" w:space="0" w:color="auto"/>
              <w:bottom w:val="single" w:sz="4" w:space="0" w:color="auto"/>
              <w:right w:val="single" w:sz="4" w:space="0" w:color="auto"/>
            </w:tcBorders>
          </w:tcPr>
          <w:p w14:paraId="2FEDA315" w14:textId="77777777" w:rsidR="005C7154" w:rsidRPr="00E1775E" w:rsidRDefault="005C7154" w:rsidP="005627FC">
            <w:pPr>
              <w:spacing w:line="256" w:lineRule="auto"/>
              <w:ind w:left="121" w:firstLine="22"/>
              <w:rPr>
                <w:rFonts w:cs="Arial"/>
                <w:sz w:val="18"/>
                <w:szCs w:val="18"/>
                <w:lang w:eastAsia="pl-PL"/>
              </w:rPr>
            </w:pPr>
            <w:r w:rsidRPr="00E1775E">
              <w:rPr>
                <w:rFonts w:cs="Arial"/>
                <w:sz w:val="18"/>
                <w:szCs w:val="18"/>
                <w:lang w:eastAsia="pl-PL"/>
              </w:rPr>
              <w:t>System Rozliczeń Dotacji - system teleinformatyczny obejmujący obszar finansów publicznych, w zakresie gospodarowania środkami publicznymi przekazanymi w formie dotacji dla podmiotów spoza sektora finansów publicznych.</w:t>
            </w:r>
          </w:p>
          <w:p w14:paraId="66CC7303" w14:textId="77777777" w:rsidR="005C7154" w:rsidRPr="00E1775E" w:rsidRDefault="005C7154" w:rsidP="005627FC">
            <w:pPr>
              <w:spacing w:line="256" w:lineRule="auto"/>
              <w:ind w:left="121" w:firstLine="22"/>
              <w:rPr>
                <w:rFonts w:cs="Arial"/>
                <w:sz w:val="18"/>
                <w:szCs w:val="18"/>
                <w:lang w:eastAsia="pl-PL"/>
              </w:rPr>
            </w:pPr>
            <w:r w:rsidRPr="00E1775E">
              <w:rPr>
                <w:rFonts w:cs="Arial"/>
                <w:sz w:val="18"/>
                <w:szCs w:val="18"/>
                <w:lang w:eastAsia="pl-PL"/>
              </w:rPr>
              <w:t>System będzie gromadził wszelkie informacje i dokumenty związane z przyznaniem dotacji, gospodarowaniem środkami publicznymi z tej dotacji – w tym informacje o sposobie dokonywania zakupów towarów i usług oraz dowody księgowe poniesienia wydatków przez beneficjenta</w:t>
            </w:r>
            <w:r w:rsidR="005627FC" w:rsidRPr="00E1775E">
              <w:rPr>
                <w:rFonts w:cs="Arial"/>
                <w:sz w:val="18"/>
                <w:szCs w:val="18"/>
                <w:lang w:eastAsia="pl-PL"/>
              </w:rPr>
              <w:t>.</w:t>
            </w:r>
          </w:p>
          <w:p w14:paraId="1125A29D" w14:textId="77777777" w:rsidR="005627FC" w:rsidRPr="00E1775E" w:rsidRDefault="005627FC" w:rsidP="005627FC">
            <w:pPr>
              <w:spacing w:line="256" w:lineRule="auto"/>
              <w:ind w:left="121" w:firstLine="22"/>
              <w:rPr>
                <w:rFonts w:cs="Arial"/>
                <w:sz w:val="18"/>
                <w:szCs w:val="18"/>
                <w:lang w:eastAsia="pl-PL"/>
              </w:rPr>
            </w:pPr>
            <w:r w:rsidRPr="00E1775E">
              <w:rPr>
                <w:rFonts w:cs="Arial"/>
                <w:sz w:val="18"/>
                <w:szCs w:val="18"/>
                <w:lang w:eastAsia="pl-PL"/>
              </w:rPr>
              <w:t>System będzie się składał z głównych modułów:</w:t>
            </w:r>
          </w:p>
          <w:p w14:paraId="09414307" w14:textId="5F296C25" w:rsidR="005627FC" w:rsidRPr="00E1775E" w:rsidRDefault="005627FC" w:rsidP="005627FC">
            <w:pPr>
              <w:pStyle w:val="Akapitzlist"/>
              <w:numPr>
                <w:ilvl w:val="0"/>
                <w:numId w:val="27"/>
              </w:numPr>
              <w:spacing w:line="256" w:lineRule="auto"/>
              <w:rPr>
                <w:rFonts w:cs="Arial"/>
                <w:sz w:val="18"/>
                <w:szCs w:val="18"/>
              </w:rPr>
            </w:pPr>
            <w:r w:rsidRPr="00E1775E">
              <w:rPr>
                <w:rFonts w:cs="Arial"/>
                <w:sz w:val="18"/>
                <w:szCs w:val="18"/>
              </w:rPr>
              <w:t>aplikacja web – Publiczny Rejestr Dotacji, który będzie udostępniał informacje z SRD o  przyznanych dotacjach. Rejestr będzie wspierał jawność finansów publicznych</w:t>
            </w:r>
          </w:p>
          <w:p w14:paraId="1186D11F" w14:textId="39254C72" w:rsidR="005627FC" w:rsidRPr="00E1775E" w:rsidRDefault="005627FC" w:rsidP="005627FC">
            <w:pPr>
              <w:pStyle w:val="Akapitzlist"/>
              <w:numPr>
                <w:ilvl w:val="0"/>
                <w:numId w:val="27"/>
              </w:numPr>
              <w:spacing w:line="256" w:lineRule="auto"/>
              <w:rPr>
                <w:rFonts w:cs="Arial"/>
                <w:sz w:val="18"/>
                <w:szCs w:val="18"/>
              </w:rPr>
            </w:pPr>
            <w:r w:rsidRPr="00E1775E">
              <w:rPr>
                <w:rFonts w:cs="Arial"/>
                <w:sz w:val="18"/>
                <w:szCs w:val="18"/>
              </w:rPr>
              <w:t>administracja, w tym zarządzanie tożsamością</w:t>
            </w:r>
          </w:p>
          <w:p w14:paraId="32B7B8DF" w14:textId="5E02CCB6" w:rsidR="005627FC" w:rsidRPr="00E1775E" w:rsidRDefault="005627FC" w:rsidP="005627FC">
            <w:pPr>
              <w:pStyle w:val="Akapitzlist"/>
              <w:numPr>
                <w:ilvl w:val="0"/>
                <w:numId w:val="27"/>
              </w:numPr>
              <w:spacing w:line="256" w:lineRule="auto"/>
              <w:rPr>
                <w:rFonts w:cs="Arial"/>
                <w:sz w:val="18"/>
                <w:szCs w:val="18"/>
              </w:rPr>
            </w:pPr>
            <w:r w:rsidRPr="00E1775E">
              <w:rPr>
                <w:rFonts w:cs="Arial"/>
                <w:sz w:val="18"/>
                <w:szCs w:val="18"/>
              </w:rPr>
              <w:t>wnioski oraz nabory do dotacji</w:t>
            </w:r>
          </w:p>
          <w:p w14:paraId="616D43B3" w14:textId="067C89A4" w:rsidR="005627FC" w:rsidRPr="00E1775E" w:rsidRDefault="005627FC" w:rsidP="005627FC">
            <w:pPr>
              <w:pStyle w:val="Akapitzlist"/>
              <w:numPr>
                <w:ilvl w:val="0"/>
                <w:numId w:val="27"/>
              </w:numPr>
              <w:spacing w:line="256" w:lineRule="auto"/>
              <w:rPr>
                <w:rFonts w:cs="Arial"/>
                <w:sz w:val="18"/>
                <w:szCs w:val="18"/>
              </w:rPr>
            </w:pPr>
            <w:r w:rsidRPr="00E1775E">
              <w:rPr>
                <w:rFonts w:cs="Arial"/>
                <w:sz w:val="18"/>
                <w:szCs w:val="18"/>
              </w:rPr>
              <w:t>umowy</w:t>
            </w:r>
          </w:p>
          <w:p w14:paraId="41CD240B" w14:textId="0F18B93E" w:rsidR="005627FC" w:rsidRPr="00E1775E" w:rsidRDefault="005627FC" w:rsidP="005627FC">
            <w:pPr>
              <w:pStyle w:val="Akapitzlist"/>
              <w:numPr>
                <w:ilvl w:val="0"/>
                <w:numId w:val="27"/>
              </w:numPr>
              <w:spacing w:line="256" w:lineRule="auto"/>
              <w:rPr>
                <w:rFonts w:cs="Arial"/>
                <w:sz w:val="18"/>
                <w:szCs w:val="18"/>
              </w:rPr>
            </w:pPr>
            <w:r w:rsidRPr="00E1775E">
              <w:rPr>
                <w:rFonts w:cs="Arial"/>
                <w:sz w:val="18"/>
                <w:szCs w:val="18"/>
              </w:rPr>
              <w:t xml:space="preserve">moduł GFS, moduł do weryfikacji występowania podwójnego finansowania wydatków  </w:t>
            </w:r>
          </w:p>
          <w:p w14:paraId="495CD85C" w14:textId="23E88114" w:rsidR="005627FC" w:rsidRPr="00E1775E" w:rsidRDefault="005627FC" w:rsidP="005627FC">
            <w:pPr>
              <w:pStyle w:val="Akapitzlist"/>
              <w:numPr>
                <w:ilvl w:val="0"/>
                <w:numId w:val="27"/>
              </w:numPr>
              <w:spacing w:line="256" w:lineRule="auto"/>
              <w:rPr>
                <w:rFonts w:cs="Arial"/>
                <w:sz w:val="18"/>
                <w:szCs w:val="18"/>
              </w:rPr>
            </w:pPr>
            <w:r w:rsidRPr="00E1775E">
              <w:rPr>
                <w:rFonts w:cs="Arial"/>
                <w:sz w:val="18"/>
                <w:szCs w:val="18"/>
              </w:rPr>
              <w:t>kontrola i rozliczanie dotacji</w:t>
            </w:r>
          </w:p>
          <w:p w14:paraId="007B5035" w14:textId="64240E03" w:rsidR="005627FC" w:rsidRPr="00E1775E" w:rsidRDefault="005627FC" w:rsidP="005627FC">
            <w:pPr>
              <w:pStyle w:val="Akapitzlist"/>
              <w:numPr>
                <w:ilvl w:val="0"/>
                <w:numId w:val="27"/>
              </w:numPr>
              <w:spacing w:line="256" w:lineRule="auto"/>
              <w:rPr>
                <w:rFonts w:cs="Arial"/>
                <w:sz w:val="18"/>
                <w:szCs w:val="18"/>
              </w:rPr>
            </w:pPr>
            <w:r w:rsidRPr="00E1775E">
              <w:rPr>
                <w:rFonts w:cs="Arial"/>
                <w:sz w:val="18"/>
                <w:szCs w:val="18"/>
              </w:rPr>
              <w:t>analityka i raportowanie</w:t>
            </w:r>
          </w:p>
          <w:p w14:paraId="42685560" w14:textId="57B67938" w:rsidR="005627FC" w:rsidRPr="00E1775E" w:rsidRDefault="005627FC" w:rsidP="005627FC">
            <w:pPr>
              <w:pStyle w:val="Akapitzlist"/>
              <w:numPr>
                <w:ilvl w:val="0"/>
                <w:numId w:val="27"/>
              </w:numPr>
              <w:spacing w:line="256" w:lineRule="auto"/>
              <w:rPr>
                <w:rFonts w:cs="Arial"/>
                <w:sz w:val="18"/>
                <w:szCs w:val="18"/>
              </w:rPr>
            </w:pPr>
            <w:r w:rsidRPr="00E1775E">
              <w:rPr>
                <w:rFonts w:cs="Arial"/>
                <w:sz w:val="18"/>
                <w:szCs w:val="18"/>
              </w:rPr>
              <w:lastRenderedPageBreak/>
              <w:t>API Gateway do komunikacji z systemami JSFP</w:t>
            </w:r>
          </w:p>
          <w:p w14:paraId="71A82786" w14:textId="6DF0778E" w:rsidR="005627FC" w:rsidRPr="00E1775E" w:rsidRDefault="005627FC" w:rsidP="005627FC">
            <w:pPr>
              <w:spacing w:line="256" w:lineRule="auto"/>
              <w:ind w:left="121" w:firstLine="22"/>
              <w:rPr>
                <w:rFonts w:cs="Arial"/>
                <w:sz w:val="18"/>
                <w:szCs w:val="18"/>
                <w:lang w:eastAsia="pl-PL"/>
              </w:rPr>
            </w:pPr>
          </w:p>
        </w:tc>
        <w:tc>
          <w:tcPr>
            <w:tcW w:w="1304" w:type="dxa"/>
            <w:tcBorders>
              <w:top w:val="single" w:sz="4" w:space="0" w:color="auto"/>
              <w:left w:val="single" w:sz="4" w:space="0" w:color="auto"/>
              <w:bottom w:val="single" w:sz="4" w:space="0" w:color="auto"/>
              <w:right w:val="single" w:sz="4" w:space="0" w:color="auto"/>
            </w:tcBorders>
          </w:tcPr>
          <w:p w14:paraId="5B01377D" w14:textId="7AFA41B5"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lastRenderedPageBreak/>
              <w:t>planowany</w:t>
            </w:r>
          </w:p>
        </w:tc>
        <w:tc>
          <w:tcPr>
            <w:tcW w:w="1541" w:type="dxa"/>
            <w:tcBorders>
              <w:top w:val="single" w:sz="4" w:space="0" w:color="auto"/>
              <w:left w:val="single" w:sz="4" w:space="0" w:color="auto"/>
              <w:bottom w:val="single" w:sz="4" w:space="0" w:color="auto"/>
              <w:right w:val="single" w:sz="4" w:space="0" w:color="auto"/>
            </w:tcBorders>
          </w:tcPr>
          <w:p w14:paraId="58BAA155" w14:textId="6250AFE1" w:rsidR="005C7154" w:rsidRPr="00E1775E" w:rsidRDefault="005C7154" w:rsidP="00BC24E9">
            <w:pPr>
              <w:spacing w:line="256" w:lineRule="auto"/>
              <w:ind w:left="121" w:firstLine="22"/>
              <w:rPr>
                <w:rFonts w:cs="Arial"/>
                <w:sz w:val="18"/>
                <w:szCs w:val="18"/>
                <w:lang w:eastAsia="pl-PL"/>
              </w:rPr>
            </w:pPr>
          </w:p>
        </w:tc>
      </w:tr>
      <w:tr w:rsidR="005C7154" w:rsidRPr="00E1775E" w14:paraId="75375190" w14:textId="77777777" w:rsidTr="001E6A3E">
        <w:tc>
          <w:tcPr>
            <w:tcW w:w="517" w:type="dxa"/>
            <w:tcBorders>
              <w:top w:val="single" w:sz="4" w:space="0" w:color="auto"/>
              <w:left w:val="single" w:sz="4" w:space="0" w:color="auto"/>
              <w:bottom w:val="single" w:sz="4" w:space="0" w:color="auto"/>
              <w:right w:val="single" w:sz="4" w:space="0" w:color="auto"/>
            </w:tcBorders>
          </w:tcPr>
          <w:p w14:paraId="6536822F" w14:textId="2AB80F08" w:rsidR="005C7154" w:rsidRPr="00E1775E" w:rsidRDefault="005627FC" w:rsidP="005C7154">
            <w:pPr>
              <w:spacing w:line="256" w:lineRule="auto"/>
              <w:jc w:val="both"/>
              <w:rPr>
                <w:rFonts w:cs="Arial"/>
                <w:sz w:val="18"/>
                <w:szCs w:val="18"/>
                <w:lang w:eastAsia="pl-PL"/>
              </w:rPr>
            </w:pPr>
            <w:r w:rsidRPr="00E1775E">
              <w:rPr>
                <w:rFonts w:cs="Arial"/>
                <w:sz w:val="18"/>
                <w:szCs w:val="18"/>
                <w:lang w:eastAsia="pl-PL"/>
              </w:rPr>
              <w:t>9</w:t>
            </w:r>
          </w:p>
        </w:tc>
        <w:tc>
          <w:tcPr>
            <w:tcW w:w="1398" w:type="dxa"/>
            <w:tcBorders>
              <w:top w:val="single" w:sz="4" w:space="0" w:color="auto"/>
              <w:left w:val="single" w:sz="4" w:space="0" w:color="auto"/>
              <w:bottom w:val="single" w:sz="4" w:space="0" w:color="auto"/>
              <w:right w:val="single" w:sz="4" w:space="0" w:color="auto"/>
            </w:tcBorders>
          </w:tcPr>
          <w:p w14:paraId="772D274D" w14:textId="6640ED22"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Trezor</w:t>
            </w:r>
          </w:p>
        </w:tc>
        <w:tc>
          <w:tcPr>
            <w:tcW w:w="1683" w:type="dxa"/>
            <w:tcBorders>
              <w:top w:val="single" w:sz="4" w:space="0" w:color="auto"/>
              <w:left w:val="single" w:sz="4" w:space="0" w:color="auto"/>
              <w:bottom w:val="single" w:sz="4" w:space="0" w:color="auto"/>
              <w:right w:val="single" w:sz="4" w:space="0" w:color="auto"/>
            </w:tcBorders>
          </w:tcPr>
          <w:p w14:paraId="1A49BA33" w14:textId="7AD22D57"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Minister</w:t>
            </w:r>
            <w:r w:rsidR="005A5F98" w:rsidRPr="00E1775E">
              <w:rPr>
                <w:rFonts w:cs="Arial"/>
                <w:sz w:val="18"/>
                <w:szCs w:val="18"/>
                <w:lang w:eastAsia="pl-PL"/>
              </w:rPr>
              <w:t>stwo</w:t>
            </w:r>
            <w:r w:rsidRPr="00E1775E">
              <w:rPr>
                <w:rFonts w:cs="Arial"/>
                <w:sz w:val="18"/>
                <w:szCs w:val="18"/>
                <w:lang w:eastAsia="pl-PL"/>
              </w:rPr>
              <w:t xml:space="preserve"> Finansów</w:t>
            </w:r>
          </w:p>
        </w:tc>
        <w:tc>
          <w:tcPr>
            <w:tcW w:w="2781" w:type="dxa"/>
            <w:tcBorders>
              <w:top w:val="single" w:sz="4" w:space="0" w:color="auto"/>
              <w:left w:val="single" w:sz="4" w:space="0" w:color="auto"/>
              <w:bottom w:val="single" w:sz="4" w:space="0" w:color="auto"/>
              <w:right w:val="single" w:sz="4" w:space="0" w:color="auto"/>
            </w:tcBorders>
          </w:tcPr>
          <w:p w14:paraId="1978E882" w14:textId="27AB8F20" w:rsidR="005C7154" w:rsidRPr="00E1775E" w:rsidRDefault="005C7154" w:rsidP="00BC24E9">
            <w:pPr>
              <w:widowControl w:val="0"/>
              <w:autoSpaceDN w:val="0"/>
              <w:spacing w:line="260" w:lineRule="exact"/>
              <w:ind w:left="121" w:right="281" w:firstLine="22"/>
              <w:textAlignment w:val="baseline"/>
              <w:rPr>
                <w:rFonts w:cs="Arial"/>
                <w:sz w:val="18"/>
                <w:szCs w:val="18"/>
                <w:lang w:eastAsia="pl-PL"/>
              </w:rPr>
            </w:pPr>
            <w:r w:rsidRPr="00E1775E">
              <w:rPr>
                <w:rFonts w:cs="Arial"/>
                <w:sz w:val="18"/>
                <w:szCs w:val="18"/>
                <w:lang w:eastAsia="pl-PL"/>
              </w:rPr>
              <w:t>System do obsługi procesów budżetowych (planowania, wykonywania oraz sprawozdawczości budżetowej), w tym w szczególności zasilanie dysponentów środków budżetowych w środki na wydatki.</w:t>
            </w:r>
          </w:p>
        </w:tc>
        <w:tc>
          <w:tcPr>
            <w:tcW w:w="1304" w:type="dxa"/>
            <w:tcBorders>
              <w:top w:val="single" w:sz="4" w:space="0" w:color="auto"/>
              <w:left w:val="single" w:sz="4" w:space="0" w:color="auto"/>
              <w:bottom w:val="single" w:sz="4" w:space="0" w:color="auto"/>
              <w:right w:val="single" w:sz="4" w:space="0" w:color="auto"/>
            </w:tcBorders>
          </w:tcPr>
          <w:p w14:paraId="4E7C7C9F" w14:textId="7B9E95EA"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istniejący</w:t>
            </w:r>
          </w:p>
        </w:tc>
        <w:tc>
          <w:tcPr>
            <w:tcW w:w="1541" w:type="dxa"/>
            <w:tcBorders>
              <w:top w:val="single" w:sz="4" w:space="0" w:color="auto"/>
              <w:left w:val="single" w:sz="4" w:space="0" w:color="auto"/>
              <w:bottom w:val="single" w:sz="4" w:space="0" w:color="auto"/>
              <w:right w:val="single" w:sz="4" w:space="0" w:color="auto"/>
            </w:tcBorders>
          </w:tcPr>
          <w:p w14:paraId="18C5BED9" w14:textId="3C3C241B" w:rsidR="005C7154" w:rsidRPr="00E1775E" w:rsidRDefault="005C7154" w:rsidP="00BC24E9">
            <w:pPr>
              <w:spacing w:line="256" w:lineRule="auto"/>
              <w:ind w:left="121" w:firstLine="22"/>
              <w:rPr>
                <w:rFonts w:cs="Arial"/>
                <w:sz w:val="18"/>
                <w:szCs w:val="18"/>
                <w:lang w:eastAsia="pl-PL"/>
              </w:rPr>
            </w:pPr>
          </w:p>
        </w:tc>
      </w:tr>
      <w:tr w:rsidR="005C7154" w:rsidRPr="00E1775E" w14:paraId="3A33104F" w14:textId="77777777" w:rsidTr="001E6A3E">
        <w:tc>
          <w:tcPr>
            <w:tcW w:w="517" w:type="dxa"/>
            <w:tcBorders>
              <w:top w:val="single" w:sz="4" w:space="0" w:color="auto"/>
              <w:left w:val="single" w:sz="4" w:space="0" w:color="auto"/>
              <w:bottom w:val="single" w:sz="4" w:space="0" w:color="auto"/>
              <w:right w:val="single" w:sz="4" w:space="0" w:color="auto"/>
            </w:tcBorders>
          </w:tcPr>
          <w:p w14:paraId="1D084FB3" w14:textId="39868DF0" w:rsidR="005C7154" w:rsidRPr="00E1775E" w:rsidRDefault="005C7154" w:rsidP="005C7154">
            <w:pPr>
              <w:spacing w:line="256" w:lineRule="auto"/>
              <w:jc w:val="both"/>
              <w:rPr>
                <w:rFonts w:cs="Arial"/>
                <w:sz w:val="18"/>
                <w:szCs w:val="18"/>
                <w:lang w:eastAsia="pl-PL"/>
              </w:rPr>
            </w:pPr>
            <w:r w:rsidRPr="00E1775E">
              <w:rPr>
                <w:rFonts w:cs="Arial"/>
                <w:sz w:val="18"/>
                <w:szCs w:val="18"/>
                <w:lang w:eastAsia="pl-PL"/>
              </w:rPr>
              <w:t>1</w:t>
            </w:r>
            <w:r w:rsidR="005627FC" w:rsidRPr="00E1775E">
              <w:rPr>
                <w:rFonts w:cs="Arial"/>
                <w:sz w:val="18"/>
                <w:szCs w:val="18"/>
                <w:lang w:eastAsia="pl-PL"/>
              </w:rPr>
              <w:t>0</w:t>
            </w:r>
          </w:p>
        </w:tc>
        <w:tc>
          <w:tcPr>
            <w:tcW w:w="1398" w:type="dxa"/>
            <w:tcBorders>
              <w:top w:val="single" w:sz="4" w:space="0" w:color="auto"/>
              <w:left w:val="single" w:sz="4" w:space="0" w:color="auto"/>
              <w:bottom w:val="single" w:sz="4" w:space="0" w:color="auto"/>
              <w:right w:val="single" w:sz="4" w:space="0" w:color="auto"/>
            </w:tcBorders>
          </w:tcPr>
          <w:p w14:paraId="62E63A67" w14:textId="540577B2"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Węzeł Krajowy</w:t>
            </w:r>
          </w:p>
        </w:tc>
        <w:tc>
          <w:tcPr>
            <w:tcW w:w="1683" w:type="dxa"/>
            <w:tcBorders>
              <w:top w:val="single" w:sz="4" w:space="0" w:color="auto"/>
              <w:left w:val="single" w:sz="4" w:space="0" w:color="auto"/>
              <w:bottom w:val="single" w:sz="4" w:space="0" w:color="auto"/>
              <w:right w:val="single" w:sz="4" w:space="0" w:color="auto"/>
            </w:tcBorders>
          </w:tcPr>
          <w:p w14:paraId="355B59FC" w14:textId="70CDCF10"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Ministerstwo Cyfryzacji</w:t>
            </w:r>
          </w:p>
        </w:tc>
        <w:tc>
          <w:tcPr>
            <w:tcW w:w="2781" w:type="dxa"/>
            <w:tcBorders>
              <w:top w:val="single" w:sz="4" w:space="0" w:color="auto"/>
              <w:left w:val="single" w:sz="4" w:space="0" w:color="auto"/>
              <w:bottom w:val="single" w:sz="4" w:space="0" w:color="auto"/>
              <w:right w:val="single" w:sz="4" w:space="0" w:color="auto"/>
            </w:tcBorders>
          </w:tcPr>
          <w:p w14:paraId="0C97E6DA" w14:textId="228D8C21" w:rsidR="005C7154" w:rsidRPr="00E1775E" w:rsidRDefault="005C7154" w:rsidP="00BC24E9">
            <w:pPr>
              <w:widowControl w:val="0"/>
              <w:autoSpaceDN w:val="0"/>
              <w:spacing w:line="260" w:lineRule="exact"/>
              <w:ind w:left="121" w:right="281" w:firstLine="22"/>
              <w:textAlignment w:val="baseline"/>
              <w:rPr>
                <w:rFonts w:cs="Arial"/>
                <w:sz w:val="18"/>
                <w:szCs w:val="18"/>
                <w:lang w:eastAsia="pl-PL"/>
              </w:rPr>
            </w:pPr>
            <w:r w:rsidRPr="00E1775E">
              <w:rPr>
                <w:rFonts w:cs="Arial"/>
                <w:sz w:val="18"/>
                <w:szCs w:val="18"/>
                <w:lang w:eastAsia="pl-PL"/>
              </w:rPr>
              <w:t>System służący do bezpiecznego potwierdzania tożsamości online.</w:t>
            </w:r>
          </w:p>
        </w:tc>
        <w:tc>
          <w:tcPr>
            <w:tcW w:w="1304" w:type="dxa"/>
            <w:tcBorders>
              <w:top w:val="single" w:sz="4" w:space="0" w:color="auto"/>
              <w:left w:val="single" w:sz="4" w:space="0" w:color="auto"/>
              <w:bottom w:val="single" w:sz="4" w:space="0" w:color="auto"/>
              <w:right w:val="single" w:sz="4" w:space="0" w:color="auto"/>
            </w:tcBorders>
          </w:tcPr>
          <w:p w14:paraId="3A7FE58E" w14:textId="2B459672" w:rsidR="005C7154" w:rsidRPr="00E1775E" w:rsidRDefault="005C7154" w:rsidP="00BC24E9">
            <w:pPr>
              <w:spacing w:line="256" w:lineRule="auto"/>
              <w:ind w:left="121" w:firstLine="22"/>
              <w:rPr>
                <w:rFonts w:cs="Arial"/>
                <w:sz w:val="18"/>
                <w:szCs w:val="18"/>
                <w:lang w:eastAsia="pl-PL"/>
              </w:rPr>
            </w:pPr>
            <w:r w:rsidRPr="00E1775E">
              <w:rPr>
                <w:rFonts w:cs="Arial"/>
                <w:sz w:val="18"/>
                <w:szCs w:val="18"/>
                <w:lang w:eastAsia="pl-PL"/>
              </w:rPr>
              <w:t>istniejący</w:t>
            </w:r>
          </w:p>
        </w:tc>
        <w:tc>
          <w:tcPr>
            <w:tcW w:w="1541" w:type="dxa"/>
            <w:tcBorders>
              <w:top w:val="single" w:sz="4" w:space="0" w:color="auto"/>
              <w:left w:val="single" w:sz="4" w:space="0" w:color="auto"/>
              <w:bottom w:val="single" w:sz="4" w:space="0" w:color="auto"/>
              <w:right w:val="single" w:sz="4" w:space="0" w:color="auto"/>
            </w:tcBorders>
          </w:tcPr>
          <w:p w14:paraId="57964071" w14:textId="6A41ED0F" w:rsidR="005C7154" w:rsidRPr="00E1775E" w:rsidRDefault="005C7154" w:rsidP="00BC24E9">
            <w:pPr>
              <w:spacing w:line="256" w:lineRule="auto"/>
              <w:ind w:left="121" w:firstLine="22"/>
              <w:rPr>
                <w:rFonts w:cs="Arial"/>
                <w:sz w:val="18"/>
                <w:szCs w:val="18"/>
                <w:lang w:eastAsia="pl-PL"/>
              </w:rPr>
            </w:pPr>
          </w:p>
        </w:tc>
      </w:tr>
    </w:tbl>
    <w:p w14:paraId="38A1FED4" w14:textId="77777777" w:rsidR="007573B2" w:rsidRPr="00E1775E" w:rsidRDefault="007573B2" w:rsidP="007573B2">
      <w:pPr>
        <w:jc w:val="both"/>
        <w:rPr>
          <w:color w:val="0070C0"/>
          <w:szCs w:val="24"/>
          <w:lang w:eastAsia="pl-PL"/>
        </w:rPr>
      </w:pPr>
    </w:p>
    <w:p w14:paraId="24D69206" w14:textId="77777777" w:rsidR="005627FC" w:rsidRPr="00E1775E" w:rsidRDefault="005627FC" w:rsidP="007573B2">
      <w:pPr>
        <w:spacing w:before="120" w:after="120"/>
        <w:ind w:left="851" w:firstLine="68"/>
        <w:jc w:val="both"/>
      </w:pPr>
    </w:p>
    <w:p w14:paraId="57621045" w14:textId="77777777" w:rsidR="005627FC" w:rsidRPr="00E1775E" w:rsidRDefault="005627FC" w:rsidP="007573B2">
      <w:pPr>
        <w:spacing w:before="120" w:after="120"/>
        <w:ind w:left="851" w:firstLine="68"/>
        <w:jc w:val="both"/>
      </w:pPr>
    </w:p>
    <w:p w14:paraId="21F05910" w14:textId="77777777" w:rsidR="005627FC" w:rsidRPr="00E1775E" w:rsidRDefault="005627FC" w:rsidP="007573B2">
      <w:pPr>
        <w:spacing w:before="120" w:after="120"/>
        <w:ind w:left="851" w:firstLine="68"/>
        <w:jc w:val="both"/>
      </w:pPr>
    </w:p>
    <w:p w14:paraId="43CF65AA" w14:textId="77777777" w:rsidR="005627FC" w:rsidRPr="00E1775E" w:rsidRDefault="005627FC" w:rsidP="007573B2">
      <w:pPr>
        <w:spacing w:before="120" w:after="120"/>
        <w:ind w:left="851" w:firstLine="68"/>
        <w:jc w:val="both"/>
      </w:pPr>
    </w:p>
    <w:p w14:paraId="300EF974" w14:textId="77777777" w:rsidR="005627FC" w:rsidRPr="00E1775E" w:rsidRDefault="005627FC" w:rsidP="007573B2">
      <w:pPr>
        <w:spacing w:before="120" w:after="120"/>
        <w:ind w:left="851" w:firstLine="68"/>
        <w:jc w:val="both"/>
      </w:pPr>
    </w:p>
    <w:p w14:paraId="39B9CB75" w14:textId="65600790" w:rsidR="007573B2" w:rsidRPr="00E1775E" w:rsidRDefault="007573B2" w:rsidP="007573B2">
      <w:pPr>
        <w:spacing w:before="120" w:after="120"/>
        <w:ind w:left="851" w:firstLine="68"/>
        <w:jc w:val="both"/>
        <w:rPr>
          <w:color w:val="0070C0"/>
          <w:szCs w:val="24"/>
          <w:lang w:eastAsia="pl-PL"/>
        </w:rPr>
      </w:pPr>
      <w:r w:rsidRPr="00E1775E">
        <w:t>Lista przepływów</w:t>
      </w:r>
      <w:r w:rsidR="00E01872" w:rsidRPr="00E1775E">
        <w:t xml:space="preserve"> </w:t>
      </w:r>
    </w:p>
    <w:tbl>
      <w:tblPr>
        <w:tblW w:w="963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134"/>
        <w:gridCol w:w="2126"/>
        <w:gridCol w:w="1417"/>
        <w:gridCol w:w="1701"/>
        <w:gridCol w:w="1417"/>
      </w:tblGrid>
      <w:tr w:rsidR="00D0302D" w:rsidRPr="00E1775E" w14:paraId="6E43DC49" w14:textId="77777777" w:rsidTr="005A5F98">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27BF1A14" w14:textId="77777777" w:rsidR="00D0302D" w:rsidRPr="00E1775E" w:rsidRDefault="00D0302D" w:rsidP="00480C5A">
            <w:pPr>
              <w:spacing w:line="256" w:lineRule="auto"/>
              <w:jc w:val="center"/>
              <w:rPr>
                <w:b/>
                <w:sz w:val="20"/>
                <w:szCs w:val="24"/>
              </w:rPr>
            </w:pPr>
            <w:r w:rsidRPr="00E1775E">
              <w:rPr>
                <w:b/>
                <w:sz w:val="20"/>
                <w:szCs w:val="24"/>
              </w:rPr>
              <w:t>Lp.</w:t>
            </w:r>
          </w:p>
        </w:tc>
        <w:tc>
          <w:tcPr>
            <w:tcW w:w="1276" w:type="dxa"/>
            <w:tcBorders>
              <w:top w:val="single" w:sz="4" w:space="0" w:color="auto"/>
              <w:left w:val="single" w:sz="4" w:space="0" w:color="auto"/>
              <w:bottom w:val="single" w:sz="4" w:space="0" w:color="auto"/>
              <w:right w:val="single" w:sz="4" w:space="0" w:color="auto"/>
            </w:tcBorders>
            <w:shd w:val="clear" w:color="auto" w:fill="E7E6E6"/>
            <w:hideMark/>
          </w:tcPr>
          <w:p w14:paraId="69582B2F" w14:textId="77777777" w:rsidR="00D0302D" w:rsidRPr="00E1775E" w:rsidRDefault="00D0302D" w:rsidP="005A5F98">
            <w:pPr>
              <w:spacing w:line="256" w:lineRule="auto"/>
              <w:ind w:right="35"/>
              <w:jc w:val="center"/>
              <w:rPr>
                <w:b/>
                <w:sz w:val="20"/>
                <w:szCs w:val="24"/>
              </w:rPr>
            </w:pPr>
            <w:r w:rsidRPr="00E1775E">
              <w:rPr>
                <w:b/>
                <w:sz w:val="20"/>
                <w:szCs w:val="24"/>
              </w:rPr>
              <w:t>System źródłowy</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67D9392" w14:textId="77777777" w:rsidR="00D0302D" w:rsidRPr="00E1775E" w:rsidRDefault="00D0302D" w:rsidP="00480C5A">
            <w:pPr>
              <w:spacing w:line="256" w:lineRule="auto"/>
              <w:jc w:val="center"/>
              <w:rPr>
                <w:b/>
                <w:sz w:val="20"/>
              </w:rPr>
            </w:pPr>
            <w:r w:rsidRPr="00E1775E">
              <w:rPr>
                <w:b/>
                <w:sz w:val="20"/>
              </w:rPr>
              <w:t>System docelowy</w:t>
            </w:r>
          </w:p>
        </w:tc>
        <w:tc>
          <w:tcPr>
            <w:tcW w:w="2126" w:type="dxa"/>
            <w:tcBorders>
              <w:top w:val="single" w:sz="4" w:space="0" w:color="auto"/>
              <w:left w:val="single" w:sz="4" w:space="0" w:color="auto"/>
              <w:bottom w:val="single" w:sz="4" w:space="0" w:color="auto"/>
              <w:right w:val="single" w:sz="4" w:space="0" w:color="auto"/>
            </w:tcBorders>
            <w:shd w:val="clear" w:color="auto" w:fill="E7E6E6"/>
            <w:hideMark/>
          </w:tcPr>
          <w:p w14:paraId="4A933EA6" w14:textId="0C5FA88B" w:rsidR="00D0302D" w:rsidRPr="00E1775E" w:rsidRDefault="0063545E" w:rsidP="00480C5A">
            <w:pPr>
              <w:spacing w:line="256" w:lineRule="auto"/>
              <w:jc w:val="center"/>
              <w:rPr>
                <w:b/>
                <w:sz w:val="20"/>
                <w:szCs w:val="24"/>
              </w:rPr>
            </w:pPr>
            <w:r w:rsidRPr="00E1775E">
              <w:rPr>
                <w:b/>
                <w:sz w:val="20"/>
              </w:rPr>
              <w:t>Zakres wymienianych danych</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D754D4" w14:textId="77777777" w:rsidR="00D0302D" w:rsidRPr="00E1775E" w:rsidRDefault="00D0302D" w:rsidP="00480C5A">
            <w:pPr>
              <w:spacing w:line="256" w:lineRule="auto"/>
              <w:jc w:val="center"/>
              <w:rPr>
                <w:b/>
                <w:sz w:val="20"/>
              </w:rPr>
            </w:pPr>
            <w:r w:rsidRPr="00E1775E">
              <w:rPr>
                <w:b/>
                <w:sz w:val="20"/>
              </w:rPr>
              <w:t>Sposób wymiany danych</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18DDF96C" w14:textId="77777777" w:rsidR="00D0302D" w:rsidRPr="00E1775E" w:rsidRDefault="00D0302D" w:rsidP="00480C5A">
            <w:pPr>
              <w:spacing w:line="256" w:lineRule="auto"/>
              <w:jc w:val="center"/>
              <w:rPr>
                <w:b/>
                <w:sz w:val="20"/>
                <w:szCs w:val="24"/>
              </w:rPr>
            </w:pPr>
            <w:r w:rsidRPr="00E1775E">
              <w:rPr>
                <w:b/>
                <w:sz w:val="20"/>
              </w:rPr>
              <w:t>Typ modyfikacji</w:t>
            </w:r>
          </w:p>
        </w:tc>
        <w:tc>
          <w:tcPr>
            <w:tcW w:w="1417" w:type="dxa"/>
            <w:tcBorders>
              <w:top w:val="single" w:sz="4" w:space="0" w:color="auto"/>
              <w:left w:val="single" w:sz="4" w:space="0" w:color="auto"/>
              <w:bottom w:val="single" w:sz="4" w:space="0" w:color="auto"/>
              <w:right w:val="single" w:sz="4" w:space="0" w:color="auto"/>
            </w:tcBorders>
            <w:shd w:val="clear" w:color="auto" w:fill="E7E6E6"/>
            <w:hideMark/>
          </w:tcPr>
          <w:p w14:paraId="16B664C0" w14:textId="77777777" w:rsidR="00D0302D" w:rsidRPr="00E1775E" w:rsidRDefault="00D0302D" w:rsidP="00480C5A">
            <w:pPr>
              <w:spacing w:line="256" w:lineRule="auto"/>
              <w:jc w:val="center"/>
              <w:rPr>
                <w:b/>
                <w:sz w:val="20"/>
              </w:rPr>
            </w:pPr>
            <w:r w:rsidRPr="00E1775E">
              <w:rPr>
                <w:b/>
                <w:sz w:val="20"/>
              </w:rPr>
              <w:t>Typ Interfejsu</w:t>
            </w:r>
          </w:p>
        </w:tc>
      </w:tr>
      <w:tr w:rsidR="00751C6A" w:rsidRPr="00E1775E" w14:paraId="7A53439E" w14:textId="77777777" w:rsidTr="005A5F98">
        <w:tc>
          <w:tcPr>
            <w:tcW w:w="567" w:type="dxa"/>
            <w:tcBorders>
              <w:top w:val="single" w:sz="4" w:space="0" w:color="auto"/>
              <w:left w:val="single" w:sz="4" w:space="0" w:color="auto"/>
              <w:bottom w:val="single" w:sz="4" w:space="0" w:color="auto"/>
              <w:right w:val="single" w:sz="4" w:space="0" w:color="auto"/>
            </w:tcBorders>
          </w:tcPr>
          <w:p w14:paraId="3C66C1C0" w14:textId="5E2059C1" w:rsidR="00751C6A" w:rsidRPr="00E1775E" w:rsidRDefault="00751C6A" w:rsidP="00751C6A">
            <w:pPr>
              <w:spacing w:line="256" w:lineRule="auto"/>
              <w:jc w:val="both"/>
              <w:rPr>
                <w:rFonts w:cs="Arial"/>
                <w:sz w:val="18"/>
                <w:szCs w:val="18"/>
                <w:lang w:eastAsia="pl-PL"/>
              </w:rPr>
            </w:pPr>
            <w:r w:rsidRPr="00E1775E">
              <w:rPr>
                <w:rFonts w:cs="Arial"/>
                <w:sz w:val="18"/>
                <w:szCs w:val="18"/>
                <w:lang w:eastAsia="pl-PL"/>
              </w:rPr>
              <w:t>1</w:t>
            </w:r>
          </w:p>
        </w:tc>
        <w:tc>
          <w:tcPr>
            <w:tcW w:w="1276" w:type="dxa"/>
            <w:tcBorders>
              <w:top w:val="single" w:sz="4" w:space="0" w:color="auto"/>
              <w:left w:val="single" w:sz="4" w:space="0" w:color="auto"/>
              <w:bottom w:val="single" w:sz="4" w:space="0" w:color="auto"/>
              <w:right w:val="single" w:sz="4" w:space="0" w:color="auto"/>
            </w:tcBorders>
          </w:tcPr>
          <w:p w14:paraId="4D23A583" w14:textId="1A20284B" w:rsidR="00751C6A" w:rsidRPr="00E1775E" w:rsidRDefault="00751C6A" w:rsidP="005A5F98">
            <w:pPr>
              <w:spacing w:line="256" w:lineRule="auto"/>
              <w:ind w:left="35" w:right="37"/>
              <w:jc w:val="center"/>
              <w:rPr>
                <w:rFonts w:cs="Arial"/>
                <w:color w:val="0070C0"/>
                <w:sz w:val="18"/>
                <w:szCs w:val="18"/>
                <w:lang w:eastAsia="pl-PL"/>
              </w:rPr>
            </w:pPr>
            <w:proofErr w:type="spellStart"/>
            <w:r w:rsidRPr="00E1775E">
              <w:rPr>
                <w:rFonts w:cs="Arial"/>
                <w:sz w:val="18"/>
                <w:szCs w:val="18"/>
                <w:lang w:eastAsia="pl-PL"/>
              </w:rPr>
              <w:t>Besti</w:t>
            </w:r>
            <w:proofErr w:type="spellEnd"/>
            <w:r w:rsidRPr="00E1775E">
              <w:rPr>
                <w:rFonts w:cs="Arial"/>
                <w:sz w:val="18"/>
                <w:szCs w:val="18"/>
                <w:lang w:eastAsia="pl-PL"/>
              </w:rPr>
              <w:t>@</w:t>
            </w:r>
          </w:p>
        </w:tc>
        <w:tc>
          <w:tcPr>
            <w:tcW w:w="1134" w:type="dxa"/>
            <w:tcBorders>
              <w:top w:val="single" w:sz="4" w:space="0" w:color="auto"/>
              <w:left w:val="single" w:sz="4" w:space="0" w:color="auto"/>
              <w:bottom w:val="single" w:sz="4" w:space="0" w:color="auto"/>
              <w:right w:val="single" w:sz="4" w:space="0" w:color="auto"/>
            </w:tcBorders>
          </w:tcPr>
          <w:p w14:paraId="6B91665B" w14:textId="5EB67D4A" w:rsidR="00751C6A" w:rsidRPr="00E1775E" w:rsidRDefault="00751C6A" w:rsidP="00751C6A">
            <w:pPr>
              <w:spacing w:line="256" w:lineRule="auto"/>
              <w:jc w:val="center"/>
              <w:rPr>
                <w:rFonts w:cs="Arial"/>
                <w:color w:val="0070C0"/>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4410B41C" w14:textId="19F17AFE" w:rsidR="00751C6A" w:rsidRPr="00E1775E" w:rsidRDefault="00751C6A" w:rsidP="00751C6A">
            <w:pPr>
              <w:spacing w:line="256" w:lineRule="auto"/>
              <w:jc w:val="center"/>
              <w:rPr>
                <w:rFonts w:cs="Arial"/>
                <w:color w:val="0070C0"/>
                <w:sz w:val="18"/>
                <w:szCs w:val="18"/>
                <w:lang w:eastAsia="pl-PL"/>
              </w:rPr>
            </w:pPr>
            <w:r w:rsidRPr="00E1775E">
              <w:rPr>
                <w:rFonts w:cs="Arial"/>
                <w:sz w:val="18"/>
                <w:szCs w:val="18"/>
                <w:lang w:eastAsia="pl-PL"/>
              </w:rPr>
              <w:t>Informacje dotyczące budżetów jednostek finansów publicznych</w:t>
            </w:r>
          </w:p>
        </w:tc>
        <w:tc>
          <w:tcPr>
            <w:tcW w:w="1417" w:type="dxa"/>
            <w:tcBorders>
              <w:top w:val="single" w:sz="4" w:space="0" w:color="auto"/>
              <w:left w:val="single" w:sz="4" w:space="0" w:color="auto"/>
              <w:bottom w:val="single" w:sz="4" w:space="0" w:color="auto"/>
              <w:right w:val="single" w:sz="4" w:space="0" w:color="auto"/>
            </w:tcBorders>
          </w:tcPr>
          <w:p w14:paraId="4FDA642C" w14:textId="60082675" w:rsidR="00751C6A" w:rsidRPr="00E1775E" w:rsidRDefault="00751C6A" w:rsidP="00751C6A">
            <w:pPr>
              <w:spacing w:line="256" w:lineRule="auto"/>
              <w:jc w:val="center"/>
              <w:rPr>
                <w:rFonts w:cs="Arial"/>
                <w:color w:val="0070C0"/>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0841C933" w14:textId="33B83B95" w:rsidR="00751C6A" w:rsidRPr="00E1775E" w:rsidRDefault="00751C6A" w:rsidP="00751C6A">
            <w:pPr>
              <w:spacing w:line="256" w:lineRule="auto"/>
              <w:jc w:val="center"/>
              <w:rPr>
                <w:rFonts w:cs="Arial"/>
                <w:color w:val="0070C0"/>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5ED05B81" w14:textId="59468AE5" w:rsidR="00751C6A" w:rsidRPr="00E1775E" w:rsidRDefault="005A5F98" w:rsidP="00751C6A">
            <w:pPr>
              <w:pStyle w:val="CommentText"/>
              <w:spacing w:line="256" w:lineRule="auto"/>
              <w:rPr>
                <w:rFonts w:cs="Arial"/>
                <w:sz w:val="18"/>
                <w:szCs w:val="18"/>
              </w:rPr>
            </w:pPr>
            <w:r w:rsidRPr="00E1775E">
              <w:rPr>
                <w:rFonts w:ascii="Calibri" w:hAnsi="Calibri" w:cs="Calibri"/>
                <w:sz w:val="22"/>
                <w:szCs w:val="22"/>
              </w:rPr>
              <w:t>protokół SOAP</w:t>
            </w:r>
          </w:p>
        </w:tc>
      </w:tr>
      <w:tr w:rsidR="00751C6A" w:rsidRPr="00E1775E" w14:paraId="6349EC2A" w14:textId="77777777" w:rsidTr="005A5F98">
        <w:tc>
          <w:tcPr>
            <w:tcW w:w="567" w:type="dxa"/>
            <w:tcBorders>
              <w:top w:val="single" w:sz="4" w:space="0" w:color="auto"/>
              <w:left w:val="single" w:sz="4" w:space="0" w:color="auto"/>
              <w:bottom w:val="single" w:sz="4" w:space="0" w:color="auto"/>
              <w:right w:val="single" w:sz="4" w:space="0" w:color="auto"/>
            </w:tcBorders>
          </w:tcPr>
          <w:p w14:paraId="7D68CDD9" w14:textId="25F5EAD7" w:rsidR="00751C6A" w:rsidRPr="00E1775E" w:rsidRDefault="00751C6A" w:rsidP="00751C6A">
            <w:pPr>
              <w:spacing w:line="256" w:lineRule="auto"/>
              <w:jc w:val="both"/>
              <w:rPr>
                <w:rFonts w:cs="Arial"/>
                <w:sz w:val="18"/>
                <w:szCs w:val="18"/>
                <w:lang w:eastAsia="pl-PL"/>
              </w:rPr>
            </w:pPr>
            <w:r w:rsidRPr="00E1775E">
              <w:rPr>
                <w:rFonts w:cs="Arial"/>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tcPr>
          <w:p w14:paraId="38ADFDA9" w14:textId="663EFCF1" w:rsidR="00751C6A" w:rsidRPr="00E1775E" w:rsidRDefault="00751C6A" w:rsidP="005A5F98">
            <w:pPr>
              <w:spacing w:line="256" w:lineRule="auto"/>
              <w:ind w:left="35" w:right="37"/>
              <w:jc w:val="center"/>
              <w:rPr>
                <w:rFonts w:cs="Arial"/>
                <w:sz w:val="18"/>
                <w:szCs w:val="18"/>
                <w:lang w:eastAsia="pl-PL"/>
              </w:rPr>
            </w:pPr>
            <w:proofErr w:type="spellStart"/>
            <w:r w:rsidRPr="00E1775E">
              <w:rPr>
                <w:rFonts w:cs="Arial"/>
                <w:sz w:val="18"/>
                <w:szCs w:val="18"/>
                <w:lang w:eastAsia="pl-PL"/>
              </w:rPr>
              <w:t>CEiDG</w:t>
            </w:r>
            <w:proofErr w:type="spellEnd"/>
          </w:p>
        </w:tc>
        <w:tc>
          <w:tcPr>
            <w:tcW w:w="1134" w:type="dxa"/>
            <w:tcBorders>
              <w:top w:val="single" w:sz="4" w:space="0" w:color="auto"/>
              <w:left w:val="single" w:sz="4" w:space="0" w:color="auto"/>
              <w:bottom w:val="single" w:sz="4" w:space="0" w:color="auto"/>
              <w:right w:val="single" w:sz="4" w:space="0" w:color="auto"/>
            </w:tcBorders>
          </w:tcPr>
          <w:p w14:paraId="05E911BE" w14:textId="197A844B"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595A553A" w14:textId="0C31E374"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Informacje dotyczące działalności gospodarczych beneficjentów środków publicznych</w:t>
            </w:r>
          </w:p>
        </w:tc>
        <w:tc>
          <w:tcPr>
            <w:tcW w:w="1417" w:type="dxa"/>
            <w:tcBorders>
              <w:top w:val="single" w:sz="4" w:space="0" w:color="auto"/>
              <w:left w:val="single" w:sz="4" w:space="0" w:color="auto"/>
              <w:bottom w:val="single" w:sz="4" w:space="0" w:color="auto"/>
              <w:right w:val="single" w:sz="4" w:space="0" w:color="auto"/>
            </w:tcBorders>
          </w:tcPr>
          <w:p w14:paraId="79847C8A" w14:textId="70EF8113"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6AAABE9B" w14:textId="2F37AEFD"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335F1F8B" w14:textId="53B860AF" w:rsidR="00751C6A" w:rsidRPr="00E1775E" w:rsidRDefault="005A5F98" w:rsidP="00751C6A">
            <w:pPr>
              <w:pStyle w:val="CommentText"/>
              <w:spacing w:line="256" w:lineRule="auto"/>
              <w:rPr>
                <w:rFonts w:cs="Arial"/>
                <w:sz w:val="18"/>
                <w:szCs w:val="18"/>
                <w:lang w:eastAsia="pl-PL"/>
              </w:rPr>
            </w:pPr>
            <w:r w:rsidRPr="00E1775E">
              <w:rPr>
                <w:rFonts w:ascii="Calibri" w:hAnsi="Calibri" w:cs="Calibri"/>
                <w:sz w:val="22"/>
                <w:szCs w:val="22"/>
              </w:rPr>
              <w:t>usługa REST</w:t>
            </w:r>
          </w:p>
        </w:tc>
      </w:tr>
      <w:tr w:rsidR="00751C6A" w:rsidRPr="00E1775E" w14:paraId="37E47BEC" w14:textId="77777777" w:rsidTr="005A5F98">
        <w:tc>
          <w:tcPr>
            <w:tcW w:w="567" w:type="dxa"/>
            <w:tcBorders>
              <w:top w:val="single" w:sz="4" w:space="0" w:color="auto"/>
              <w:left w:val="single" w:sz="4" w:space="0" w:color="auto"/>
              <w:bottom w:val="single" w:sz="4" w:space="0" w:color="auto"/>
              <w:right w:val="single" w:sz="4" w:space="0" w:color="auto"/>
            </w:tcBorders>
          </w:tcPr>
          <w:p w14:paraId="226E642E" w14:textId="5372E479" w:rsidR="00751C6A" w:rsidRPr="00E1775E" w:rsidRDefault="00751C6A" w:rsidP="00751C6A">
            <w:pPr>
              <w:spacing w:line="256" w:lineRule="auto"/>
              <w:jc w:val="both"/>
              <w:rPr>
                <w:rFonts w:cs="Arial"/>
                <w:sz w:val="18"/>
                <w:szCs w:val="18"/>
                <w:lang w:eastAsia="pl-PL"/>
              </w:rPr>
            </w:pPr>
            <w:r w:rsidRPr="00E1775E">
              <w:rPr>
                <w:rFonts w:cs="Arial"/>
                <w:sz w:val="18"/>
                <w:szCs w:val="18"/>
                <w:lang w:eastAsia="pl-PL"/>
              </w:rPr>
              <w:t>3</w:t>
            </w:r>
          </w:p>
        </w:tc>
        <w:tc>
          <w:tcPr>
            <w:tcW w:w="1276" w:type="dxa"/>
            <w:tcBorders>
              <w:top w:val="single" w:sz="4" w:space="0" w:color="auto"/>
              <w:left w:val="single" w:sz="4" w:space="0" w:color="auto"/>
              <w:bottom w:val="single" w:sz="4" w:space="0" w:color="auto"/>
              <w:right w:val="single" w:sz="4" w:space="0" w:color="auto"/>
            </w:tcBorders>
          </w:tcPr>
          <w:p w14:paraId="0005F808" w14:textId="79B3EAB1" w:rsidR="00751C6A" w:rsidRPr="00E1775E" w:rsidRDefault="00751C6A" w:rsidP="005A5F98">
            <w:pPr>
              <w:spacing w:line="256" w:lineRule="auto"/>
              <w:ind w:left="35" w:right="37"/>
              <w:jc w:val="center"/>
              <w:rPr>
                <w:rFonts w:cs="Arial"/>
                <w:sz w:val="18"/>
                <w:szCs w:val="18"/>
                <w:lang w:eastAsia="pl-PL"/>
              </w:rPr>
            </w:pPr>
            <w:r w:rsidRPr="00E1775E">
              <w:rPr>
                <w:rFonts w:cs="Arial"/>
                <w:sz w:val="18"/>
                <w:szCs w:val="18"/>
                <w:lang w:eastAsia="pl-PL"/>
              </w:rPr>
              <w:t>CRBR</w:t>
            </w:r>
          </w:p>
        </w:tc>
        <w:tc>
          <w:tcPr>
            <w:tcW w:w="1134" w:type="dxa"/>
            <w:tcBorders>
              <w:top w:val="single" w:sz="4" w:space="0" w:color="auto"/>
              <w:left w:val="single" w:sz="4" w:space="0" w:color="auto"/>
              <w:bottom w:val="single" w:sz="4" w:space="0" w:color="auto"/>
              <w:right w:val="single" w:sz="4" w:space="0" w:color="auto"/>
            </w:tcBorders>
          </w:tcPr>
          <w:p w14:paraId="0008EAAE" w14:textId="063F885B"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711FC949" w14:textId="4E5ECEDE"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Informacje dotyczące beneficjentów rzeczywistych</w:t>
            </w:r>
          </w:p>
        </w:tc>
        <w:tc>
          <w:tcPr>
            <w:tcW w:w="1417" w:type="dxa"/>
            <w:tcBorders>
              <w:top w:val="single" w:sz="4" w:space="0" w:color="auto"/>
              <w:left w:val="single" w:sz="4" w:space="0" w:color="auto"/>
              <w:bottom w:val="single" w:sz="4" w:space="0" w:color="auto"/>
              <w:right w:val="single" w:sz="4" w:space="0" w:color="auto"/>
            </w:tcBorders>
          </w:tcPr>
          <w:p w14:paraId="6B79E63A" w14:textId="26330340"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3E823A54" w14:textId="0E10779C"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25047AB7" w14:textId="599A83EC" w:rsidR="00751C6A" w:rsidRPr="00E1775E" w:rsidRDefault="005A5F98" w:rsidP="00751C6A">
            <w:pPr>
              <w:pStyle w:val="CommentText"/>
              <w:spacing w:line="256" w:lineRule="auto"/>
              <w:rPr>
                <w:rFonts w:cs="Arial"/>
                <w:sz w:val="18"/>
                <w:szCs w:val="18"/>
                <w:lang w:eastAsia="pl-PL"/>
              </w:rPr>
            </w:pPr>
            <w:r w:rsidRPr="00E1775E">
              <w:rPr>
                <w:rFonts w:ascii="Calibri" w:hAnsi="Calibri" w:cs="Calibri"/>
                <w:sz w:val="22"/>
                <w:szCs w:val="22"/>
              </w:rPr>
              <w:t>protokół SOAP</w:t>
            </w:r>
          </w:p>
        </w:tc>
      </w:tr>
      <w:tr w:rsidR="00751C6A" w:rsidRPr="00E1775E" w14:paraId="7E860289" w14:textId="77777777" w:rsidTr="005A5F98">
        <w:tc>
          <w:tcPr>
            <w:tcW w:w="567" w:type="dxa"/>
            <w:tcBorders>
              <w:top w:val="single" w:sz="4" w:space="0" w:color="auto"/>
              <w:left w:val="single" w:sz="4" w:space="0" w:color="auto"/>
              <w:bottom w:val="single" w:sz="4" w:space="0" w:color="auto"/>
              <w:right w:val="single" w:sz="4" w:space="0" w:color="auto"/>
            </w:tcBorders>
          </w:tcPr>
          <w:p w14:paraId="2986B6D4" w14:textId="761C4544" w:rsidR="00751C6A" w:rsidRPr="00E1775E" w:rsidRDefault="00751C6A" w:rsidP="00751C6A">
            <w:pPr>
              <w:spacing w:line="256" w:lineRule="auto"/>
              <w:jc w:val="both"/>
              <w:rPr>
                <w:rFonts w:cs="Arial"/>
                <w:sz w:val="18"/>
                <w:szCs w:val="18"/>
                <w:lang w:eastAsia="pl-PL"/>
              </w:rPr>
            </w:pPr>
            <w:r w:rsidRPr="00E1775E">
              <w:rPr>
                <w:rFonts w:cs="Arial"/>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tcPr>
          <w:p w14:paraId="3020A208" w14:textId="359A3984" w:rsidR="00751C6A" w:rsidRPr="00E1775E" w:rsidRDefault="00751C6A" w:rsidP="005A5F98">
            <w:pPr>
              <w:spacing w:line="256" w:lineRule="auto"/>
              <w:ind w:left="35" w:right="37"/>
              <w:jc w:val="center"/>
              <w:rPr>
                <w:rFonts w:cs="Arial"/>
                <w:sz w:val="18"/>
                <w:szCs w:val="18"/>
                <w:lang w:eastAsia="pl-PL"/>
              </w:rPr>
            </w:pPr>
            <w:r w:rsidRPr="00E1775E">
              <w:rPr>
                <w:rFonts w:cs="Arial"/>
                <w:sz w:val="18"/>
                <w:szCs w:val="18"/>
                <w:lang w:eastAsia="pl-PL"/>
              </w:rPr>
              <w:t>CRU JSFP</w:t>
            </w:r>
          </w:p>
        </w:tc>
        <w:tc>
          <w:tcPr>
            <w:tcW w:w="1134" w:type="dxa"/>
            <w:tcBorders>
              <w:top w:val="single" w:sz="4" w:space="0" w:color="auto"/>
              <w:left w:val="single" w:sz="4" w:space="0" w:color="auto"/>
              <w:bottom w:val="single" w:sz="4" w:space="0" w:color="auto"/>
              <w:right w:val="single" w:sz="4" w:space="0" w:color="auto"/>
            </w:tcBorders>
          </w:tcPr>
          <w:p w14:paraId="6EF4DD87" w14:textId="789D4182"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42E36EF7" w14:textId="52936340" w:rsidR="00751C6A" w:rsidRPr="00E1775E" w:rsidRDefault="005A5F98" w:rsidP="00751C6A">
            <w:pPr>
              <w:spacing w:line="256" w:lineRule="auto"/>
              <w:jc w:val="center"/>
              <w:rPr>
                <w:rFonts w:cs="Arial"/>
                <w:sz w:val="18"/>
                <w:szCs w:val="18"/>
                <w:lang w:eastAsia="pl-PL"/>
              </w:rPr>
            </w:pPr>
            <w:r w:rsidRPr="00E1775E">
              <w:rPr>
                <w:rFonts w:cs="Arial"/>
                <w:sz w:val="18"/>
                <w:szCs w:val="18"/>
                <w:lang w:eastAsia="pl-PL"/>
              </w:rPr>
              <w:t>In</w:t>
            </w:r>
            <w:r w:rsidR="00751C6A" w:rsidRPr="00E1775E">
              <w:rPr>
                <w:rFonts w:cs="Arial"/>
                <w:sz w:val="18"/>
                <w:szCs w:val="18"/>
                <w:lang w:eastAsia="pl-PL"/>
              </w:rPr>
              <w:t>formacj</w:t>
            </w:r>
            <w:r w:rsidRPr="00E1775E">
              <w:rPr>
                <w:rFonts w:cs="Arial"/>
                <w:sz w:val="18"/>
                <w:szCs w:val="18"/>
                <w:lang w:eastAsia="pl-PL"/>
              </w:rPr>
              <w:t>e</w:t>
            </w:r>
            <w:r w:rsidR="00751C6A" w:rsidRPr="00E1775E">
              <w:rPr>
                <w:rFonts w:cs="Arial"/>
                <w:sz w:val="18"/>
                <w:szCs w:val="18"/>
                <w:lang w:eastAsia="pl-PL"/>
              </w:rPr>
              <w:t xml:space="preserve"> o umowach</w:t>
            </w:r>
          </w:p>
        </w:tc>
        <w:tc>
          <w:tcPr>
            <w:tcW w:w="1417" w:type="dxa"/>
            <w:tcBorders>
              <w:top w:val="single" w:sz="4" w:space="0" w:color="auto"/>
              <w:left w:val="single" w:sz="4" w:space="0" w:color="auto"/>
              <w:bottom w:val="single" w:sz="4" w:space="0" w:color="auto"/>
              <w:right w:val="single" w:sz="4" w:space="0" w:color="auto"/>
            </w:tcBorders>
          </w:tcPr>
          <w:p w14:paraId="2A24DB5D" w14:textId="14C91877" w:rsidR="00751C6A" w:rsidRPr="00E1775E" w:rsidRDefault="00751C6A" w:rsidP="00751C6A">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63004C42" w14:textId="020F3D51" w:rsidR="00751C6A" w:rsidRPr="00E1775E" w:rsidRDefault="005A5F98" w:rsidP="00751C6A">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1D7A7923" w14:textId="314FC8AC" w:rsidR="00751C6A" w:rsidRPr="00E1775E" w:rsidRDefault="005A5F98" w:rsidP="00751C6A">
            <w:pPr>
              <w:pStyle w:val="CommentText"/>
              <w:spacing w:line="256" w:lineRule="auto"/>
              <w:rPr>
                <w:rFonts w:cs="Arial"/>
                <w:sz w:val="18"/>
                <w:szCs w:val="18"/>
                <w:lang w:eastAsia="pl-PL"/>
              </w:rPr>
            </w:pPr>
            <w:r w:rsidRPr="00E1775E">
              <w:rPr>
                <w:rFonts w:ascii="Calibri" w:hAnsi="Calibri" w:cs="Calibri"/>
                <w:sz w:val="22"/>
                <w:szCs w:val="22"/>
              </w:rPr>
              <w:t>usługa REST</w:t>
            </w:r>
          </w:p>
        </w:tc>
      </w:tr>
      <w:tr w:rsidR="005A5F98" w:rsidRPr="00E1775E" w14:paraId="705816E3" w14:textId="77777777" w:rsidTr="005A5F98">
        <w:tc>
          <w:tcPr>
            <w:tcW w:w="567" w:type="dxa"/>
            <w:tcBorders>
              <w:top w:val="single" w:sz="4" w:space="0" w:color="auto"/>
              <w:left w:val="single" w:sz="4" w:space="0" w:color="auto"/>
              <w:bottom w:val="single" w:sz="4" w:space="0" w:color="auto"/>
              <w:right w:val="single" w:sz="4" w:space="0" w:color="auto"/>
            </w:tcBorders>
          </w:tcPr>
          <w:p w14:paraId="3AD41A06" w14:textId="4066FBE8" w:rsidR="005A5F98" w:rsidRPr="00E1775E" w:rsidRDefault="005A5F98" w:rsidP="005A5F98">
            <w:pPr>
              <w:spacing w:line="256" w:lineRule="auto"/>
              <w:jc w:val="both"/>
              <w:rPr>
                <w:rFonts w:cs="Arial"/>
                <w:sz w:val="18"/>
                <w:szCs w:val="18"/>
                <w:lang w:eastAsia="pl-PL"/>
              </w:rPr>
            </w:pPr>
            <w:r w:rsidRPr="00E1775E">
              <w:rPr>
                <w:rFonts w:cs="Arial"/>
                <w:sz w:val="18"/>
                <w:szCs w:val="18"/>
                <w:lang w:eastAsia="pl-PL"/>
              </w:rPr>
              <w:t>5</w:t>
            </w:r>
          </w:p>
        </w:tc>
        <w:tc>
          <w:tcPr>
            <w:tcW w:w="1276" w:type="dxa"/>
            <w:tcBorders>
              <w:top w:val="single" w:sz="4" w:space="0" w:color="auto"/>
              <w:left w:val="single" w:sz="4" w:space="0" w:color="auto"/>
              <w:bottom w:val="single" w:sz="4" w:space="0" w:color="auto"/>
              <w:right w:val="single" w:sz="4" w:space="0" w:color="auto"/>
            </w:tcBorders>
          </w:tcPr>
          <w:p w14:paraId="75F73457" w14:textId="1DC70575" w:rsidR="005A5F98" w:rsidRPr="00E1775E" w:rsidRDefault="005A5F98" w:rsidP="005A5F98">
            <w:pPr>
              <w:spacing w:line="256" w:lineRule="auto"/>
              <w:ind w:left="35" w:right="37"/>
              <w:jc w:val="center"/>
              <w:rPr>
                <w:rFonts w:cs="Arial"/>
                <w:sz w:val="18"/>
                <w:szCs w:val="18"/>
                <w:lang w:eastAsia="pl-PL"/>
              </w:rPr>
            </w:pPr>
            <w:r w:rsidRPr="00E1775E">
              <w:rPr>
                <w:rFonts w:cs="Arial"/>
                <w:sz w:val="18"/>
                <w:szCs w:val="18"/>
                <w:lang w:eastAsia="pl-PL"/>
              </w:rPr>
              <w:t>KRS</w:t>
            </w:r>
          </w:p>
        </w:tc>
        <w:tc>
          <w:tcPr>
            <w:tcW w:w="1134" w:type="dxa"/>
            <w:tcBorders>
              <w:top w:val="single" w:sz="4" w:space="0" w:color="auto"/>
              <w:left w:val="single" w:sz="4" w:space="0" w:color="auto"/>
              <w:bottom w:val="single" w:sz="4" w:space="0" w:color="auto"/>
              <w:right w:val="single" w:sz="4" w:space="0" w:color="auto"/>
            </w:tcBorders>
          </w:tcPr>
          <w:p w14:paraId="279FD77B" w14:textId="772928DA"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3A1A567C" w14:textId="1385D637"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Informacje dotyczące działalności gospodarczych beneficjentów środków publicznych</w:t>
            </w:r>
          </w:p>
        </w:tc>
        <w:tc>
          <w:tcPr>
            <w:tcW w:w="1417" w:type="dxa"/>
            <w:tcBorders>
              <w:top w:val="single" w:sz="4" w:space="0" w:color="auto"/>
              <w:left w:val="single" w:sz="4" w:space="0" w:color="auto"/>
              <w:bottom w:val="single" w:sz="4" w:space="0" w:color="auto"/>
              <w:right w:val="single" w:sz="4" w:space="0" w:color="auto"/>
            </w:tcBorders>
          </w:tcPr>
          <w:p w14:paraId="1F74B3DB" w14:textId="083BEC6E"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5B24A61C" w14:textId="28CBD458"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280559F0" w14:textId="29DB326E" w:rsidR="005A5F98" w:rsidRPr="00E1775E" w:rsidRDefault="005A5F98" w:rsidP="005A5F98">
            <w:pPr>
              <w:pStyle w:val="CommentText"/>
              <w:spacing w:line="256" w:lineRule="auto"/>
              <w:rPr>
                <w:rFonts w:cs="Arial"/>
                <w:sz w:val="18"/>
                <w:szCs w:val="18"/>
                <w:lang w:eastAsia="pl-PL"/>
              </w:rPr>
            </w:pPr>
            <w:r w:rsidRPr="00E1775E">
              <w:rPr>
                <w:rFonts w:ascii="Calibri" w:hAnsi="Calibri" w:cs="Calibri"/>
                <w:sz w:val="22"/>
                <w:szCs w:val="22"/>
              </w:rPr>
              <w:t>usługa REST</w:t>
            </w:r>
          </w:p>
        </w:tc>
      </w:tr>
      <w:tr w:rsidR="005A5F98" w:rsidRPr="00E1775E" w14:paraId="1CAEE035" w14:textId="77777777" w:rsidTr="005A5F98">
        <w:tc>
          <w:tcPr>
            <w:tcW w:w="567" w:type="dxa"/>
            <w:tcBorders>
              <w:top w:val="single" w:sz="4" w:space="0" w:color="auto"/>
              <w:left w:val="single" w:sz="4" w:space="0" w:color="auto"/>
              <w:bottom w:val="single" w:sz="4" w:space="0" w:color="auto"/>
              <w:right w:val="single" w:sz="4" w:space="0" w:color="auto"/>
            </w:tcBorders>
          </w:tcPr>
          <w:p w14:paraId="075CD8A7" w14:textId="68A2FF73" w:rsidR="005A5F98" w:rsidRPr="00E1775E" w:rsidRDefault="005A5F98" w:rsidP="005A5F98">
            <w:pPr>
              <w:spacing w:line="256" w:lineRule="auto"/>
              <w:jc w:val="both"/>
              <w:rPr>
                <w:rFonts w:cs="Arial"/>
                <w:sz w:val="18"/>
                <w:szCs w:val="18"/>
                <w:lang w:eastAsia="pl-PL"/>
              </w:rPr>
            </w:pPr>
            <w:r w:rsidRPr="00E1775E">
              <w:rPr>
                <w:rFonts w:cs="Arial"/>
                <w:sz w:val="18"/>
                <w:szCs w:val="18"/>
                <w:lang w:eastAsia="pl-PL"/>
              </w:rPr>
              <w:t>6</w:t>
            </w:r>
          </w:p>
        </w:tc>
        <w:tc>
          <w:tcPr>
            <w:tcW w:w="1276" w:type="dxa"/>
            <w:tcBorders>
              <w:top w:val="single" w:sz="4" w:space="0" w:color="auto"/>
              <w:left w:val="single" w:sz="4" w:space="0" w:color="auto"/>
              <w:bottom w:val="single" w:sz="4" w:space="0" w:color="auto"/>
              <w:right w:val="single" w:sz="4" w:space="0" w:color="auto"/>
            </w:tcBorders>
          </w:tcPr>
          <w:p w14:paraId="0FF023C3" w14:textId="429A2C83" w:rsidR="005A5F98" w:rsidRPr="00E1775E" w:rsidRDefault="005A5F98" w:rsidP="005A5F98">
            <w:pPr>
              <w:spacing w:line="256" w:lineRule="auto"/>
              <w:ind w:left="35" w:right="37"/>
              <w:jc w:val="center"/>
              <w:rPr>
                <w:rFonts w:cs="Arial"/>
                <w:sz w:val="18"/>
                <w:szCs w:val="18"/>
                <w:lang w:eastAsia="pl-PL"/>
              </w:rPr>
            </w:pPr>
            <w:r w:rsidRPr="00E1775E">
              <w:rPr>
                <w:rFonts w:cs="Arial"/>
                <w:sz w:val="18"/>
                <w:szCs w:val="18"/>
                <w:lang w:eastAsia="pl-PL"/>
              </w:rPr>
              <w:t>Informator Gospodarczy</w:t>
            </w:r>
          </w:p>
        </w:tc>
        <w:tc>
          <w:tcPr>
            <w:tcW w:w="1134" w:type="dxa"/>
            <w:tcBorders>
              <w:top w:val="single" w:sz="4" w:space="0" w:color="auto"/>
              <w:left w:val="single" w:sz="4" w:space="0" w:color="auto"/>
              <w:bottom w:val="single" w:sz="4" w:space="0" w:color="auto"/>
              <w:right w:val="single" w:sz="4" w:space="0" w:color="auto"/>
            </w:tcBorders>
          </w:tcPr>
          <w:p w14:paraId="0A989FF3" w14:textId="2FAA6D8A"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1C3CD1EB" w14:textId="383919B4"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Informacje dotyczące beneficjentów środków publicznych</w:t>
            </w:r>
          </w:p>
        </w:tc>
        <w:tc>
          <w:tcPr>
            <w:tcW w:w="1417" w:type="dxa"/>
            <w:tcBorders>
              <w:top w:val="single" w:sz="4" w:space="0" w:color="auto"/>
              <w:left w:val="single" w:sz="4" w:space="0" w:color="auto"/>
              <w:bottom w:val="single" w:sz="4" w:space="0" w:color="auto"/>
              <w:right w:val="single" w:sz="4" w:space="0" w:color="auto"/>
            </w:tcBorders>
          </w:tcPr>
          <w:p w14:paraId="644DF764" w14:textId="019BEEAD"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58912ABE" w14:textId="77777777" w:rsidR="005A5F98" w:rsidRPr="00E1775E" w:rsidRDefault="005A5F98" w:rsidP="005A5F98">
            <w:pPr>
              <w:spacing w:line="256" w:lineRule="auto"/>
              <w:jc w:val="both"/>
              <w:rPr>
                <w:sz w:val="22"/>
                <w:szCs w:val="22"/>
                <w:lang w:eastAsia="pl-PL"/>
              </w:rPr>
            </w:pPr>
            <w:r w:rsidRPr="00E1775E">
              <w:rPr>
                <w:sz w:val="22"/>
                <w:szCs w:val="22"/>
                <w:lang w:eastAsia="pl-PL"/>
              </w:rPr>
              <w:t>realizowany inną metodą</w:t>
            </w:r>
          </w:p>
          <w:p w14:paraId="1E189B0F" w14:textId="77777777" w:rsidR="005A5F98" w:rsidRPr="00E1775E" w:rsidRDefault="005A5F98" w:rsidP="005A5F98">
            <w:pPr>
              <w:spacing w:line="256" w:lineRule="auto"/>
              <w:jc w:val="center"/>
              <w:rPr>
                <w:rFonts w:cs="Arial"/>
                <w:sz w:val="18"/>
                <w:szCs w:val="18"/>
                <w:lang w:eastAsia="pl-PL"/>
              </w:rPr>
            </w:pPr>
          </w:p>
        </w:tc>
        <w:tc>
          <w:tcPr>
            <w:tcW w:w="1417" w:type="dxa"/>
            <w:tcBorders>
              <w:top w:val="single" w:sz="4" w:space="0" w:color="auto"/>
              <w:left w:val="single" w:sz="4" w:space="0" w:color="auto"/>
              <w:bottom w:val="single" w:sz="4" w:space="0" w:color="auto"/>
              <w:right w:val="single" w:sz="4" w:space="0" w:color="auto"/>
            </w:tcBorders>
          </w:tcPr>
          <w:p w14:paraId="31015F39" w14:textId="2C4A8009" w:rsidR="005A5F98" w:rsidRPr="00E1775E" w:rsidRDefault="005A5F98" w:rsidP="005A5F98">
            <w:pPr>
              <w:pStyle w:val="CommentText"/>
              <w:spacing w:line="256" w:lineRule="auto"/>
              <w:rPr>
                <w:rFonts w:cs="Arial"/>
                <w:sz w:val="18"/>
                <w:szCs w:val="18"/>
                <w:lang w:eastAsia="pl-PL"/>
              </w:rPr>
            </w:pPr>
            <w:r w:rsidRPr="00E1775E">
              <w:rPr>
                <w:rFonts w:ascii="Calibri" w:hAnsi="Calibri" w:cs="Calibri"/>
                <w:sz w:val="22"/>
                <w:szCs w:val="22"/>
              </w:rPr>
              <w:t>usługa REST</w:t>
            </w:r>
          </w:p>
        </w:tc>
      </w:tr>
      <w:tr w:rsidR="005A5F98" w:rsidRPr="00E1775E" w14:paraId="36990E14" w14:textId="77777777" w:rsidTr="005A5F98">
        <w:tc>
          <w:tcPr>
            <w:tcW w:w="567" w:type="dxa"/>
            <w:tcBorders>
              <w:top w:val="single" w:sz="4" w:space="0" w:color="auto"/>
              <w:left w:val="single" w:sz="4" w:space="0" w:color="auto"/>
              <w:bottom w:val="single" w:sz="4" w:space="0" w:color="auto"/>
              <w:right w:val="single" w:sz="4" w:space="0" w:color="auto"/>
            </w:tcBorders>
          </w:tcPr>
          <w:p w14:paraId="19BEBB81" w14:textId="307ADCE0" w:rsidR="005A5F98" w:rsidRPr="00E1775E" w:rsidRDefault="005A5F98" w:rsidP="005A5F98">
            <w:pPr>
              <w:spacing w:line="256" w:lineRule="auto"/>
              <w:jc w:val="both"/>
              <w:rPr>
                <w:rFonts w:cs="Arial"/>
                <w:sz w:val="18"/>
                <w:szCs w:val="18"/>
                <w:lang w:eastAsia="pl-PL"/>
              </w:rPr>
            </w:pPr>
            <w:r w:rsidRPr="00E1775E">
              <w:rPr>
                <w:rFonts w:cs="Arial"/>
                <w:sz w:val="18"/>
                <w:szCs w:val="18"/>
                <w:lang w:eastAsia="pl-PL"/>
              </w:rPr>
              <w:lastRenderedPageBreak/>
              <w:t>7</w:t>
            </w:r>
          </w:p>
        </w:tc>
        <w:tc>
          <w:tcPr>
            <w:tcW w:w="1276" w:type="dxa"/>
            <w:tcBorders>
              <w:top w:val="single" w:sz="4" w:space="0" w:color="auto"/>
              <w:left w:val="single" w:sz="4" w:space="0" w:color="auto"/>
              <w:bottom w:val="single" w:sz="4" w:space="0" w:color="auto"/>
              <w:right w:val="single" w:sz="4" w:space="0" w:color="auto"/>
            </w:tcBorders>
          </w:tcPr>
          <w:p w14:paraId="452C0DD1" w14:textId="1A7F057E" w:rsidR="005A5F98" w:rsidRPr="00E1775E" w:rsidRDefault="005A5F98" w:rsidP="005A5F98">
            <w:pPr>
              <w:spacing w:line="256" w:lineRule="auto"/>
              <w:ind w:left="35" w:right="37"/>
              <w:jc w:val="center"/>
              <w:rPr>
                <w:rFonts w:cs="Arial"/>
                <w:sz w:val="18"/>
                <w:szCs w:val="18"/>
                <w:lang w:eastAsia="pl-PL"/>
              </w:rPr>
            </w:pPr>
            <w:r w:rsidRPr="00E1775E">
              <w:rPr>
                <w:rFonts w:cs="Arial"/>
                <w:sz w:val="18"/>
                <w:szCs w:val="18"/>
                <w:lang w:eastAsia="pl-PL"/>
              </w:rPr>
              <w:t>SRD</w:t>
            </w:r>
          </w:p>
        </w:tc>
        <w:tc>
          <w:tcPr>
            <w:tcW w:w="1134" w:type="dxa"/>
            <w:tcBorders>
              <w:top w:val="single" w:sz="4" w:space="0" w:color="auto"/>
              <w:left w:val="single" w:sz="4" w:space="0" w:color="auto"/>
              <w:bottom w:val="single" w:sz="4" w:space="0" w:color="auto"/>
              <w:right w:val="single" w:sz="4" w:space="0" w:color="auto"/>
            </w:tcBorders>
          </w:tcPr>
          <w:p w14:paraId="461AEF7B" w14:textId="160260C8"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Publiczny Rejestr Dotacji</w:t>
            </w:r>
          </w:p>
        </w:tc>
        <w:tc>
          <w:tcPr>
            <w:tcW w:w="2126" w:type="dxa"/>
            <w:tcBorders>
              <w:top w:val="single" w:sz="4" w:space="0" w:color="auto"/>
              <w:left w:val="single" w:sz="4" w:space="0" w:color="auto"/>
              <w:bottom w:val="single" w:sz="4" w:space="0" w:color="auto"/>
              <w:right w:val="single" w:sz="4" w:space="0" w:color="auto"/>
            </w:tcBorders>
          </w:tcPr>
          <w:p w14:paraId="12621262" w14:textId="1AFF1D3F"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Informacje o udzielonych dotacjach </w:t>
            </w:r>
          </w:p>
        </w:tc>
        <w:tc>
          <w:tcPr>
            <w:tcW w:w="1417" w:type="dxa"/>
            <w:tcBorders>
              <w:top w:val="single" w:sz="4" w:space="0" w:color="auto"/>
              <w:left w:val="single" w:sz="4" w:space="0" w:color="auto"/>
              <w:bottom w:val="single" w:sz="4" w:space="0" w:color="auto"/>
              <w:right w:val="single" w:sz="4" w:space="0" w:color="auto"/>
            </w:tcBorders>
          </w:tcPr>
          <w:p w14:paraId="57680521" w14:textId="7ADFE31A"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4C99A06C" w14:textId="7A185C0C"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3CAC3C7B" w14:textId="6324094F" w:rsidR="005A5F98" w:rsidRPr="00E1775E" w:rsidRDefault="005A5F98" w:rsidP="005A5F98">
            <w:pPr>
              <w:pStyle w:val="CommentText"/>
              <w:spacing w:line="256" w:lineRule="auto"/>
              <w:rPr>
                <w:rFonts w:cs="Arial"/>
                <w:sz w:val="18"/>
                <w:szCs w:val="18"/>
                <w:lang w:eastAsia="pl-PL"/>
              </w:rPr>
            </w:pPr>
            <w:r w:rsidRPr="00E1775E">
              <w:rPr>
                <w:rFonts w:ascii="Calibri" w:hAnsi="Calibri" w:cs="Calibri"/>
                <w:sz w:val="22"/>
                <w:szCs w:val="22"/>
              </w:rPr>
              <w:t>usługa REST</w:t>
            </w:r>
          </w:p>
        </w:tc>
      </w:tr>
      <w:tr w:rsidR="005A5F98" w:rsidRPr="00E1775E" w14:paraId="5343E8D2" w14:textId="77777777" w:rsidTr="005A5F98">
        <w:tc>
          <w:tcPr>
            <w:tcW w:w="567" w:type="dxa"/>
            <w:tcBorders>
              <w:top w:val="single" w:sz="4" w:space="0" w:color="auto"/>
              <w:left w:val="single" w:sz="4" w:space="0" w:color="auto"/>
              <w:bottom w:val="single" w:sz="4" w:space="0" w:color="auto"/>
              <w:right w:val="single" w:sz="4" w:space="0" w:color="auto"/>
            </w:tcBorders>
          </w:tcPr>
          <w:p w14:paraId="3FC0C726" w14:textId="45B141EE" w:rsidR="005A5F98" w:rsidRPr="00E1775E" w:rsidRDefault="005A5F98" w:rsidP="005A5F98">
            <w:pPr>
              <w:spacing w:line="256" w:lineRule="auto"/>
              <w:jc w:val="both"/>
              <w:rPr>
                <w:rFonts w:cs="Arial"/>
                <w:sz w:val="18"/>
                <w:szCs w:val="18"/>
                <w:lang w:eastAsia="pl-PL"/>
              </w:rPr>
            </w:pPr>
            <w:r w:rsidRPr="00E1775E">
              <w:rPr>
                <w:rFonts w:cs="Arial"/>
                <w:sz w:val="18"/>
                <w:szCs w:val="18"/>
                <w:lang w:eastAsia="pl-PL"/>
              </w:rPr>
              <w:t>8</w:t>
            </w:r>
          </w:p>
        </w:tc>
        <w:tc>
          <w:tcPr>
            <w:tcW w:w="1276" w:type="dxa"/>
            <w:tcBorders>
              <w:top w:val="single" w:sz="4" w:space="0" w:color="auto"/>
              <w:left w:val="single" w:sz="4" w:space="0" w:color="auto"/>
              <w:bottom w:val="single" w:sz="4" w:space="0" w:color="auto"/>
              <w:right w:val="single" w:sz="4" w:space="0" w:color="auto"/>
            </w:tcBorders>
          </w:tcPr>
          <w:p w14:paraId="61A4C45C" w14:textId="2A2FC74E" w:rsidR="005A5F98" w:rsidRPr="00E1775E" w:rsidRDefault="005A5F98" w:rsidP="005A5F98">
            <w:pPr>
              <w:spacing w:line="256" w:lineRule="auto"/>
              <w:ind w:left="35" w:right="37"/>
              <w:jc w:val="center"/>
              <w:rPr>
                <w:rFonts w:cs="Arial"/>
                <w:sz w:val="18"/>
                <w:szCs w:val="18"/>
                <w:lang w:eastAsia="pl-PL"/>
              </w:rPr>
            </w:pPr>
            <w:r w:rsidRPr="00E1775E">
              <w:rPr>
                <w:rFonts w:cs="Arial"/>
                <w:sz w:val="18"/>
                <w:szCs w:val="18"/>
                <w:lang w:eastAsia="pl-PL"/>
              </w:rPr>
              <w:t>Systemy JSFP</w:t>
            </w:r>
          </w:p>
        </w:tc>
        <w:tc>
          <w:tcPr>
            <w:tcW w:w="1134" w:type="dxa"/>
            <w:tcBorders>
              <w:top w:val="single" w:sz="4" w:space="0" w:color="auto"/>
              <w:left w:val="single" w:sz="4" w:space="0" w:color="auto"/>
              <w:bottom w:val="single" w:sz="4" w:space="0" w:color="auto"/>
              <w:right w:val="single" w:sz="4" w:space="0" w:color="auto"/>
            </w:tcBorders>
          </w:tcPr>
          <w:p w14:paraId="090DE92C" w14:textId="05FDD7BA"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75B6F81A" w14:textId="7649AC9F"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Synchronizacja informacji i dokumentów o dotacjach publicznych z systemów jednostek finansów publicznych</w:t>
            </w:r>
          </w:p>
        </w:tc>
        <w:tc>
          <w:tcPr>
            <w:tcW w:w="1417" w:type="dxa"/>
            <w:tcBorders>
              <w:top w:val="single" w:sz="4" w:space="0" w:color="auto"/>
              <w:left w:val="single" w:sz="4" w:space="0" w:color="auto"/>
              <w:bottom w:val="single" w:sz="4" w:space="0" w:color="auto"/>
              <w:right w:val="single" w:sz="4" w:space="0" w:color="auto"/>
            </w:tcBorders>
          </w:tcPr>
          <w:p w14:paraId="0758E35A" w14:textId="0370367E"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7816A85E" w14:textId="65457398"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18461297" w14:textId="0A457FD7" w:rsidR="005A5F98" w:rsidRPr="00E1775E" w:rsidRDefault="005A5F98" w:rsidP="005A5F98">
            <w:pPr>
              <w:pStyle w:val="CommentText"/>
              <w:spacing w:line="256" w:lineRule="auto"/>
              <w:rPr>
                <w:rFonts w:cs="Arial"/>
                <w:sz w:val="18"/>
                <w:szCs w:val="18"/>
                <w:lang w:eastAsia="pl-PL"/>
              </w:rPr>
            </w:pPr>
            <w:r w:rsidRPr="00E1775E">
              <w:rPr>
                <w:rFonts w:ascii="Calibri" w:hAnsi="Calibri" w:cs="Calibri"/>
                <w:sz w:val="22"/>
                <w:szCs w:val="22"/>
              </w:rPr>
              <w:t>usługa REST</w:t>
            </w:r>
          </w:p>
        </w:tc>
      </w:tr>
      <w:tr w:rsidR="005A5F98" w:rsidRPr="00E1775E" w14:paraId="12EA4DA1" w14:textId="77777777" w:rsidTr="005A5F98">
        <w:tc>
          <w:tcPr>
            <w:tcW w:w="567" w:type="dxa"/>
            <w:tcBorders>
              <w:top w:val="single" w:sz="4" w:space="0" w:color="auto"/>
              <w:left w:val="single" w:sz="4" w:space="0" w:color="auto"/>
              <w:bottom w:val="single" w:sz="4" w:space="0" w:color="auto"/>
              <w:right w:val="single" w:sz="4" w:space="0" w:color="auto"/>
            </w:tcBorders>
          </w:tcPr>
          <w:p w14:paraId="2B5D90E5" w14:textId="455C42EB" w:rsidR="005A5F98" w:rsidRPr="00E1775E" w:rsidRDefault="005A5F98" w:rsidP="005A5F98">
            <w:pPr>
              <w:spacing w:line="256" w:lineRule="auto"/>
              <w:jc w:val="both"/>
              <w:rPr>
                <w:rFonts w:cs="Arial"/>
                <w:sz w:val="18"/>
                <w:szCs w:val="18"/>
                <w:lang w:eastAsia="pl-PL"/>
              </w:rPr>
            </w:pPr>
            <w:r w:rsidRPr="00E1775E">
              <w:rPr>
                <w:rFonts w:cs="Arial"/>
                <w:sz w:val="18"/>
                <w:szCs w:val="18"/>
                <w:lang w:eastAsia="pl-PL"/>
              </w:rPr>
              <w:t>9</w:t>
            </w:r>
          </w:p>
        </w:tc>
        <w:tc>
          <w:tcPr>
            <w:tcW w:w="1276" w:type="dxa"/>
            <w:tcBorders>
              <w:top w:val="single" w:sz="4" w:space="0" w:color="auto"/>
              <w:left w:val="single" w:sz="4" w:space="0" w:color="auto"/>
              <w:bottom w:val="single" w:sz="4" w:space="0" w:color="auto"/>
              <w:right w:val="single" w:sz="4" w:space="0" w:color="auto"/>
            </w:tcBorders>
          </w:tcPr>
          <w:p w14:paraId="3F8C5CC2" w14:textId="38603E22" w:rsidR="005A5F98" w:rsidRPr="00E1775E" w:rsidRDefault="005A5F98" w:rsidP="005A5F98">
            <w:pPr>
              <w:spacing w:line="256" w:lineRule="auto"/>
              <w:ind w:left="35" w:right="37"/>
              <w:jc w:val="center"/>
              <w:rPr>
                <w:rFonts w:cs="Arial"/>
                <w:sz w:val="18"/>
                <w:szCs w:val="18"/>
                <w:lang w:eastAsia="pl-PL"/>
              </w:rPr>
            </w:pPr>
            <w:r w:rsidRPr="00E1775E">
              <w:rPr>
                <w:rFonts w:cs="Arial"/>
                <w:sz w:val="18"/>
                <w:szCs w:val="18"/>
                <w:lang w:eastAsia="pl-PL"/>
              </w:rPr>
              <w:t>SRD</w:t>
            </w:r>
          </w:p>
        </w:tc>
        <w:tc>
          <w:tcPr>
            <w:tcW w:w="1134" w:type="dxa"/>
            <w:tcBorders>
              <w:top w:val="single" w:sz="4" w:space="0" w:color="auto"/>
              <w:left w:val="single" w:sz="4" w:space="0" w:color="auto"/>
              <w:bottom w:val="single" w:sz="4" w:space="0" w:color="auto"/>
              <w:right w:val="single" w:sz="4" w:space="0" w:color="auto"/>
            </w:tcBorders>
          </w:tcPr>
          <w:p w14:paraId="06CF67D4" w14:textId="5F3C7784"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Systemy JSFP</w:t>
            </w:r>
          </w:p>
        </w:tc>
        <w:tc>
          <w:tcPr>
            <w:tcW w:w="2126" w:type="dxa"/>
            <w:tcBorders>
              <w:top w:val="single" w:sz="4" w:space="0" w:color="auto"/>
              <w:left w:val="single" w:sz="4" w:space="0" w:color="auto"/>
              <w:bottom w:val="single" w:sz="4" w:space="0" w:color="auto"/>
              <w:right w:val="single" w:sz="4" w:space="0" w:color="auto"/>
            </w:tcBorders>
          </w:tcPr>
          <w:p w14:paraId="5DCEF253" w14:textId="2DC1E2A3"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Synchronizacja informacji i dokumentów o dotacjach publicznych do systemów jednostek finansów publicznych</w:t>
            </w:r>
          </w:p>
        </w:tc>
        <w:tc>
          <w:tcPr>
            <w:tcW w:w="1417" w:type="dxa"/>
            <w:tcBorders>
              <w:top w:val="single" w:sz="4" w:space="0" w:color="auto"/>
              <w:left w:val="single" w:sz="4" w:space="0" w:color="auto"/>
              <w:bottom w:val="single" w:sz="4" w:space="0" w:color="auto"/>
              <w:right w:val="single" w:sz="4" w:space="0" w:color="auto"/>
            </w:tcBorders>
          </w:tcPr>
          <w:p w14:paraId="673350D6" w14:textId="02205F56"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36B11728" w14:textId="531FA6AB"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42D22535" w14:textId="69D07702" w:rsidR="005A5F98" w:rsidRPr="00E1775E" w:rsidRDefault="005A5F98" w:rsidP="005A5F98">
            <w:pPr>
              <w:pStyle w:val="CommentText"/>
              <w:spacing w:line="256" w:lineRule="auto"/>
              <w:rPr>
                <w:rFonts w:cs="Arial"/>
                <w:sz w:val="18"/>
                <w:szCs w:val="18"/>
                <w:lang w:eastAsia="pl-PL"/>
              </w:rPr>
            </w:pPr>
            <w:r w:rsidRPr="00E1775E">
              <w:rPr>
                <w:rFonts w:ascii="Calibri" w:hAnsi="Calibri" w:cs="Calibri"/>
                <w:sz w:val="22"/>
                <w:szCs w:val="22"/>
              </w:rPr>
              <w:t>usługa REST</w:t>
            </w:r>
          </w:p>
        </w:tc>
      </w:tr>
      <w:tr w:rsidR="005A5F98" w:rsidRPr="00E1775E" w14:paraId="3F4E1DC3" w14:textId="77777777" w:rsidTr="005A5F98">
        <w:tc>
          <w:tcPr>
            <w:tcW w:w="567" w:type="dxa"/>
            <w:tcBorders>
              <w:top w:val="single" w:sz="4" w:space="0" w:color="auto"/>
              <w:left w:val="single" w:sz="4" w:space="0" w:color="auto"/>
              <w:bottom w:val="single" w:sz="4" w:space="0" w:color="auto"/>
              <w:right w:val="single" w:sz="4" w:space="0" w:color="auto"/>
            </w:tcBorders>
          </w:tcPr>
          <w:p w14:paraId="188DA3B4" w14:textId="6DE4AC2B" w:rsidR="005A5F98" w:rsidRPr="00E1775E" w:rsidRDefault="005A5F98" w:rsidP="005A5F98">
            <w:pPr>
              <w:spacing w:line="256" w:lineRule="auto"/>
              <w:jc w:val="both"/>
              <w:rPr>
                <w:rFonts w:cs="Arial"/>
                <w:sz w:val="18"/>
                <w:szCs w:val="18"/>
                <w:lang w:eastAsia="pl-PL"/>
              </w:rPr>
            </w:pPr>
            <w:r w:rsidRPr="00E1775E">
              <w:rPr>
                <w:rFonts w:cs="Arial"/>
                <w:sz w:val="18"/>
                <w:szCs w:val="18"/>
                <w:lang w:eastAsia="pl-PL"/>
              </w:rPr>
              <w:t>10</w:t>
            </w:r>
          </w:p>
        </w:tc>
        <w:tc>
          <w:tcPr>
            <w:tcW w:w="1276" w:type="dxa"/>
            <w:tcBorders>
              <w:top w:val="single" w:sz="4" w:space="0" w:color="auto"/>
              <w:left w:val="single" w:sz="4" w:space="0" w:color="auto"/>
              <w:bottom w:val="single" w:sz="4" w:space="0" w:color="auto"/>
              <w:right w:val="single" w:sz="4" w:space="0" w:color="auto"/>
            </w:tcBorders>
          </w:tcPr>
          <w:p w14:paraId="0CCDF3E8" w14:textId="38E22A84" w:rsidR="005A5F98" w:rsidRPr="00E1775E" w:rsidRDefault="005A5F98" w:rsidP="005A5F98">
            <w:pPr>
              <w:spacing w:line="256" w:lineRule="auto"/>
              <w:ind w:left="35" w:right="37"/>
              <w:jc w:val="center"/>
              <w:rPr>
                <w:rFonts w:cs="Arial"/>
                <w:sz w:val="18"/>
                <w:szCs w:val="18"/>
                <w:lang w:eastAsia="pl-PL"/>
              </w:rPr>
            </w:pPr>
            <w:r w:rsidRPr="00E1775E">
              <w:rPr>
                <w:rFonts w:cs="Arial"/>
                <w:sz w:val="18"/>
                <w:szCs w:val="18"/>
                <w:lang w:eastAsia="pl-PL"/>
              </w:rPr>
              <w:t>Trezor</w:t>
            </w:r>
          </w:p>
        </w:tc>
        <w:tc>
          <w:tcPr>
            <w:tcW w:w="1134" w:type="dxa"/>
            <w:tcBorders>
              <w:top w:val="single" w:sz="4" w:space="0" w:color="auto"/>
              <w:left w:val="single" w:sz="4" w:space="0" w:color="auto"/>
              <w:bottom w:val="single" w:sz="4" w:space="0" w:color="auto"/>
              <w:right w:val="single" w:sz="4" w:space="0" w:color="auto"/>
            </w:tcBorders>
          </w:tcPr>
          <w:p w14:paraId="5412B1A5" w14:textId="5785DBA0"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6C35E0C7" w14:textId="45476284"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Informacje dotyczące budżetu państwa i zasileń dysponentów środków budżetowych w środki na wydatki.</w:t>
            </w:r>
          </w:p>
        </w:tc>
        <w:tc>
          <w:tcPr>
            <w:tcW w:w="1417" w:type="dxa"/>
            <w:tcBorders>
              <w:top w:val="single" w:sz="4" w:space="0" w:color="auto"/>
              <w:left w:val="single" w:sz="4" w:space="0" w:color="auto"/>
              <w:bottom w:val="single" w:sz="4" w:space="0" w:color="auto"/>
              <w:right w:val="single" w:sz="4" w:space="0" w:color="auto"/>
            </w:tcBorders>
          </w:tcPr>
          <w:p w14:paraId="69FD2A53" w14:textId="5E9B302D"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304DB20E" w14:textId="02942078"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2FB49F40" w14:textId="6A8DAE2B" w:rsidR="005A5F98" w:rsidRPr="00E1775E" w:rsidRDefault="005A5F98" w:rsidP="005A5F98">
            <w:pPr>
              <w:pStyle w:val="CommentText"/>
              <w:spacing w:line="256" w:lineRule="auto"/>
              <w:rPr>
                <w:rFonts w:cs="Arial"/>
                <w:sz w:val="18"/>
                <w:szCs w:val="18"/>
                <w:lang w:eastAsia="pl-PL"/>
              </w:rPr>
            </w:pPr>
            <w:r w:rsidRPr="00E1775E">
              <w:rPr>
                <w:rFonts w:ascii="Calibri" w:hAnsi="Calibri" w:cs="Calibri"/>
                <w:sz w:val="22"/>
                <w:szCs w:val="22"/>
              </w:rPr>
              <w:t>protokół SOAP</w:t>
            </w:r>
          </w:p>
        </w:tc>
      </w:tr>
      <w:tr w:rsidR="005A5F98" w:rsidRPr="00E1775E" w14:paraId="4104EE7B" w14:textId="77777777" w:rsidTr="005A5F98">
        <w:tc>
          <w:tcPr>
            <w:tcW w:w="567" w:type="dxa"/>
            <w:tcBorders>
              <w:top w:val="single" w:sz="4" w:space="0" w:color="auto"/>
              <w:left w:val="single" w:sz="4" w:space="0" w:color="auto"/>
              <w:bottom w:val="single" w:sz="4" w:space="0" w:color="auto"/>
              <w:right w:val="single" w:sz="4" w:space="0" w:color="auto"/>
            </w:tcBorders>
          </w:tcPr>
          <w:p w14:paraId="4325E846" w14:textId="3F003DA6" w:rsidR="005A5F98" w:rsidRPr="00E1775E" w:rsidRDefault="005A5F98" w:rsidP="005A5F98">
            <w:pPr>
              <w:spacing w:line="256" w:lineRule="auto"/>
              <w:jc w:val="both"/>
              <w:rPr>
                <w:rFonts w:cs="Arial"/>
                <w:sz w:val="18"/>
                <w:szCs w:val="18"/>
                <w:lang w:eastAsia="pl-PL"/>
              </w:rPr>
            </w:pPr>
            <w:r w:rsidRPr="00E1775E">
              <w:rPr>
                <w:rFonts w:cs="Arial"/>
                <w:sz w:val="18"/>
                <w:szCs w:val="18"/>
                <w:lang w:eastAsia="pl-PL"/>
              </w:rPr>
              <w:t>11</w:t>
            </w:r>
          </w:p>
        </w:tc>
        <w:tc>
          <w:tcPr>
            <w:tcW w:w="1276" w:type="dxa"/>
            <w:tcBorders>
              <w:top w:val="single" w:sz="4" w:space="0" w:color="auto"/>
              <w:left w:val="single" w:sz="4" w:space="0" w:color="auto"/>
              <w:bottom w:val="single" w:sz="4" w:space="0" w:color="auto"/>
              <w:right w:val="single" w:sz="4" w:space="0" w:color="auto"/>
            </w:tcBorders>
          </w:tcPr>
          <w:p w14:paraId="204CA364" w14:textId="5A8F85B3" w:rsidR="005A5F98" w:rsidRPr="00E1775E" w:rsidRDefault="005A5F98" w:rsidP="005A5F98">
            <w:pPr>
              <w:spacing w:line="256" w:lineRule="auto"/>
              <w:ind w:left="35" w:right="37"/>
              <w:jc w:val="center"/>
              <w:rPr>
                <w:rFonts w:cs="Arial"/>
                <w:sz w:val="18"/>
                <w:szCs w:val="18"/>
                <w:lang w:eastAsia="pl-PL"/>
              </w:rPr>
            </w:pPr>
            <w:r w:rsidRPr="00E1775E">
              <w:rPr>
                <w:rFonts w:cs="Arial"/>
                <w:sz w:val="18"/>
                <w:szCs w:val="18"/>
                <w:lang w:eastAsia="pl-PL"/>
              </w:rPr>
              <w:t>Węzeł Krajowy</w:t>
            </w:r>
          </w:p>
        </w:tc>
        <w:tc>
          <w:tcPr>
            <w:tcW w:w="1134" w:type="dxa"/>
            <w:tcBorders>
              <w:top w:val="single" w:sz="4" w:space="0" w:color="auto"/>
              <w:left w:val="single" w:sz="4" w:space="0" w:color="auto"/>
              <w:bottom w:val="single" w:sz="4" w:space="0" w:color="auto"/>
              <w:right w:val="single" w:sz="4" w:space="0" w:color="auto"/>
            </w:tcBorders>
          </w:tcPr>
          <w:p w14:paraId="372504A0" w14:textId="4F08FFAA"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222F4B0A" w14:textId="2744FC38"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Autentykacja dysponentów i beneficjentów środków publicznych do systemu SRD</w:t>
            </w:r>
          </w:p>
        </w:tc>
        <w:tc>
          <w:tcPr>
            <w:tcW w:w="1417" w:type="dxa"/>
            <w:tcBorders>
              <w:top w:val="single" w:sz="4" w:space="0" w:color="auto"/>
              <w:left w:val="single" w:sz="4" w:space="0" w:color="auto"/>
              <w:bottom w:val="single" w:sz="4" w:space="0" w:color="auto"/>
              <w:right w:val="single" w:sz="4" w:space="0" w:color="auto"/>
            </w:tcBorders>
          </w:tcPr>
          <w:p w14:paraId="0B5E7B1A" w14:textId="1C8CB38F"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42A55E53" w14:textId="5CD125CD"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5D2073BC" w14:textId="102B355B" w:rsidR="005A5F98" w:rsidRPr="00E1775E" w:rsidRDefault="005A5F98" w:rsidP="005A5F98">
            <w:pPr>
              <w:pStyle w:val="CommentText"/>
              <w:spacing w:line="256" w:lineRule="auto"/>
              <w:rPr>
                <w:rFonts w:cs="Arial"/>
                <w:sz w:val="18"/>
                <w:szCs w:val="18"/>
                <w:lang w:eastAsia="pl-PL"/>
              </w:rPr>
            </w:pPr>
            <w:r w:rsidRPr="00E1775E">
              <w:rPr>
                <w:rFonts w:ascii="Calibri" w:hAnsi="Calibri" w:cs="Calibri"/>
                <w:sz w:val="22"/>
                <w:szCs w:val="22"/>
              </w:rPr>
              <w:t>usługa REST</w:t>
            </w:r>
          </w:p>
        </w:tc>
      </w:tr>
      <w:tr w:rsidR="005A5F98" w:rsidRPr="00E1775E" w14:paraId="0A9A01B6" w14:textId="77777777" w:rsidTr="005A5F98">
        <w:tc>
          <w:tcPr>
            <w:tcW w:w="567" w:type="dxa"/>
            <w:tcBorders>
              <w:top w:val="single" w:sz="4" w:space="0" w:color="auto"/>
              <w:left w:val="single" w:sz="4" w:space="0" w:color="auto"/>
              <w:bottom w:val="single" w:sz="4" w:space="0" w:color="auto"/>
              <w:right w:val="single" w:sz="4" w:space="0" w:color="auto"/>
            </w:tcBorders>
          </w:tcPr>
          <w:p w14:paraId="077F2B55" w14:textId="36237091" w:rsidR="005A5F98" w:rsidRPr="00E1775E" w:rsidRDefault="005A5F98" w:rsidP="005A5F98">
            <w:pPr>
              <w:spacing w:line="256" w:lineRule="auto"/>
              <w:jc w:val="both"/>
              <w:rPr>
                <w:rFonts w:cs="Arial"/>
                <w:sz w:val="18"/>
                <w:szCs w:val="18"/>
                <w:lang w:eastAsia="pl-PL"/>
              </w:rPr>
            </w:pPr>
            <w:r w:rsidRPr="00E1775E">
              <w:rPr>
                <w:rFonts w:cs="Arial"/>
                <w:sz w:val="18"/>
                <w:szCs w:val="18"/>
                <w:lang w:eastAsia="pl-PL"/>
              </w:rPr>
              <w:t>12</w:t>
            </w:r>
          </w:p>
        </w:tc>
        <w:tc>
          <w:tcPr>
            <w:tcW w:w="1276" w:type="dxa"/>
            <w:tcBorders>
              <w:top w:val="single" w:sz="4" w:space="0" w:color="auto"/>
              <w:left w:val="single" w:sz="4" w:space="0" w:color="auto"/>
              <w:bottom w:val="single" w:sz="4" w:space="0" w:color="auto"/>
              <w:right w:val="single" w:sz="4" w:space="0" w:color="auto"/>
            </w:tcBorders>
          </w:tcPr>
          <w:p w14:paraId="34AE1400" w14:textId="2E99DC1F" w:rsidR="005A5F98" w:rsidRPr="00E1775E" w:rsidRDefault="005A5F98" w:rsidP="005A5F98">
            <w:pPr>
              <w:spacing w:line="256" w:lineRule="auto"/>
              <w:ind w:left="35" w:right="37"/>
              <w:jc w:val="center"/>
              <w:rPr>
                <w:rFonts w:cs="Arial"/>
                <w:sz w:val="18"/>
                <w:szCs w:val="18"/>
                <w:lang w:eastAsia="pl-PL"/>
              </w:rPr>
            </w:pPr>
            <w:r w:rsidRPr="00E1775E">
              <w:rPr>
                <w:rFonts w:cs="Arial"/>
                <w:sz w:val="18"/>
                <w:szCs w:val="18"/>
                <w:lang w:eastAsia="pl-PL"/>
              </w:rPr>
              <w:t>KSEF</w:t>
            </w:r>
          </w:p>
        </w:tc>
        <w:tc>
          <w:tcPr>
            <w:tcW w:w="1134" w:type="dxa"/>
            <w:tcBorders>
              <w:top w:val="single" w:sz="4" w:space="0" w:color="auto"/>
              <w:left w:val="single" w:sz="4" w:space="0" w:color="auto"/>
              <w:bottom w:val="single" w:sz="4" w:space="0" w:color="auto"/>
              <w:right w:val="single" w:sz="4" w:space="0" w:color="auto"/>
            </w:tcBorders>
          </w:tcPr>
          <w:p w14:paraId="15421FB7" w14:textId="5F9E6195"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SRD</w:t>
            </w:r>
          </w:p>
        </w:tc>
        <w:tc>
          <w:tcPr>
            <w:tcW w:w="2126" w:type="dxa"/>
            <w:tcBorders>
              <w:top w:val="single" w:sz="4" w:space="0" w:color="auto"/>
              <w:left w:val="single" w:sz="4" w:space="0" w:color="auto"/>
              <w:bottom w:val="single" w:sz="4" w:space="0" w:color="auto"/>
              <w:right w:val="single" w:sz="4" w:space="0" w:color="auto"/>
            </w:tcBorders>
          </w:tcPr>
          <w:p w14:paraId="24C76F8C" w14:textId="5A12868A"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Informacje o fakturach do umów o dotacje</w:t>
            </w:r>
          </w:p>
        </w:tc>
        <w:tc>
          <w:tcPr>
            <w:tcW w:w="1417" w:type="dxa"/>
            <w:tcBorders>
              <w:top w:val="single" w:sz="4" w:space="0" w:color="auto"/>
              <w:left w:val="single" w:sz="4" w:space="0" w:color="auto"/>
              <w:bottom w:val="single" w:sz="4" w:space="0" w:color="auto"/>
              <w:right w:val="single" w:sz="4" w:space="0" w:color="auto"/>
            </w:tcBorders>
          </w:tcPr>
          <w:p w14:paraId="120F0CF4" w14:textId="13C04E2D"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 xml:space="preserve">tryb </w:t>
            </w:r>
            <w:proofErr w:type="spellStart"/>
            <w:r w:rsidRPr="00E1775E">
              <w:rPr>
                <w:rFonts w:cs="Arial"/>
                <w:sz w:val="18"/>
                <w:szCs w:val="18"/>
                <w:lang w:eastAsia="pl-PL"/>
              </w:rPr>
              <w:t>odwołań</w:t>
            </w:r>
            <w:proofErr w:type="spellEnd"/>
            <w:r w:rsidRPr="00E1775E">
              <w:rPr>
                <w:rFonts w:cs="Arial"/>
                <w:sz w:val="18"/>
                <w:szCs w:val="18"/>
                <w:lang w:eastAsia="pl-PL"/>
              </w:rPr>
              <w:t xml:space="preserve"> bezpośrednich</w:t>
            </w:r>
          </w:p>
        </w:tc>
        <w:tc>
          <w:tcPr>
            <w:tcW w:w="1701" w:type="dxa"/>
            <w:tcBorders>
              <w:top w:val="single" w:sz="4" w:space="0" w:color="auto"/>
              <w:left w:val="single" w:sz="4" w:space="0" w:color="auto"/>
              <w:bottom w:val="single" w:sz="4" w:space="0" w:color="auto"/>
              <w:right w:val="single" w:sz="4" w:space="0" w:color="auto"/>
            </w:tcBorders>
          </w:tcPr>
          <w:p w14:paraId="66709DDE" w14:textId="5383D95B" w:rsidR="005A5F98" w:rsidRPr="00E1775E" w:rsidRDefault="005A5F98" w:rsidP="005A5F98">
            <w:pPr>
              <w:spacing w:line="256" w:lineRule="auto"/>
              <w:jc w:val="center"/>
              <w:rPr>
                <w:rFonts w:cs="Arial"/>
                <w:sz w:val="18"/>
                <w:szCs w:val="18"/>
                <w:lang w:eastAsia="pl-PL"/>
              </w:rPr>
            </w:pPr>
            <w:r w:rsidRPr="00E1775E">
              <w:rPr>
                <w:rFonts w:cs="Arial"/>
                <w:sz w:val="18"/>
                <w:szCs w:val="18"/>
                <w:lang w:eastAsia="pl-PL"/>
              </w:rPr>
              <w:t>krytyczny dla sukcesu projektu</w:t>
            </w:r>
          </w:p>
        </w:tc>
        <w:tc>
          <w:tcPr>
            <w:tcW w:w="1417" w:type="dxa"/>
            <w:tcBorders>
              <w:top w:val="single" w:sz="4" w:space="0" w:color="auto"/>
              <w:left w:val="single" w:sz="4" w:space="0" w:color="auto"/>
              <w:bottom w:val="single" w:sz="4" w:space="0" w:color="auto"/>
              <w:right w:val="single" w:sz="4" w:space="0" w:color="auto"/>
            </w:tcBorders>
          </w:tcPr>
          <w:p w14:paraId="09653474" w14:textId="35FAF351" w:rsidR="005A5F98" w:rsidRPr="00E1775E" w:rsidRDefault="005A5F98" w:rsidP="005A5F98">
            <w:pPr>
              <w:pStyle w:val="CommentText"/>
              <w:spacing w:line="256" w:lineRule="auto"/>
              <w:rPr>
                <w:rFonts w:cs="Arial"/>
                <w:sz w:val="18"/>
                <w:szCs w:val="18"/>
                <w:lang w:eastAsia="pl-PL"/>
              </w:rPr>
            </w:pPr>
            <w:r w:rsidRPr="00E1775E">
              <w:rPr>
                <w:rFonts w:ascii="Calibri" w:hAnsi="Calibri" w:cs="Calibri"/>
                <w:sz w:val="22"/>
                <w:szCs w:val="22"/>
              </w:rPr>
              <w:t>usługa REST</w:t>
            </w:r>
          </w:p>
        </w:tc>
      </w:tr>
    </w:tbl>
    <w:p w14:paraId="675609D8" w14:textId="77777777" w:rsidR="007573B2" w:rsidRPr="00E1775E" w:rsidRDefault="007573B2" w:rsidP="007609C7">
      <w:pPr>
        <w:pStyle w:val="Tekstpodstawowy2"/>
        <w:spacing w:after="0"/>
        <w:ind w:left="0"/>
        <w:jc w:val="both"/>
        <w:rPr>
          <w:color w:val="0070C0"/>
          <w:lang w:eastAsia="pl-PL"/>
        </w:rPr>
      </w:pPr>
    </w:p>
    <w:p w14:paraId="6AC490A3" w14:textId="77777777" w:rsidR="007573B2" w:rsidRPr="00E1775E" w:rsidRDefault="007573B2" w:rsidP="007573B2">
      <w:pPr>
        <w:pStyle w:val="Nagwek2"/>
        <w:keepNext/>
        <w:rPr>
          <w:lang w:val="pl-PL"/>
        </w:rPr>
      </w:pPr>
      <w:bookmarkStart w:id="12" w:name="_Hlk508868570"/>
      <w:r w:rsidRPr="00E1775E">
        <w:rPr>
          <w:lang w:val="pl-PL"/>
        </w:rPr>
        <w:t xml:space="preserve">Kluczowe komponenty architektury rozwiązania </w:t>
      </w:r>
    </w:p>
    <w:p w14:paraId="4DCDDD62" w14:textId="77777777" w:rsidR="0058716F" w:rsidRPr="00E1775E" w:rsidRDefault="0058716F" w:rsidP="0058716F">
      <w:pPr>
        <w:pStyle w:val="Tekstpodstawowy3"/>
        <w:ind w:left="851"/>
        <w:rPr>
          <w:rFonts w:cs="Arial"/>
          <w:lang w:eastAsia="pl-PL"/>
        </w:rPr>
      </w:pPr>
      <w:bookmarkStart w:id="13" w:name="_Hlk508868657"/>
      <w:bookmarkEnd w:id="12"/>
    </w:p>
    <w:p w14:paraId="6DB2DC1B" w14:textId="77777777" w:rsidR="0058716F" w:rsidRPr="00E1775E" w:rsidRDefault="0058716F" w:rsidP="0058716F">
      <w:pPr>
        <w:pStyle w:val="Tekstpodstawowy3"/>
        <w:ind w:left="851"/>
        <w:rPr>
          <w:rFonts w:cs="Arial"/>
          <w:lang w:eastAsia="pl-PL"/>
        </w:rPr>
      </w:pPr>
      <w:r w:rsidRPr="00E1775E">
        <w:rPr>
          <w:rFonts w:cs="Arial"/>
          <w:lang w:eastAsia="pl-PL"/>
        </w:rPr>
        <w:lastRenderedPageBreak/>
        <w:tab/>
      </w:r>
      <w:r w:rsidRPr="00E1775E">
        <w:rPr>
          <w:noProof/>
        </w:rPr>
        <w:drawing>
          <wp:inline distT="0" distB="0" distL="0" distR="0" wp14:anchorId="01B2DA0B" wp14:editId="45639091">
            <wp:extent cx="3006375" cy="4564049"/>
            <wp:effectExtent l="0" t="0" r="3810" b="8255"/>
            <wp:docPr id="14081832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183297" name=""/>
                    <pic:cNvPicPr/>
                  </pic:nvPicPr>
                  <pic:blipFill>
                    <a:blip r:embed="rId12"/>
                    <a:stretch>
                      <a:fillRect/>
                    </a:stretch>
                  </pic:blipFill>
                  <pic:spPr>
                    <a:xfrm>
                      <a:off x="0" y="0"/>
                      <a:ext cx="3014619" cy="4576564"/>
                    </a:xfrm>
                    <a:prstGeom prst="rect">
                      <a:avLst/>
                    </a:prstGeom>
                  </pic:spPr>
                </pic:pic>
              </a:graphicData>
            </a:graphic>
          </wp:inline>
        </w:drawing>
      </w:r>
    </w:p>
    <w:p w14:paraId="510F4452" w14:textId="45EE8231" w:rsidR="00485E7E" w:rsidRPr="00E1775E" w:rsidRDefault="00E01872" w:rsidP="006E69EB">
      <w:pPr>
        <w:pStyle w:val="Tekstpodstawowy3"/>
        <w:ind w:left="851"/>
        <w:rPr>
          <w:lang w:eastAsia="pl-PL"/>
        </w:rPr>
      </w:pPr>
      <w:r w:rsidRPr="00E1775E">
        <w:rPr>
          <w:lang w:eastAsia="pl-PL"/>
        </w:rPr>
        <w:tab/>
      </w:r>
    </w:p>
    <w:p w14:paraId="330B6901" w14:textId="5C70E5E8" w:rsidR="007573B2" w:rsidRPr="00E1775E" w:rsidRDefault="007573B2" w:rsidP="007573B2">
      <w:pPr>
        <w:pStyle w:val="Nagwek2"/>
        <w:keepNext/>
        <w:rPr>
          <w:b w:val="0"/>
          <w:color w:val="7F7F7F" w:themeColor="text1" w:themeTint="80"/>
          <w:sz w:val="20"/>
          <w:szCs w:val="20"/>
          <w:lang w:val="pl-PL" w:eastAsia="pl-PL"/>
        </w:rPr>
      </w:pPr>
      <w:r w:rsidRPr="00E1775E">
        <w:rPr>
          <w:lang w:val="pl-PL" w:eastAsia="pl-PL"/>
        </w:rPr>
        <w:t>Przyjęte założenia technologiczne</w:t>
      </w:r>
      <w:r w:rsidR="00E01872" w:rsidRPr="00E1775E">
        <w:rPr>
          <w:lang w:val="pl-PL" w:eastAsia="pl-PL"/>
        </w:rPr>
        <w:t xml:space="preserve"> </w:t>
      </w:r>
    </w:p>
    <w:bookmarkEnd w:id="13"/>
    <w:p w14:paraId="57C81CCF" w14:textId="059FBF0C" w:rsidR="007573B2" w:rsidRPr="00E1775E" w:rsidRDefault="007573B2" w:rsidP="002E59AF">
      <w:pPr>
        <w:ind w:left="851"/>
        <w:rPr>
          <w:rFonts w:cs="Arial"/>
          <w:color w:val="0070C0"/>
          <w:sz w:val="22"/>
          <w:szCs w:val="22"/>
          <w:lang w:eastAsia="pl-PL"/>
        </w:rPr>
      </w:pP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6521"/>
      </w:tblGrid>
      <w:tr w:rsidR="00F90F03" w:rsidRPr="00E1775E" w14:paraId="6D93509F" w14:textId="77777777" w:rsidTr="00321C0D">
        <w:tc>
          <w:tcPr>
            <w:tcW w:w="567" w:type="dxa"/>
            <w:shd w:val="clear" w:color="auto" w:fill="E7E6E6"/>
          </w:tcPr>
          <w:p w14:paraId="0C6ED2F3" w14:textId="77777777" w:rsidR="00F90F03" w:rsidRPr="00E1775E" w:rsidRDefault="00F90F03" w:rsidP="00480C5A">
            <w:pPr>
              <w:jc w:val="center"/>
              <w:rPr>
                <w:b/>
                <w:sz w:val="20"/>
                <w:szCs w:val="24"/>
              </w:rPr>
            </w:pPr>
            <w:r w:rsidRPr="00E1775E">
              <w:rPr>
                <w:b/>
                <w:sz w:val="20"/>
                <w:szCs w:val="24"/>
              </w:rPr>
              <w:t>Lp.</w:t>
            </w:r>
          </w:p>
        </w:tc>
        <w:tc>
          <w:tcPr>
            <w:tcW w:w="2126" w:type="dxa"/>
            <w:shd w:val="clear" w:color="auto" w:fill="E7E6E6"/>
          </w:tcPr>
          <w:p w14:paraId="129F7EE9" w14:textId="77777777" w:rsidR="00F90F03" w:rsidRPr="00E1775E" w:rsidRDefault="00F90F03" w:rsidP="00480C5A">
            <w:pPr>
              <w:rPr>
                <w:b/>
                <w:sz w:val="20"/>
                <w:szCs w:val="24"/>
              </w:rPr>
            </w:pPr>
            <w:r w:rsidRPr="00E1775E">
              <w:rPr>
                <w:b/>
                <w:sz w:val="20"/>
                <w:szCs w:val="24"/>
              </w:rPr>
              <w:t>Obszar</w:t>
            </w:r>
          </w:p>
        </w:tc>
        <w:tc>
          <w:tcPr>
            <w:tcW w:w="6521" w:type="dxa"/>
            <w:shd w:val="clear" w:color="auto" w:fill="E7E6E6"/>
          </w:tcPr>
          <w:p w14:paraId="0BD460D4" w14:textId="77777777" w:rsidR="00F90F03" w:rsidRPr="00E1775E" w:rsidRDefault="00F90F03" w:rsidP="00480C5A">
            <w:pPr>
              <w:jc w:val="center"/>
              <w:rPr>
                <w:b/>
                <w:sz w:val="20"/>
              </w:rPr>
            </w:pPr>
            <w:r w:rsidRPr="00E1775E">
              <w:rPr>
                <w:b/>
                <w:sz w:val="20"/>
              </w:rPr>
              <w:t>Założenie technologiczne</w:t>
            </w:r>
          </w:p>
        </w:tc>
      </w:tr>
      <w:tr w:rsidR="0061308F" w:rsidRPr="00E1775E" w14:paraId="334853B6" w14:textId="77777777" w:rsidTr="00321C0D">
        <w:tc>
          <w:tcPr>
            <w:tcW w:w="567" w:type="dxa"/>
          </w:tcPr>
          <w:p w14:paraId="4788D906" w14:textId="77777777" w:rsidR="0061308F" w:rsidRPr="00E1775E" w:rsidRDefault="0061308F" w:rsidP="0061308F">
            <w:pPr>
              <w:pStyle w:val="Akapitzlist"/>
              <w:numPr>
                <w:ilvl w:val="0"/>
                <w:numId w:val="9"/>
              </w:numPr>
              <w:spacing w:line="240" w:lineRule="auto"/>
              <w:rPr>
                <w:color w:val="0070C0"/>
                <w:sz w:val="20"/>
              </w:rPr>
            </w:pPr>
          </w:p>
        </w:tc>
        <w:tc>
          <w:tcPr>
            <w:tcW w:w="2126" w:type="dxa"/>
          </w:tcPr>
          <w:p w14:paraId="67FA9F5B" w14:textId="77777777" w:rsidR="0061308F" w:rsidRPr="00E1775E" w:rsidRDefault="0061308F" w:rsidP="0061308F">
            <w:pPr>
              <w:rPr>
                <w:rFonts w:cs="Arial"/>
                <w:color w:val="000000" w:themeColor="text1"/>
                <w:sz w:val="20"/>
                <w:lang w:eastAsia="pl-PL"/>
              </w:rPr>
            </w:pPr>
            <w:r w:rsidRPr="00E1775E">
              <w:rPr>
                <w:rFonts w:cs="Arial"/>
                <w:color w:val="000000" w:themeColor="text1"/>
                <w:sz w:val="20"/>
                <w:lang w:eastAsia="pl-PL"/>
              </w:rPr>
              <w:t>Infrastruktura</w:t>
            </w:r>
          </w:p>
        </w:tc>
        <w:tc>
          <w:tcPr>
            <w:tcW w:w="6521" w:type="dxa"/>
          </w:tcPr>
          <w:p w14:paraId="14C060A5" w14:textId="040B95BD" w:rsidR="0061308F" w:rsidRPr="00E1775E" w:rsidRDefault="0061308F" w:rsidP="00E037B9">
            <w:pPr>
              <w:rPr>
                <w:color w:val="0070C0"/>
                <w:sz w:val="20"/>
                <w:lang w:eastAsia="pl-PL"/>
              </w:rPr>
            </w:pPr>
            <w:r w:rsidRPr="00E1775E">
              <w:rPr>
                <w:rFonts w:cs="Arial"/>
                <w:sz w:val="20"/>
                <w:lang w:eastAsia="pl-PL"/>
              </w:rPr>
              <w:t xml:space="preserve">Klaster </w:t>
            </w:r>
            <w:proofErr w:type="spellStart"/>
            <w:r w:rsidRPr="00E1775E">
              <w:rPr>
                <w:rFonts w:cs="Arial"/>
                <w:sz w:val="20"/>
                <w:lang w:eastAsia="pl-PL"/>
              </w:rPr>
              <w:t>Kubernetes</w:t>
            </w:r>
            <w:proofErr w:type="spellEnd"/>
            <w:r w:rsidRPr="00E1775E">
              <w:rPr>
                <w:rFonts w:cs="Arial"/>
                <w:sz w:val="20"/>
                <w:lang w:eastAsia="pl-PL"/>
              </w:rPr>
              <w:t xml:space="preserve"> K8s (RKE2)</w:t>
            </w:r>
          </w:p>
        </w:tc>
      </w:tr>
      <w:tr w:rsidR="0061308F" w:rsidRPr="00E1775E" w14:paraId="2D2B1AEC" w14:textId="77777777" w:rsidTr="00321C0D">
        <w:tc>
          <w:tcPr>
            <w:tcW w:w="567" w:type="dxa"/>
          </w:tcPr>
          <w:p w14:paraId="78C048AD" w14:textId="77777777" w:rsidR="0061308F" w:rsidRPr="00E1775E" w:rsidRDefault="0061308F" w:rsidP="0061308F">
            <w:pPr>
              <w:pStyle w:val="Akapitzlist"/>
              <w:numPr>
                <w:ilvl w:val="0"/>
                <w:numId w:val="9"/>
              </w:numPr>
              <w:spacing w:line="240" w:lineRule="auto"/>
              <w:rPr>
                <w:color w:val="0070C0"/>
                <w:sz w:val="20"/>
              </w:rPr>
            </w:pPr>
          </w:p>
        </w:tc>
        <w:tc>
          <w:tcPr>
            <w:tcW w:w="2126" w:type="dxa"/>
          </w:tcPr>
          <w:p w14:paraId="03B113B5" w14:textId="77777777" w:rsidR="0061308F" w:rsidRPr="00E1775E" w:rsidRDefault="0061308F" w:rsidP="0061308F">
            <w:pPr>
              <w:rPr>
                <w:rFonts w:cs="Arial"/>
                <w:color w:val="000000" w:themeColor="text1"/>
                <w:sz w:val="20"/>
                <w:lang w:eastAsia="pl-PL"/>
              </w:rPr>
            </w:pPr>
            <w:r w:rsidRPr="00E1775E">
              <w:rPr>
                <w:rFonts w:cs="Arial"/>
                <w:color w:val="000000" w:themeColor="text1"/>
                <w:sz w:val="20"/>
                <w:lang w:eastAsia="pl-PL"/>
              </w:rPr>
              <w:t>Sieć i bezpieczeństwo</w:t>
            </w:r>
          </w:p>
        </w:tc>
        <w:tc>
          <w:tcPr>
            <w:tcW w:w="6521" w:type="dxa"/>
          </w:tcPr>
          <w:p w14:paraId="4B7C1634" w14:textId="77777777" w:rsidR="0061308F" w:rsidRPr="00E1775E" w:rsidRDefault="0061308F" w:rsidP="0061308F">
            <w:pPr>
              <w:rPr>
                <w:rFonts w:cs="Arial"/>
                <w:sz w:val="18"/>
                <w:szCs w:val="18"/>
                <w:lang w:eastAsia="pl-PL"/>
              </w:rPr>
            </w:pPr>
            <w:r w:rsidRPr="00E1775E">
              <w:rPr>
                <w:rFonts w:cs="Arial"/>
                <w:sz w:val="18"/>
                <w:szCs w:val="18"/>
                <w:lang w:eastAsia="pl-PL"/>
              </w:rPr>
              <w:t>Zgodnie ze standardami przyjętymi w CIRF. Szyfrowany ruch po</w:t>
            </w:r>
          </w:p>
          <w:p w14:paraId="726C989D" w14:textId="77777777" w:rsidR="0061308F" w:rsidRPr="00E1775E" w:rsidRDefault="0061308F" w:rsidP="0061308F">
            <w:pPr>
              <w:rPr>
                <w:rFonts w:cs="Arial"/>
                <w:sz w:val="18"/>
                <w:szCs w:val="18"/>
                <w:lang w:eastAsia="pl-PL"/>
              </w:rPr>
            </w:pPr>
            <w:r w:rsidRPr="00E1775E">
              <w:rPr>
                <w:rFonts w:cs="Arial"/>
                <w:sz w:val="18"/>
                <w:szCs w:val="18"/>
                <w:lang w:eastAsia="pl-PL"/>
              </w:rPr>
              <w:t xml:space="preserve">HTTPS, CSU, </w:t>
            </w:r>
            <w:proofErr w:type="spellStart"/>
            <w:r w:rsidRPr="00E1775E">
              <w:rPr>
                <w:rFonts w:cs="Arial"/>
                <w:sz w:val="18"/>
                <w:szCs w:val="18"/>
                <w:lang w:eastAsia="pl-PL"/>
              </w:rPr>
              <w:t>Load</w:t>
            </w:r>
            <w:proofErr w:type="spellEnd"/>
            <w:r w:rsidRPr="00E1775E">
              <w:rPr>
                <w:rFonts w:cs="Arial"/>
                <w:sz w:val="18"/>
                <w:szCs w:val="18"/>
                <w:lang w:eastAsia="pl-PL"/>
              </w:rPr>
              <w:t xml:space="preserve"> </w:t>
            </w:r>
            <w:proofErr w:type="spellStart"/>
            <w:r w:rsidRPr="00E1775E">
              <w:rPr>
                <w:rFonts w:cs="Arial"/>
                <w:sz w:val="18"/>
                <w:szCs w:val="18"/>
                <w:lang w:eastAsia="pl-PL"/>
              </w:rPr>
              <w:t>Balancery</w:t>
            </w:r>
            <w:proofErr w:type="spellEnd"/>
            <w:r w:rsidRPr="00E1775E">
              <w:rPr>
                <w:rFonts w:cs="Arial"/>
                <w:sz w:val="18"/>
                <w:szCs w:val="18"/>
                <w:lang w:eastAsia="pl-PL"/>
              </w:rPr>
              <w:t xml:space="preserve">, </w:t>
            </w:r>
          </w:p>
          <w:p w14:paraId="3B4DA7CC" w14:textId="77777777" w:rsidR="0061308F" w:rsidRPr="00E1775E" w:rsidRDefault="0061308F" w:rsidP="0061308F">
            <w:pPr>
              <w:rPr>
                <w:sz w:val="18"/>
                <w:szCs w:val="18"/>
                <w:lang w:eastAsia="pl-PL"/>
              </w:rPr>
            </w:pPr>
          </w:p>
        </w:tc>
      </w:tr>
      <w:tr w:rsidR="0061308F" w:rsidRPr="00E1775E" w14:paraId="55EA66A4" w14:textId="77777777" w:rsidTr="00321C0D">
        <w:tc>
          <w:tcPr>
            <w:tcW w:w="567" w:type="dxa"/>
          </w:tcPr>
          <w:p w14:paraId="69B49318" w14:textId="77777777" w:rsidR="0061308F" w:rsidRPr="00E1775E" w:rsidRDefault="0061308F" w:rsidP="0061308F">
            <w:pPr>
              <w:pStyle w:val="Akapitzlist"/>
              <w:numPr>
                <w:ilvl w:val="0"/>
                <w:numId w:val="9"/>
              </w:numPr>
              <w:spacing w:line="240" w:lineRule="auto"/>
              <w:rPr>
                <w:color w:val="0070C0"/>
                <w:sz w:val="20"/>
              </w:rPr>
            </w:pPr>
          </w:p>
        </w:tc>
        <w:tc>
          <w:tcPr>
            <w:tcW w:w="2126" w:type="dxa"/>
          </w:tcPr>
          <w:p w14:paraId="4F7BE4DF" w14:textId="77777777" w:rsidR="0061308F" w:rsidRPr="00E1775E" w:rsidRDefault="0061308F" w:rsidP="0061308F">
            <w:pPr>
              <w:rPr>
                <w:rFonts w:cs="Arial"/>
                <w:color w:val="000000" w:themeColor="text1"/>
                <w:sz w:val="20"/>
                <w:lang w:eastAsia="pl-PL"/>
              </w:rPr>
            </w:pPr>
            <w:r w:rsidRPr="00E1775E">
              <w:rPr>
                <w:rFonts w:cs="Arial"/>
                <w:color w:val="000000" w:themeColor="text1"/>
                <w:sz w:val="20"/>
                <w:lang w:eastAsia="pl-PL"/>
              </w:rPr>
              <w:t>Standardy wymiany danych</w:t>
            </w:r>
          </w:p>
        </w:tc>
        <w:tc>
          <w:tcPr>
            <w:tcW w:w="6521" w:type="dxa"/>
          </w:tcPr>
          <w:p w14:paraId="4B27A310" w14:textId="77777777" w:rsidR="0061308F" w:rsidRPr="00E1775E" w:rsidRDefault="0061308F" w:rsidP="0061308F">
            <w:pPr>
              <w:rPr>
                <w:rFonts w:cs="Arial"/>
                <w:sz w:val="18"/>
                <w:szCs w:val="18"/>
                <w:lang w:eastAsia="pl-PL"/>
              </w:rPr>
            </w:pPr>
            <w:r w:rsidRPr="00E1775E">
              <w:rPr>
                <w:rFonts w:cs="Arial"/>
                <w:sz w:val="18"/>
                <w:szCs w:val="18"/>
                <w:lang w:eastAsia="pl-PL"/>
              </w:rPr>
              <w:t xml:space="preserve">kolejki i usługi na Platformie Integracyjnej </w:t>
            </w:r>
          </w:p>
          <w:p w14:paraId="4AA78988" w14:textId="77777777" w:rsidR="0061308F" w:rsidRPr="00E1775E" w:rsidRDefault="0061308F" w:rsidP="0061308F">
            <w:pPr>
              <w:rPr>
                <w:rFonts w:cs="Arial"/>
                <w:sz w:val="18"/>
                <w:szCs w:val="18"/>
                <w:lang w:eastAsia="pl-PL"/>
              </w:rPr>
            </w:pPr>
            <w:r w:rsidRPr="00E1775E">
              <w:rPr>
                <w:rFonts w:cs="Arial"/>
                <w:sz w:val="18"/>
                <w:szCs w:val="18"/>
                <w:lang w:eastAsia="pl-PL"/>
              </w:rPr>
              <w:t>IBM MQ, Rest API,SOAP, połączenia bazodanowe (</w:t>
            </w:r>
            <w:proofErr w:type="spellStart"/>
            <w:r w:rsidRPr="00E1775E">
              <w:rPr>
                <w:rFonts w:cs="Arial"/>
                <w:sz w:val="18"/>
                <w:szCs w:val="18"/>
                <w:lang w:eastAsia="pl-PL"/>
              </w:rPr>
              <w:t>connector</w:t>
            </w:r>
            <w:proofErr w:type="spellEnd"/>
            <w:r w:rsidRPr="00E1775E">
              <w:rPr>
                <w:rFonts w:cs="Arial"/>
                <w:sz w:val="18"/>
                <w:szCs w:val="18"/>
                <w:lang w:eastAsia="pl-PL"/>
              </w:rPr>
              <w:t xml:space="preserve"> DB), </w:t>
            </w:r>
          </w:p>
          <w:p w14:paraId="5F082117" w14:textId="185415C1" w:rsidR="0061308F" w:rsidRPr="00E1775E" w:rsidRDefault="0061308F" w:rsidP="0061308F">
            <w:pPr>
              <w:rPr>
                <w:sz w:val="18"/>
                <w:szCs w:val="18"/>
                <w:lang w:eastAsia="pl-PL"/>
              </w:rPr>
            </w:pPr>
            <w:r w:rsidRPr="00E1775E">
              <w:rPr>
                <w:rFonts w:cs="Arial"/>
                <w:sz w:val="18"/>
                <w:szCs w:val="18"/>
                <w:lang w:eastAsia="pl-PL"/>
              </w:rPr>
              <w:t>HCP S3</w:t>
            </w:r>
          </w:p>
        </w:tc>
      </w:tr>
      <w:tr w:rsidR="0061308F" w:rsidRPr="00E1775E" w14:paraId="2437CE89" w14:textId="77777777" w:rsidTr="00321C0D">
        <w:tc>
          <w:tcPr>
            <w:tcW w:w="567" w:type="dxa"/>
          </w:tcPr>
          <w:p w14:paraId="1C708203" w14:textId="77777777" w:rsidR="0061308F" w:rsidRPr="00E1775E" w:rsidRDefault="0061308F" w:rsidP="0061308F">
            <w:pPr>
              <w:pStyle w:val="Akapitzlist"/>
              <w:numPr>
                <w:ilvl w:val="0"/>
                <w:numId w:val="9"/>
              </w:numPr>
              <w:spacing w:line="240" w:lineRule="auto"/>
              <w:rPr>
                <w:color w:val="0070C0"/>
                <w:sz w:val="20"/>
              </w:rPr>
            </w:pPr>
          </w:p>
        </w:tc>
        <w:tc>
          <w:tcPr>
            <w:tcW w:w="2126" w:type="dxa"/>
          </w:tcPr>
          <w:p w14:paraId="23387E2A" w14:textId="77777777" w:rsidR="0061308F" w:rsidRPr="004D5823" w:rsidRDefault="0061308F" w:rsidP="0061308F">
            <w:pPr>
              <w:rPr>
                <w:rFonts w:cs="Arial"/>
                <w:sz w:val="18"/>
                <w:szCs w:val="18"/>
                <w:lang w:val="en-US" w:eastAsia="pl-PL"/>
              </w:rPr>
            </w:pPr>
            <w:r w:rsidRPr="004D5823">
              <w:rPr>
                <w:rFonts w:cs="Arial"/>
                <w:sz w:val="18"/>
                <w:szCs w:val="18"/>
                <w:lang w:val="en-US" w:eastAsia="pl-PL"/>
              </w:rPr>
              <w:t>Systemy operacyjne serwerowe</w:t>
            </w:r>
          </w:p>
        </w:tc>
        <w:tc>
          <w:tcPr>
            <w:tcW w:w="6521" w:type="dxa"/>
          </w:tcPr>
          <w:p w14:paraId="494CD943" w14:textId="6CD33D71" w:rsidR="0061308F" w:rsidRPr="004D5823" w:rsidRDefault="0061308F" w:rsidP="0061308F">
            <w:pPr>
              <w:rPr>
                <w:rFonts w:cs="Arial"/>
                <w:sz w:val="18"/>
                <w:szCs w:val="18"/>
                <w:lang w:val="en-US" w:eastAsia="pl-PL"/>
              </w:rPr>
            </w:pPr>
            <w:r w:rsidRPr="00E1775E">
              <w:rPr>
                <w:rFonts w:cs="Arial"/>
                <w:sz w:val="18"/>
                <w:szCs w:val="18"/>
                <w:lang w:val="en-US" w:eastAsia="pl-PL"/>
              </w:rPr>
              <w:t>RedHat, Oracle Linux, Windows Serwer 2019/2022</w:t>
            </w:r>
          </w:p>
        </w:tc>
      </w:tr>
      <w:tr w:rsidR="0061308F" w:rsidRPr="00E1775E" w14:paraId="0B23C36B" w14:textId="77777777" w:rsidTr="00321C0D">
        <w:tc>
          <w:tcPr>
            <w:tcW w:w="567" w:type="dxa"/>
          </w:tcPr>
          <w:p w14:paraId="0BFB2687" w14:textId="77777777" w:rsidR="0061308F" w:rsidRPr="00E1775E" w:rsidRDefault="0061308F" w:rsidP="0061308F">
            <w:pPr>
              <w:pStyle w:val="Akapitzlist"/>
              <w:numPr>
                <w:ilvl w:val="0"/>
                <w:numId w:val="9"/>
              </w:numPr>
              <w:spacing w:line="240" w:lineRule="auto"/>
              <w:rPr>
                <w:color w:val="0070C0"/>
                <w:sz w:val="20"/>
                <w:lang w:val="en-GB"/>
              </w:rPr>
            </w:pPr>
          </w:p>
        </w:tc>
        <w:tc>
          <w:tcPr>
            <w:tcW w:w="2126" w:type="dxa"/>
          </w:tcPr>
          <w:p w14:paraId="3D01CAD5" w14:textId="77777777" w:rsidR="0061308F" w:rsidRPr="004D5823" w:rsidRDefault="0061308F" w:rsidP="0061308F">
            <w:pPr>
              <w:rPr>
                <w:rFonts w:cs="Arial"/>
                <w:sz w:val="18"/>
                <w:szCs w:val="18"/>
                <w:lang w:val="en-US" w:eastAsia="pl-PL"/>
              </w:rPr>
            </w:pPr>
            <w:r w:rsidRPr="004D5823">
              <w:rPr>
                <w:rFonts w:cs="Arial"/>
                <w:sz w:val="18"/>
                <w:szCs w:val="18"/>
                <w:lang w:val="en-US" w:eastAsia="pl-PL"/>
              </w:rPr>
              <w:t>Bazy danych</w:t>
            </w:r>
          </w:p>
        </w:tc>
        <w:tc>
          <w:tcPr>
            <w:tcW w:w="6521" w:type="dxa"/>
          </w:tcPr>
          <w:p w14:paraId="08CF134A" w14:textId="7EE8F7F5" w:rsidR="0061308F" w:rsidRPr="004D5823" w:rsidRDefault="0061308F" w:rsidP="0061308F">
            <w:pPr>
              <w:rPr>
                <w:rFonts w:cs="Arial"/>
                <w:sz w:val="18"/>
                <w:szCs w:val="18"/>
                <w:lang w:val="en-US" w:eastAsia="pl-PL"/>
              </w:rPr>
            </w:pPr>
            <w:r w:rsidRPr="00E1775E">
              <w:rPr>
                <w:rFonts w:cs="Arial"/>
                <w:sz w:val="18"/>
                <w:szCs w:val="18"/>
                <w:lang w:val="en-US" w:eastAsia="pl-PL"/>
              </w:rPr>
              <w:t>Oracle 19c EE, PostgreSQL 18.x</w:t>
            </w:r>
          </w:p>
        </w:tc>
      </w:tr>
      <w:tr w:rsidR="0061308F" w:rsidRPr="00E1775E" w14:paraId="4BC49E7A" w14:textId="77777777" w:rsidTr="00321C0D">
        <w:tc>
          <w:tcPr>
            <w:tcW w:w="567" w:type="dxa"/>
          </w:tcPr>
          <w:p w14:paraId="760CA8EC" w14:textId="77777777" w:rsidR="0061308F" w:rsidRPr="00E1775E" w:rsidRDefault="0061308F" w:rsidP="0061308F">
            <w:pPr>
              <w:pStyle w:val="Akapitzlist"/>
              <w:numPr>
                <w:ilvl w:val="0"/>
                <w:numId w:val="9"/>
              </w:numPr>
              <w:spacing w:line="240" w:lineRule="auto"/>
              <w:rPr>
                <w:color w:val="0070C0"/>
                <w:sz w:val="20"/>
                <w:lang w:val="en-GB"/>
              </w:rPr>
            </w:pPr>
          </w:p>
        </w:tc>
        <w:tc>
          <w:tcPr>
            <w:tcW w:w="2126" w:type="dxa"/>
          </w:tcPr>
          <w:p w14:paraId="5EB969C2" w14:textId="77777777" w:rsidR="0061308F" w:rsidRPr="004D5823" w:rsidRDefault="0061308F" w:rsidP="0061308F">
            <w:pPr>
              <w:rPr>
                <w:rFonts w:cs="Arial"/>
                <w:sz w:val="18"/>
                <w:szCs w:val="18"/>
                <w:lang w:val="en-US" w:eastAsia="pl-PL"/>
              </w:rPr>
            </w:pPr>
            <w:proofErr w:type="spellStart"/>
            <w:r w:rsidRPr="004D5823">
              <w:rPr>
                <w:rFonts w:cs="Arial"/>
                <w:sz w:val="18"/>
                <w:szCs w:val="18"/>
                <w:lang w:val="en-US" w:eastAsia="pl-PL"/>
              </w:rPr>
              <w:t>Serwery</w:t>
            </w:r>
            <w:proofErr w:type="spellEnd"/>
            <w:r w:rsidRPr="004D5823">
              <w:rPr>
                <w:rFonts w:cs="Arial"/>
                <w:sz w:val="18"/>
                <w:szCs w:val="18"/>
                <w:lang w:val="en-US" w:eastAsia="pl-PL"/>
              </w:rPr>
              <w:t xml:space="preserve"> </w:t>
            </w:r>
            <w:proofErr w:type="spellStart"/>
            <w:r w:rsidRPr="004D5823">
              <w:rPr>
                <w:rFonts w:cs="Arial"/>
                <w:sz w:val="18"/>
                <w:szCs w:val="18"/>
                <w:lang w:val="en-US" w:eastAsia="pl-PL"/>
              </w:rPr>
              <w:t>aplikacji</w:t>
            </w:r>
            <w:proofErr w:type="spellEnd"/>
          </w:p>
        </w:tc>
        <w:tc>
          <w:tcPr>
            <w:tcW w:w="6521" w:type="dxa"/>
          </w:tcPr>
          <w:p w14:paraId="0A1B136B" w14:textId="3980447E" w:rsidR="0061308F" w:rsidRPr="004D5823" w:rsidRDefault="0087106F" w:rsidP="0061308F">
            <w:pPr>
              <w:rPr>
                <w:rFonts w:cs="Arial"/>
                <w:sz w:val="18"/>
                <w:szCs w:val="18"/>
                <w:lang w:val="en-US" w:eastAsia="pl-PL"/>
              </w:rPr>
            </w:pPr>
            <w:r w:rsidRPr="004D5823">
              <w:rPr>
                <w:rFonts w:cs="Arial"/>
                <w:sz w:val="18"/>
                <w:szCs w:val="18"/>
                <w:lang w:val="en-US" w:eastAsia="pl-PL"/>
              </w:rPr>
              <w:t>Nie dotyczy</w:t>
            </w:r>
          </w:p>
        </w:tc>
      </w:tr>
      <w:tr w:rsidR="0061308F" w:rsidRPr="00E1775E" w14:paraId="5A5FCA5F" w14:textId="77777777" w:rsidTr="00321C0D">
        <w:tc>
          <w:tcPr>
            <w:tcW w:w="567" w:type="dxa"/>
          </w:tcPr>
          <w:p w14:paraId="51008769" w14:textId="77777777" w:rsidR="0061308F" w:rsidRPr="00E1775E" w:rsidRDefault="0061308F" w:rsidP="0061308F">
            <w:pPr>
              <w:pStyle w:val="Akapitzlist"/>
              <w:numPr>
                <w:ilvl w:val="0"/>
                <w:numId w:val="9"/>
              </w:numPr>
              <w:spacing w:line="240" w:lineRule="auto"/>
              <w:rPr>
                <w:color w:val="0070C0"/>
                <w:sz w:val="20"/>
              </w:rPr>
            </w:pPr>
          </w:p>
        </w:tc>
        <w:tc>
          <w:tcPr>
            <w:tcW w:w="2126" w:type="dxa"/>
          </w:tcPr>
          <w:p w14:paraId="1C579FDD" w14:textId="77777777" w:rsidR="0061308F" w:rsidRPr="004D5823" w:rsidRDefault="0061308F" w:rsidP="0061308F">
            <w:pPr>
              <w:rPr>
                <w:rFonts w:cs="Arial"/>
                <w:sz w:val="18"/>
                <w:szCs w:val="18"/>
                <w:lang w:val="en-US" w:eastAsia="pl-PL"/>
              </w:rPr>
            </w:pPr>
            <w:proofErr w:type="spellStart"/>
            <w:r w:rsidRPr="004D5823">
              <w:rPr>
                <w:rFonts w:cs="Arial"/>
                <w:sz w:val="18"/>
                <w:szCs w:val="18"/>
                <w:lang w:val="en-US" w:eastAsia="pl-PL"/>
              </w:rPr>
              <w:t>Portale</w:t>
            </w:r>
            <w:proofErr w:type="spellEnd"/>
          </w:p>
        </w:tc>
        <w:tc>
          <w:tcPr>
            <w:tcW w:w="6521" w:type="dxa"/>
          </w:tcPr>
          <w:p w14:paraId="689C9728" w14:textId="08D05F5B" w:rsidR="0061308F" w:rsidRPr="004D5823" w:rsidRDefault="0087106F" w:rsidP="0061308F">
            <w:pPr>
              <w:rPr>
                <w:rFonts w:cs="Arial"/>
                <w:sz w:val="18"/>
                <w:szCs w:val="18"/>
                <w:lang w:val="en-US" w:eastAsia="pl-PL"/>
              </w:rPr>
            </w:pPr>
            <w:r w:rsidRPr="004D5823">
              <w:rPr>
                <w:rFonts w:cs="Arial"/>
                <w:sz w:val="18"/>
                <w:szCs w:val="18"/>
                <w:lang w:val="en-US" w:eastAsia="pl-PL"/>
              </w:rPr>
              <w:t>Nie dotyczy</w:t>
            </w:r>
          </w:p>
        </w:tc>
      </w:tr>
      <w:tr w:rsidR="0061308F" w:rsidRPr="00E1775E" w14:paraId="5FE33E89" w14:textId="77777777" w:rsidTr="00F90F03">
        <w:tc>
          <w:tcPr>
            <w:tcW w:w="567" w:type="dxa"/>
          </w:tcPr>
          <w:p w14:paraId="27E38D7B" w14:textId="77777777" w:rsidR="0061308F" w:rsidRPr="00E1775E" w:rsidRDefault="0061308F" w:rsidP="0061308F">
            <w:pPr>
              <w:pStyle w:val="Akapitzlist"/>
              <w:numPr>
                <w:ilvl w:val="0"/>
                <w:numId w:val="9"/>
              </w:numPr>
              <w:spacing w:line="240" w:lineRule="auto"/>
              <w:rPr>
                <w:color w:val="0070C0"/>
                <w:sz w:val="20"/>
              </w:rPr>
            </w:pPr>
          </w:p>
        </w:tc>
        <w:tc>
          <w:tcPr>
            <w:tcW w:w="2126" w:type="dxa"/>
          </w:tcPr>
          <w:p w14:paraId="5FB781E5" w14:textId="77777777" w:rsidR="0061308F" w:rsidRPr="00E1775E" w:rsidRDefault="0061308F" w:rsidP="0061308F">
            <w:pPr>
              <w:rPr>
                <w:rFonts w:cs="Arial"/>
                <w:color w:val="000000" w:themeColor="text1"/>
                <w:sz w:val="20"/>
                <w:lang w:eastAsia="pl-PL"/>
              </w:rPr>
            </w:pPr>
            <w:r w:rsidRPr="00E1775E">
              <w:rPr>
                <w:rFonts w:cs="Arial"/>
                <w:color w:val="000000" w:themeColor="text1"/>
                <w:sz w:val="20"/>
                <w:lang w:eastAsia="pl-PL"/>
              </w:rPr>
              <w:t>Inne</w:t>
            </w:r>
          </w:p>
        </w:tc>
        <w:tc>
          <w:tcPr>
            <w:tcW w:w="6521" w:type="dxa"/>
          </w:tcPr>
          <w:p w14:paraId="1DFF22B5" w14:textId="4A7D5F06" w:rsidR="0061308F" w:rsidRPr="00E1775E" w:rsidRDefault="0061308F" w:rsidP="0061308F">
            <w:pPr>
              <w:rPr>
                <w:sz w:val="18"/>
                <w:szCs w:val="18"/>
                <w:lang w:eastAsia="pl-PL"/>
              </w:rPr>
            </w:pPr>
            <w:r w:rsidRPr="00E1775E">
              <w:rPr>
                <w:rFonts w:cs="Arial"/>
                <w:sz w:val="18"/>
                <w:szCs w:val="18"/>
                <w:lang w:eastAsia="pl-PL"/>
              </w:rPr>
              <w:t>Zgodne z procesem CI/CD CIRF</w:t>
            </w:r>
          </w:p>
        </w:tc>
      </w:tr>
    </w:tbl>
    <w:p w14:paraId="2BE3043C" w14:textId="77777777" w:rsidR="007573B2" w:rsidRPr="00E1775E" w:rsidRDefault="007573B2" w:rsidP="00485E7E">
      <w:pPr>
        <w:pStyle w:val="Tekstpodstawowy2"/>
        <w:ind w:left="0"/>
        <w:rPr>
          <w:lang w:eastAsia="pl-PL"/>
        </w:rPr>
      </w:pPr>
    </w:p>
    <w:p w14:paraId="3F262BF1" w14:textId="6AA2EF24" w:rsidR="007573B2" w:rsidRPr="00E1775E" w:rsidRDefault="007573B2" w:rsidP="004A0BB2">
      <w:pPr>
        <w:pStyle w:val="Nagwek2"/>
        <w:keepNext/>
        <w:rPr>
          <w:b w:val="0"/>
          <w:color w:val="7F7F7F" w:themeColor="text1" w:themeTint="80"/>
          <w:sz w:val="20"/>
          <w:szCs w:val="20"/>
          <w:lang w:val="pl-PL" w:eastAsia="pl-PL"/>
        </w:rPr>
      </w:pPr>
      <w:bookmarkStart w:id="14" w:name="_Hlk508868684"/>
      <w:r w:rsidRPr="00E1775E">
        <w:rPr>
          <w:lang w:val="pl-PL" w:eastAsia="pl-PL"/>
        </w:rPr>
        <w:t>Opis zasobów danych przetwarzanych w planowanym rozwiązaniu</w:t>
      </w:r>
      <w:bookmarkEnd w:id="14"/>
    </w:p>
    <w:p w14:paraId="36709498" w14:textId="77777777" w:rsidR="007573B2" w:rsidRPr="00E1775E" w:rsidRDefault="007573B2" w:rsidP="004A0BB2">
      <w:pPr>
        <w:spacing w:before="120"/>
        <w:ind w:left="851"/>
        <w:jc w:val="both"/>
      </w:pPr>
      <w:r w:rsidRPr="00E1775E">
        <w:t>Czy nowy system będzie tworzył zasoby danych o charakterze rejestru publicznego?</w:t>
      </w:r>
    </w:p>
    <w:p w14:paraId="18014F1B" w14:textId="77777777" w:rsidR="004A0BB2" w:rsidRPr="00E1775E" w:rsidRDefault="004A0BB2" w:rsidP="00402AAE">
      <w:pPr>
        <w:spacing w:before="120" w:after="120"/>
        <w:ind w:left="851"/>
        <w:jc w:val="both"/>
      </w:pPr>
      <w:r w:rsidRPr="00E1775E">
        <w:rPr>
          <w:rFonts w:eastAsiaTheme="minorHAnsi"/>
          <w:lang w:eastAsia="pl-PL"/>
        </w:rPr>
        <w:lastRenderedPageBreak/>
        <w:t>TAK/</w:t>
      </w:r>
      <w:r w:rsidRPr="00E1775E">
        <w:rPr>
          <w:rFonts w:eastAsiaTheme="minorHAnsi"/>
          <w:strike/>
          <w:lang w:eastAsia="pl-PL"/>
        </w:rPr>
        <w:t>NIE</w:t>
      </w:r>
      <w:r w:rsidRPr="00E1775E">
        <w:rPr>
          <w:rFonts w:eastAsiaTheme="minorHAnsi"/>
          <w:lang w:eastAsia="pl-PL"/>
        </w:rPr>
        <w:t xml:space="preserve"> </w:t>
      </w:r>
      <w:r w:rsidRPr="00E1775E">
        <w:rPr>
          <w:rStyle w:val="Odwoanieprzypisudolnego"/>
          <w:rFonts w:eastAsiaTheme="minorHAnsi"/>
          <w:lang w:eastAsia="pl-PL"/>
        </w:rPr>
        <w:footnoteReference w:id="5"/>
      </w:r>
    </w:p>
    <w:tbl>
      <w:tblPr>
        <w:tblW w:w="779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308"/>
        <w:gridCol w:w="3972"/>
      </w:tblGrid>
      <w:tr w:rsidR="007573B2" w:rsidRPr="00E1775E" w14:paraId="446A59D4" w14:textId="77777777" w:rsidTr="001329CF">
        <w:tc>
          <w:tcPr>
            <w:tcW w:w="516" w:type="dxa"/>
            <w:tcBorders>
              <w:top w:val="single" w:sz="4" w:space="0" w:color="auto"/>
              <w:left w:val="single" w:sz="4" w:space="0" w:color="auto"/>
              <w:bottom w:val="single" w:sz="4" w:space="0" w:color="auto"/>
              <w:right w:val="single" w:sz="4" w:space="0" w:color="auto"/>
            </w:tcBorders>
            <w:shd w:val="clear" w:color="auto" w:fill="E7E6E6"/>
            <w:hideMark/>
          </w:tcPr>
          <w:p w14:paraId="05448804" w14:textId="77777777" w:rsidR="007573B2" w:rsidRPr="00E1775E" w:rsidRDefault="007573B2" w:rsidP="00480C5A">
            <w:pPr>
              <w:spacing w:line="256" w:lineRule="auto"/>
              <w:jc w:val="center"/>
              <w:rPr>
                <w:b/>
                <w:sz w:val="20"/>
                <w:szCs w:val="24"/>
              </w:rPr>
            </w:pPr>
            <w:r w:rsidRPr="00E1775E">
              <w:rPr>
                <w:b/>
                <w:sz w:val="20"/>
                <w:szCs w:val="24"/>
              </w:rPr>
              <w:t>Lp.</w:t>
            </w:r>
          </w:p>
        </w:tc>
        <w:tc>
          <w:tcPr>
            <w:tcW w:w="1912" w:type="dxa"/>
            <w:tcBorders>
              <w:top w:val="single" w:sz="4" w:space="0" w:color="auto"/>
              <w:left w:val="single" w:sz="4" w:space="0" w:color="auto"/>
              <w:bottom w:val="single" w:sz="4" w:space="0" w:color="auto"/>
              <w:right w:val="single" w:sz="4" w:space="0" w:color="auto"/>
            </w:tcBorders>
            <w:shd w:val="clear" w:color="auto" w:fill="E7E6E6"/>
            <w:hideMark/>
          </w:tcPr>
          <w:p w14:paraId="3122C6B0" w14:textId="77777777" w:rsidR="007573B2" w:rsidRPr="00E1775E" w:rsidRDefault="006142D8" w:rsidP="00480C5A">
            <w:pPr>
              <w:spacing w:line="256" w:lineRule="auto"/>
              <w:jc w:val="center"/>
              <w:rPr>
                <w:b/>
                <w:sz w:val="20"/>
                <w:szCs w:val="24"/>
              </w:rPr>
            </w:pPr>
            <w:r w:rsidRPr="00E1775E">
              <w:rPr>
                <w:b/>
                <w:sz w:val="20"/>
                <w:szCs w:val="24"/>
              </w:rPr>
              <w:t>Tworzony rejestr publiczny</w:t>
            </w:r>
          </w:p>
        </w:tc>
        <w:tc>
          <w:tcPr>
            <w:tcW w:w="5368" w:type="dxa"/>
            <w:tcBorders>
              <w:top w:val="single" w:sz="4" w:space="0" w:color="auto"/>
              <w:left w:val="single" w:sz="4" w:space="0" w:color="auto"/>
              <w:bottom w:val="single" w:sz="4" w:space="0" w:color="auto"/>
              <w:right w:val="single" w:sz="4" w:space="0" w:color="auto"/>
            </w:tcBorders>
            <w:shd w:val="clear" w:color="auto" w:fill="E7E6E6"/>
            <w:hideMark/>
          </w:tcPr>
          <w:p w14:paraId="1E2D217C" w14:textId="77777777" w:rsidR="007573B2" w:rsidRPr="00E1775E" w:rsidRDefault="007573B2" w:rsidP="00480C5A">
            <w:pPr>
              <w:spacing w:line="256" w:lineRule="auto"/>
              <w:jc w:val="center"/>
              <w:rPr>
                <w:b/>
                <w:sz w:val="20"/>
              </w:rPr>
            </w:pPr>
            <w:r w:rsidRPr="00E1775E">
              <w:rPr>
                <w:b/>
                <w:sz w:val="20"/>
              </w:rPr>
              <w:t xml:space="preserve">Opis </w:t>
            </w:r>
          </w:p>
        </w:tc>
      </w:tr>
      <w:tr w:rsidR="001329CF" w:rsidRPr="00E1775E" w14:paraId="4513F818" w14:textId="77777777" w:rsidTr="001329CF">
        <w:tc>
          <w:tcPr>
            <w:tcW w:w="516" w:type="dxa"/>
            <w:tcBorders>
              <w:top w:val="single" w:sz="4" w:space="0" w:color="auto"/>
              <w:left w:val="single" w:sz="4" w:space="0" w:color="auto"/>
              <w:bottom w:val="single" w:sz="4" w:space="0" w:color="auto"/>
              <w:right w:val="single" w:sz="4" w:space="0" w:color="auto"/>
            </w:tcBorders>
            <w:hideMark/>
          </w:tcPr>
          <w:p w14:paraId="3F04F44E" w14:textId="77777777" w:rsidR="001329CF" w:rsidRPr="00E1775E" w:rsidRDefault="001329CF" w:rsidP="001329CF">
            <w:pPr>
              <w:spacing w:line="256" w:lineRule="auto"/>
              <w:jc w:val="both"/>
              <w:rPr>
                <w:color w:val="0070C0"/>
                <w:sz w:val="20"/>
                <w:lang w:eastAsia="pl-PL"/>
              </w:rPr>
            </w:pPr>
          </w:p>
        </w:tc>
        <w:tc>
          <w:tcPr>
            <w:tcW w:w="1912" w:type="dxa"/>
            <w:tcBorders>
              <w:top w:val="single" w:sz="4" w:space="0" w:color="auto"/>
              <w:left w:val="single" w:sz="4" w:space="0" w:color="auto"/>
              <w:bottom w:val="single" w:sz="4" w:space="0" w:color="auto"/>
              <w:right w:val="single" w:sz="4" w:space="0" w:color="auto"/>
            </w:tcBorders>
          </w:tcPr>
          <w:p w14:paraId="3C1D2974" w14:textId="71FEB616" w:rsidR="001329CF" w:rsidRPr="00E1775E" w:rsidRDefault="001329CF" w:rsidP="001329CF">
            <w:pPr>
              <w:spacing w:line="256" w:lineRule="auto"/>
              <w:ind w:left="2124"/>
              <w:jc w:val="center"/>
              <w:rPr>
                <w:color w:val="0070C0"/>
                <w:sz w:val="20"/>
                <w:lang w:eastAsia="pl-PL"/>
              </w:rPr>
            </w:pPr>
            <w:r w:rsidRPr="00E1775E">
              <w:rPr>
                <w:rFonts w:cs="Arial"/>
                <w:sz w:val="20"/>
                <w:lang w:eastAsia="pl-PL"/>
              </w:rPr>
              <w:t>Rejestr podmiotów które otrzymały dotację</w:t>
            </w:r>
          </w:p>
        </w:tc>
        <w:tc>
          <w:tcPr>
            <w:tcW w:w="5368" w:type="dxa"/>
            <w:tcBorders>
              <w:top w:val="single" w:sz="4" w:space="0" w:color="auto"/>
              <w:left w:val="single" w:sz="4" w:space="0" w:color="auto"/>
              <w:bottom w:val="single" w:sz="4" w:space="0" w:color="auto"/>
              <w:right w:val="single" w:sz="4" w:space="0" w:color="auto"/>
            </w:tcBorders>
          </w:tcPr>
          <w:p w14:paraId="45CC2E2B" w14:textId="539C4ED8" w:rsidR="001329CF" w:rsidRPr="00E1775E" w:rsidRDefault="001329CF" w:rsidP="001329CF">
            <w:pPr>
              <w:spacing w:line="256" w:lineRule="auto"/>
              <w:jc w:val="center"/>
              <w:rPr>
                <w:color w:val="0070C0"/>
                <w:sz w:val="20"/>
                <w:lang w:eastAsia="pl-PL"/>
              </w:rPr>
            </w:pPr>
            <w:r w:rsidRPr="00E1775E">
              <w:rPr>
                <w:rFonts w:cs="Arial"/>
                <w:sz w:val="20"/>
                <w:lang w:eastAsia="pl-PL"/>
              </w:rPr>
              <w:t>Rejestr publiczny – do którego dostęp będzie nieograniczony dla wszystkich którzy będą chcieli uzyskać informacje o podmiocie lub zadaniu dotowanym ze środków publicznych, będą w nim prezentowane syntetyczne dane o kwotach dotacji, celach na jakie zostały udzielone oraz podmiotach uczestniczących w procesie udzielania dotacji (nazwa, adres siedziby, oznaczenie realizowanego zadania, nazwa zadania, termin jego realizacji, kwota przekazanych środków, nazwa i adres dysponenta nadzorującego realizację zadania, dane kontaktowe), itp., itd.</w:t>
            </w:r>
          </w:p>
        </w:tc>
      </w:tr>
    </w:tbl>
    <w:p w14:paraId="2A218DB5" w14:textId="77777777" w:rsidR="007573B2" w:rsidRPr="00E1775E" w:rsidRDefault="007573B2" w:rsidP="007573B2"/>
    <w:p w14:paraId="64461C30" w14:textId="77777777" w:rsidR="008565B8" w:rsidRPr="00E1775E" w:rsidRDefault="006142D8" w:rsidP="004A0BB2">
      <w:pPr>
        <w:spacing w:before="120"/>
        <w:ind w:left="851"/>
        <w:jc w:val="both"/>
      </w:pPr>
      <w:r w:rsidRPr="00E1775E">
        <w:t xml:space="preserve">Czy nowy system będzie przetwarzał (używał, zmieniał) zawartość innych rejestrów publicznych? </w:t>
      </w:r>
    </w:p>
    <w:p w14:paraId="70B4498E" w14:textId="364085B9" w:rsidR="004A0BB2" w:rsidRPr="00E1775E" w:rsidRDefault="004C4D34" w:rsidP="00402AAE">
      <w:pPr>
        <w:spacing w:before="120" w:after="120"/>
        <w:ind w:left="851"/>
        <w:jc w:val="both"/>
      </w:pPr>
      <w:r w:rsidRPr="00E1775E">
        <w:rPr>
          <w:rFonts w:eastAsiaTheme="minorHAnsi" w:cs="Arial"/>
          <w:strike/>
          <w:lang w:eastAsia="pl-PL"/>
        </w:rPr>
        <w:t>TAK</w:t>
      </w:r>
      <w:r w:rsidRPr="00E1775E">
        <w:rPr>
          <w:rFonts w:eastAsiaTheme="minorHAnsi"/>
          <w:lang w:eastAsia="pl-PL"/>
        </w:rPr>
        <w:t xml:space="preserve"> </w:t>
      </w:r>
      <w:r w:rsidR="004A0BB2" w:rsidRPr="00E1775E">
        <w:rPr>
          <w:rFonts w:eastAsiaTheme="minorHAnsi"/>
          <w:lang w:eastAsia="pl-PL"/>
        </w:rPr>
        <w:t xml:space="preserve">/NIE </w:t>
      </w:r>
      <w:r w:rsidR="004A0BB2" w:rsidRPr="00E1775E">
        <w:rPr>
          <w:rStyle w:val="Odwoanieprzypisudolnego"/>
          <w:rFonts w:eastAsiaTheme="minorHAnsi"/>
          <w:lang w:eastAsia="pl-PL"/>
        </w:rPr>
        <w:footnoteReference w:id="6"/>
      </w:r>
    </w:p>
    <w:tbl>
      <w:tblPr>
        <w:tblW w:w="765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051"/>
        <w:gridCol w:w="2542"/>
        <w:gridCol w:w="2545"/>
      </w:tblGrid>
      <w:tr w:rsidR="007573B2" w:rsidRPr="00E1775E" w14:paraId="2E1DAB50" w14:textId="77777777" w:rsidTr="00480C5A">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4F76D0E9" w14:textId="77777777" w:rsidR="007573B2" w:rsidRPr="00E1775E" w:rsidRDefault="007573B2" w:rsidP="00480C5A">
            <w:pPr>
              <w:spacing w:line="256" w:lineRule="auto"/>
              <w:jc w:val="center"/>
              <w:rPr>
                <w:b/>
                <w:sz w:val="20"/>
                <w:szCs w:val="24"/>
              </w:rPr>
            </w:pPr>
            <w:r w:rsidRPr="00E1775E">
              <w:rPr>
                <w:b/>
                <w:sz w:val="20"/>
                <w:szCs w:val="24"/>
              </w:rPr>
              <w:t>Lp.</w:t>
            </w:r>
          </w:p>
        </w:tc>
        <w:tc>
          <w:tcPr>
            <w:tcW w:w="2056" w:type="dxa"/>
            <w:tcBorders>
              <w:top w:val="single" w:sz="4" w:space="0" w:color="auto"/>
              <w:left w:val="single" w:sz="4" w:space="0" w:color="auto"/>
              <w:bottom w:val="single" w:sz="4" w:space="0" w:color="auto"/>
              <w:right w:val="single" w:sz="4" w:space="0" w:color="auto"/>
            </w:tcBorders>
            <w:shd w:val="clear" w:color="auto" w:fill="E7E6E6"/>
            <w:hideMark/>
          </w:tcPr>
          <w:p w14:paraId="1C394C18" w14:textId="77777777" w:rsidR="007573B2" w:rsidRPr="00E1775E" w:rsidRDefault="007573B2" w:rsidP="00480C5A">
            <w:pPr>
              <w:spacing w:line="256" w:lineRule="auto"/>
              <w:jc w:val="center"/>
              <w:rPr>
                <w:b/>
                <w:sz w:val="20"/>
                <w:szCs w:val="24"/>
              </w:rPr>
            </w:pPr>
            <w:r w:rsidRPr="00E1775E">
              <w:rPr>
                <w:b/>
                <w:sz w:val="20"/>
                <w:szCs w:val="24"/>
              </w:rPr>
              <w:t>Rejestr publiczny</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5D28F934" w14:textId="77777777" w:rsidR="007573B2" w:rsidRPr="00E1775E" w:rsidRDefault="007573B2" w:rsidP="00480C5A">
            <w:pPr>
              <w:spacing w:line="256" w:lineRule="auto"/>
              <w:jc w:val="center"/>
              <w:rPr>
                <w:b/>
                <w:sz w:val="20"/>
              </w:rPr>
            </w:pPr>
            <w:r w:rsidRPr="00E1775E">
              <w:rPr>
                <w:b/>
                <w:sz w:val="20"/>
              </w:rPr>
              <w:t xml:space="preserve">Opis </w:t>
            </w:r>
          </w:p>
        </w:tc>
        <w:tc>
          <w:tcPr>
            <w:tcW w:w="2551" w:type="dxa"/>
            <w:tcBorders>
              <w:top w:val="single" w:sz="4" w:space="0" w:color="auto"/>
              <w:left w:val="single" w:sz="4" w:space="0" w:color="auto"/>
              <w:bottom w:val="single" w:sz="4" w:space="0" w:color="auto"/>
              <w:right w:val="single" w:sz="4" w:space="0" w:color="auto"/>
            </w:tcBorders>
            <w:shd w:val="clear" w:color="auto" w:fill="E7E6E6"/>
          </w:tcPr>
          <w:p w14:paraId="07ED1A7C" w14:textId="77777777" w:rsidR="007573B2" w:rsidRPr="00E1775E" w:rsidRDefault="007573B2" w:rsidP="00480C5A">
            <w:pPr>
              <w:spacing w:line="256" w:lineRule="auto"/>
              <w:jc w:val="center"/>
              <w:rPr>
                <w:b/>
                <w:sz w:val="20"/>
              </w:rPr>
            </w:pPr>
            <w:r w:rsidRPr="00E1775E">
              <w:rPr>
                <w:b/>
                <w:sz w:val="20"/>
              </w:rPr>
              <w:t>Zakres przetwarzania</w:t>
            </w:r>
          </w:p>
        </w:tc>
      </w:tr>
      <w:tr w:rsidR="007573B2" w:rsidRPr="00E1775E" w14:paraId="47D8FD0D" w14:textId="77777777" w:rsidTr="00480C5A">
        <w:tc>
          <w:tcPr>
            <w:tcW w:w="495" w:type="dxa"/>
            <w:tcBorders>
              <w:top w:val="single" w:sz="4" w:space="0" w:color="auto"/>
              <w:left w:val="single" w:sz="4" w:space="0" w:color="auto"/>
              <w:bottom w:val="single" w:sz="4" w:space="0" w:color="auto"/>
              <w:right w:val="single" w:sz="4" w:space="0" w:color="auto"/>
            </w:tcBorders>
            <w:hideMark/>
          </w:tcPr>
          <w:p w14:paraId="4341F29B" w14:textId="77777777" w:rsidR="007573B2" w:rsidRPr="00E1775E" w:rsidRDefault="007573B2" w:rsidP="00480C5A">
            <w:pPr>
              <w:spacing w:line="256" w:lineRule="auto"/>
              <w:jc w:val="both"/>
              <w:rPr>
                <w:color w:val="0070C0"/>
                <w:sz w:val="20"/>
                <w:lang w:eastAsia="pl-PL"/>
              </w:rPr>
            </w:pPr>
          </w:p>
        </w:tc>
        <w:tc>
          <w:tcPr>
            <w:tcW w:w="2056" w:type="dxa"/>
            <w:tcBorders>
              <w:top w:val="single" w:sz="4" w:space="0" w:color="auto"/>
              <w:left w:val="single" w:sz="4" w:space="0" w:color="auto"/>
              <w:bottom w:val="single" w:sz="4" w:space="0" w:color="auto"/>
              <w:right w:val="single" w:sz="4" w:space="0" w:color="auto"/>
            </w:tcBorders>
          </w:tcPr>
          <w:p w14:paraId="5404F647" w14:textId="77777777" w:rsidR="007573B2" w:rsidRPr="00E1775E" w:rsidRDefault="007573B2" w:rsidP="00480C5A">
            <w:pPr>
              <w:spacing w:line="256" w:lineRule="auto"/>
              <w:ind w:left="2124"/>
              <w:jc w:val="center"/>
              <w:rPr>
                <w:color w:val="0070C0"/>
                <w:sz w:val="20"/>
                <w:lang w:eastAsia="pl-PL"/>
              </w:rPr>
            </w:pPr>
          </w:p>
        </w:tc>
        <w:tc>
          <w:tcPr>
            <w:tcW w:w="2552" w:type="dxa"/>
            <w:tcBorders>
              <w:top w:val="single" w:sz="4" w:space="0" w:color="auto"/>
              <w:left w:val="single" w:sz="4" w:space="0" w:color="auto"/>
              <w:bottom w:val="single" w:sz="4" w:space="0" w:color="auto"/>
              <w:right w:val="single" w:sz="4" w:space="0" w:color="auto"/>
            </w:tcBorders>
          </w:tcPr>
          <w:p w14:paraId="5D68F70E" w14:textId="77777777" w:rsidR="007573B2" w:rsidRPr="00E1775E" w:rsidRDefault="007573B2" w:rsidP="00480C5A">
            <w:pPr>
              <w:spacing w:line="256" w:lineRule="auto"/>
              <w:jc w:val="center"/>
              <w:rPr>
                <w:color w:val="0070C0"/>
                <w:sz w:val="20"/>
                <w:lang w:eastAsia="pl-PL"/>
              </w:rPr>
            </w:pPr>
          </w:p>
        </w:tc>
        <w:tc>
          <w:tcPr>
            <w:tcW w:w="2551" w:type="dxa"/>
            <w:tcBorders>
              <w:top w:val="single" w:sz="4" w:space="0" w:color="auto"/>
              <w:left w:val="single" w:sz="4" w:space="0" w:color="auto"/>
              <w:bottom w:val="single" w:sz="4" w:space="0" w:color="auto"/>
              <w:right w:val="single" w:sz="4" w:space="0" w:color="auto"/>
            </w:tcBorders>
          </w:tcPr>
          <w:p w14:paraId="1EDAB831" w14:textId="4BC014BA" w:rsidR="007573B2" w:rsidRPr="00E1775E" w:rsidRDefault="007573B2" w:rsidP="00480C5A">
            <w:pPr>
              <w:spacing w:line="256" w:lineRule="auto"/>
              <w:jc w:val="center"/>
              <w:rPr>
                <w:color w:val="0070C0"/>
                <w:sz w:val="20"/>
                <w:lang w:eastAsia="pl-PL"/>
              </w:rPr>
            </w:pPr>
          </w:p>
        </w:tc>
      </w:tr>
    </w:tbl>
    <w:p w14:paraId="6A70BFF9" w14:textId="77777777" w:rsidR="00BD4EE3" w:rsidRPr="00E1775E" w:rsidRDefault="00BD4EE3" w:rsidP="00485E7E">
      <w:pPr>
        <w:pStyle w:val="Tekstpodstawowy2"/>
        <w:ind w:left="0"/>
        <w:rPr>
          <w:lang w:eastAsia="pl-PL"/>
        </w:rPr>
      </w:pPr>
    </w:p>
    <w:p w14:paraId="0281B503" w14:textId="5874182E" w:rsidR="00BD4EE3" w:rsidRPr="00E1775E" w:rsidRDefault="00BD4EE3" w:rsidP="00A03B75">
      <w:pPr>
        <w:pStyle w:val="Nagwek2"/>
        <w:keepNext/>
        <w:rPr>
          <w:b w:val="0"/>
          <w:sz w:val="20"/>
          <w:szCs w:val="20"/>
          <w:lang w:val="pl-PL" w:eastAsia="pl-PL"/>
        </w:rPr>
      </w:pPr>
      <w:r w:rsidRPr="00E1775E">
        <w:rPr>
          <w:szCs w:val="20"/>
          <w:lang w:val="pl-PL" w:eastAsia="pl-PL"/>
        </w:rPr>
        <w:t>Bezpieczeństwo</w:t>
      </w:r>
    </w:p>
    <w:p w14:paraId="4509E9BD" w14:textId="62973602" w:rsidR="00BD4EE3" w:rsidRPr="00E1775E" w:rsidRDefault="00BD4EE3" w:rsidP="002E59AF">
      <w:pPr>
        <w:spacing w:after="120"/>
        <w:ind w:left="425"/>
        <w:rPr>
          <w:rFonts w:cs="Arial"/>
          <w:sz w:val="22"/>
          <w:szCs w:val="24"/>
          <w:lang w:eastAsia="pl-PL"/>
        </w:rPr>
      </w:pPr>
      <w:r w:rsidRPr="00E1775E">
        <w:rPr>
          <w:rFonts w:cs="Arial"/>
          <w:sz w:val="22"/>
          <w:szCs w:val="24"/>
          <w:lang w:eastAsia="pl-PL"/>
        </w:rPr>
        <w:t>Planowany poziom zapewnienia bezpieczeństwa (</w:t>
      </w:r>
      <w:r w:rsidR="00B96493" w:rsidRPr="00E1775E">
        <w:rPr>
          <w:rFonts w:cs="Arial"/>
          <w:sz w:val="22"/>
          <w:szCs w:val="24"/>
          <w:lang w:eastAsia="pl-PL"/>
        </w:rPr>
        <w:t>w rozumieniu przepisów §</w:t>
      </w:r>
      <w:r w:rsidR="004A11A1" w:rsidRPr="00E1775E">
        <w:rPr>
          <w:rFonts w:cs="Arial"/>
          <w:sz w:val="22"/>
          <w:szCs w:val="24"/>
          <w:lang w:eastAsia="pl-PL"/>
        </w:rPr>
        <w:t xml:space="preserve"> </w:t>
      </w:r>
      <w:r w:rsidR="00B96493" w:rsidRPr="00E1775E">
        <w:rPr>
          <w:rFonts w:cs="Arial"/>
          <w:sz w:val="22"/>
          <w:szCs w:val="24"/>
          <w:lang w:eastAsia="pl-PL"/>
        </w:rPr>
        <w:t xml:space="preserve">19 </w:t>
      </w:r>
      <w:r w:rsidR="008616F2" w:rsidRPr="00E1775E">
        <w:rPr>
          <w:rFonts w:cs="Arial"/>
          <w:sz w:val="22"/>
          <w:szCs w:val="24"/>
          <w:lang w:eastAsia="pl-PL"/>
        </w:rPr>
        <w:t>r</w:t>
      </w:r>
      <w:r w:rsidR="00B96493" w:rsidRPr="00E1775E">
        <w:rPr>
          <w:rFonts w:cs="Arial"/>
          <w:sz w:val="22"/>
          <w:szCs w:val="24"/>
          <w:lang w:eastAsia="pl-PL"/>
        </w:rPr>
        <w:t xml:space="preserve">ozporządzenia </w:t>
      </w:r>
      <w:r w:rsidR="00AD4C1A" w:rsidRPr="00E1775E">
        <w:rPr>
          <w:rFonts w:cs="Arial"/>
          <w:sz w:val="22"/>
          <w:szCs w:val="24"/>
          <w:lang w:eastAsia="pl-PL"/>
        </w:rPr>
        <w:t>Rady Ministrów z dnia 21 maja 2024 r. w sprawie Krajowych Ram Interoperacyjności, minimalnych wymagań dla rejestrów publicznych i wymiany informacji w postaci elektronicznej oraz minimalnych wymagań dla systemów teleinformatycznych (Dz. U. poz. 773))</w:t>
      </w:r>
      <w:r w:rsidR="00580089" w:rsidRPr="00E1775E">
        <w:rPr>
          <w:rFonts w:cs="Arial"/>
          <w:sz w:val="22"/>
          <w:szCs w:val="24"/>
          <w:lang w:eastAsia="pl-PL"/>
        </w:rPr>
        <w:t xml:space="preserve"> </w:t>
      </w:r>
      <w:r w:rsidRPr="00E1775E">
        <w:rPr>
          <w:rFonts w:cs="Arial"/>
          <w:sz w:val="22"/>
          <w:szCs w:val="24"/>
          <w:lang w:eastAsia="pl-PL"/>
        </w:rPr>
        <w:t>w zakresie dot. systemu zarządzania bezpieczeństwem informacji:</w:t>
      </w:r>
    </w:p>
    <w:p w14:paraId="2858D39A" w14:textId="2C354B7D" w:rsidR="00BD4EE3" w:rsidRPr="00E1775E" w:rsidRDefault="00245488" w:rsidP="008565B8">
      <w:pPr>
        <w:pStyle w:val="Akapitzlist"/>
        <w:numPr>
          <w:ilvl w:val="0"/>
          <w:numId w:val="14"/>
        </w:numPr>
        <w:spacing w:after="120" w:line="240" w:lineRule="auto"/>
        <w:ind w:left="1633" w:hanging="357"/>
        <w:contextualSpacing w:val="0"/>
        <w:rPr>
          <w:rFonts w:cs="Arial"/>
        </w:rPr>
      </w:pPr>
      <w:r w:rsidRPr="00E1775E">
        <w:rPr>
          <w:rFonts w:cs="Arial"/>
        </w:rPr>
        <w:t>s</w:t>
      </w:r>
      <w:r w:rsidR="004B504D" w:rsidRPr="00E1775E">
        <w:rPr>
          <w:rFonts w:cs="Arial"/>
        </w:rPr>
        <w:t>ystem podlega rygorom KRI</w:t>
      </w:r>
      <w:r w:rsidR="00B37784" w:rsidRPr="00E1775E">
        <w:rPr>
          <w:rFonts w:cs="Arial"/>
        </w:rPr>
        <w:t>.</w:t>
      </w:r>
    </w:p>
    <w:sectPr w:rsidR="00BD4EE3" w:rsidRPr="00E1775E" w:rsidSect="0020199F">
      <w:headerReference w:type="default" r:id="rId13"/>
      <w:footerReference w:type="default" r:id="rId14"/>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F3FA" w14:textId="77777777" w:rsidR="0084562A" w:rsidRDefault="0084562A" w:rsidP="00AC47BE">
      <w:r>
        <w:separator/>
      </w:r>
    </w:p>
  </w:endnote>
  <w:endnote w:type="continuationSeparator" w:id="0">
    <w:p w14:paraId="4A031F29" w14:textId="77777777" w:rsidR="0084562A" w:rsidRDefault="0084562A" w:rsidP="00AC47BE">
      <w:r>
        <w:continuationSeparator/>
      </w:r>
    </w:p>
  </w:endnote>
  <w:endnote w:type="continuationNotice" w:id="1">
    <w:p w14:paraId="4F756B52" w14:textId="77777777" w:rsidR="0084562A" w:rsidRDefault="00845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MinNew Roman">
    <w:altName w:val="Arial Unicode MS"/>
    <w:panose1 w:val="00000000000000000000"/>
    <w:charset w:val="80"/>
    <w:family w:val="roman"/>
    <w:notTrueType/>
    <w:pitch w:val="fixed"/>
    <w:sig w:usb0="00000001" w:usb1="08070000" w:usb2="00000010" w:usb3="00000000" w:csb0="00020000"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sz w:val="20"/>
        <w:lang w:val="pl-PL"/>
      </w:rPr>
      <w:id w:val="434558680"/>
      <w:docPartObj>
        <w:docPartGallery w:val="Page Numbers (Bottom of Page)"/>
        <w:docPartUnique/>
      </w:docPartObj>
    </w:sdtPr>
    <w:sdtEndPr/>
    <w:sdtContent>
      <w:p w14:paraId="5C3B7951" w14:textId="16B74AEC" w:rsidR="00480C5A" w:rsidRPr="00534314" w:rsidRDefault="00480C5A" w:rsidP="00534314">
        <w:pPr>
          <w:pStyle w:val="Stopka"/>
          <w:spacing w:after="240"/>
          <w:jc w:val="right"/>
          <w:rPr>
            <w:color w:val="000000" w:themeColor="text1"/>
            <w:sz w:val="20"/>
          </w:rPr>
        </w:pPr>
        <w:r w:rsidRPr="00534314">
          <w:rPr>
            <w:color w:val="000000" w:themeColor="text1"/>
            <w:sz w:val="20"/>
            <w:lang w:val="pl-PL"/>
          </w:rPr>
          <w:t xml:space="preserve">Strona | </w:t>
        </w:r>
        <w:r w:rsidRPr="00534314">
          <w:rPr>
            <w:color w:val="000000" w:themeColor="text1"/>
            <w:sz w:val="20"/>
          </w:rPr>
          <w:fldChar w:fldCharType="begin"/>
        </w:r>
        <w:r w:rsidRPr="00534314">
          <w:rPr>
            <w:color w:val="000000" w:themeColor="text1"/>
            <w:sz w:val="20"/>
          </w:rPr>
          <w:instrText>PAGE   \* MERGEFORMAT</w:instrText>
        </w:r>
        <w:r w:rsidRPr="00534314">
          <w:rPr>
            <w:color w:val="000000" w:themeColor="text1"/>
            <w:sz w:val="20"/>
          </w:rPr>
          <w:fldChar w:fldCharType="separate"/>
        </w:r>
        <w:r w:rsidR="005937F1" w:rsidRPr="005937F1">
          <w:rPr>
            <w:noProof/>
            <w:color w:val="000000" w:themeColor="text1"/>
            <w:sz w:val="20"/>
            <w:lang w:val="pl-PL"/>
          </w:rPr>
          <w:t>1</w:t>
        </w:r>
        <w:r w:rsidRPr="00534314">
          <w:rPr>
            <w:color w:val="000000" w:themeColor="text1"/>
            <w:sz w:val="20"/>
          </w:rPr>
          <w:fldChar w:fldCharType="end"/>
        </w:r>
        <w:r w:rsidRPr="00534314">
          <w:rPr>
            <w:color w:val="000000" w:themeColor="text1"/>
            <w:sz w:val="20"/>
            <w:lang w:val="pl-PL"/>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5564D" w14:textId="77777777" w:rsidR="0084562A" w:rsidRDefault="0084562A" w:rsidP="00AC47BE">
      <w:r>
        <w:separator/>
      </w:r>
    </w:p>
  </w:footnote>
  <w:footnote w:type="continuationSeparator" w:id="0">
    <w:p w14:paraId="5F695809" w14:textId="77777777" w:rsidR="0084562A" w:rsidRDefault="0084562A" w:rsidP="00AC47BE">
      <w:r>
        <w:continuationSeparator/>
      </w:r>
    </w:p>
  </w:footnote>
  <w:footnote w:type="continuationNotice" w:id="1">
    <w:p w14:paraId="6368381C" w14:textId="77777777" w:rsidR="0084562A" w:rsidRDefault="0084562A"/>
  </w:footnote>
  <w:footnote w:id="2">
    <w:p w14:paraId="0A6A8782" w14:textId="77777777" w:rsidR="0087106F" w:rsidRDefault="0087106F" w:rsidP="007063B2">
      <w:pPr>
        <w:pStyle w:val="Tekstprzypisudolnego"/>
        <w:jc w:val="both"/>
        <w:rPr>
          <w:rFonts w:ascii="Arial" w:hAnsi="Arial" w:cs="Arial"/>
        </w:rPr>
      </w:pPr>
    </w:p>
    <w:p w14:paraId="46A59AF6" w14:textId="77777777" w:rsidR="0087106F" w:rsidRDefault="0087106F" w:rsidP="007063B2">
      <w:pPr>
        <w:pStyle w:val="Tekstprzypisudolnego"/>
        <w:jc w:val="both"/>
        <w:rPr>
          <w:rFonts w:ascii="Arial" w:hAnsi="Arial" w:cs="Arial"/>
        </w:rPr>
      </w:pPr>
    </w:p>
    <w:p w14:paraId="7FEED1F0" w14:textId="77777777" w:rsidR="0087106F" w:rsidRDefault="0087106F" w:rsidP="007063B2">
      <w:pPr>
        <w:pStyle w:val="Tekstprzypisudolnego"/>
        <w:jc w:val="both"/>
        <w:rPr>
          <w:rFonts w:ascii="Arial" w:hAnsi="Arial" w:cs="Arial"/>
        </w:rPr>
      </w:pPr>
    </w:p>
    <w:p w14:paraId="70CC342E" w14:textId="77777777" w:rsidR="0087106F" w:rsidRDefault="0087106F" w:rsidP="007063B2">
      <w:pPr>
        <w:pStyle w:val="Tekstprzypisudolnego"/>
        <w:jc w:val="both"/>
        <w:rPr>
          <w:rFonts w:ascii="Arial" w:hAnsi="Arial" w:cs="Arial"/>
        </w:rPr>
      </w:pPr>
    </w:p>
    <w:p w14:paraId="7F6E5F34" w14:textId="77777777" w:rsidR="0087106F" w:rsidRDefault="0087106F" w:rsidP="007063B2">
      <w:pPr>
        <w:pStyle w:val="Tekstprzypisudolnego"/>
        <w:jc w:val="both"/>
        <w:rPr>
          <w:rFonts w:ascii="Arial" w:hAnsi="Arial" w:cs="Arial"/>
        </w:rPr>
      </w:pPr>
    </w:p>
    <w:p w14:paraId="71B9E9FB" w14:textId="77777777" w:rsidR="0087106F" w:rsidRDefault="0087106F" w:rsidP="007063B2">
      <w:pPr>
        <w:pStyle w:val="Tekstprzypisudolnego"/>
        <w:jc w:val="both"/>
        <w:rPr>
          <w:rFonts w:ascii="Arial" w:hAnsi="Arial" w:cs="Arial"/>
        </w:rPr>
      </w:pPr>
    </w:p>
    <w:p w14:paraId="5E267732" w14:textId="77777777" w:rsidR="0087106F" w:rsidRDefault="0087106F" w:rsidP="007063B2">
      <w:pPr>
        <w:pStyle w:val="Tekstprzypisudolnego"/>
        <w:jc w:val="both"/>
        <w:rPr>
          <w:rFonts w:ascii="Arial" w:hAnsi="Arial" w:cs="Arial"/>
        </w:rPr>
      </w:pPr>
    </w:p>
    <w:p w14:paraId="15AE4F93" w14:textId="77777777" w:rsidR="0087106F" w:rsidRDefault="0087106F" w:rsidP="007063B2">
      <w:pPr>
        <w:pStyle w:val="Tekstprzypisudolnego"/>
        <w:jc w:val="both"/>
        <w:rPr>
          <w:rFonts w:ascii="Arial" w:hAnsi="Arial" w:cs="Arial"/>
        </w:rPr>
      </w:pPr>
    </w:p>
    <w:p w14:paraId="48D5DD09" w14:textId="77777777" w:rsidR="0087106F" w:rsidRDefault="0087106F" w:rsidP="007063B2">
      <w:pPr>
        <w:pStyle w:val="Tekstprzypisudolnego"/>
        <w:jc w:val="both"/>
        <w:rPr>
          <w:rFonts w:ascii="Arial" w:hAnsi="Arial" w:cs="Arial"/>
        </w:rPr>
      </w:pPr>
    </w:p>
    <w:p w14:paraId="018BB399" w14:textId="77777777" w:rsidR="0087106F" w:rsidRDefault="0087106F" w:rsidP="007063B2">
      <w:pPr>
        <w:pStyle w:val="Tekstprzypisudolnego"/>
        <w:jc w:val="both"/>
        <w:rPr>
          <w:rFonts w:ascii="Arial" w:hAnsi="Arial" w:cs="Arial"/>
        </w:rPr>
      </w:pPr>
    </w:p>
    <w:p w14:paraId="28557245" w14:textId="77777777" w:rsidR="0087106F" w:rsidRDefault="0087106F" w:rsidP="007063B2">
      <w:pPr>
        <w:pStyle w:val="Tekstprzypisudolnego"/>
        <w:jc w:val="both"/>
        <w:rPr>
          <w:rFonts w:ascii="Arial" w:hAnsi="Arial" w:cs="Arial"/>
        </w:rPr>
      </w:pPr>
    </w:p>
    <w:p w14:paraId="2FA6A2DB" w14:textId="77777777" w:rsidR="0087106F" w:rsidRDefault="0087106F" w:rsidP="007063B2">
      <w:pPr>
        <w:pStyle w:val="Tekstprzypisudolnego"/>
        <w:jc w:val="both"/>
        <w:rPr>
          <w:rFonts w:ascii="Arial" w:hAnsi="Arial" w:cs="Arial"/>
        </w:rPr>
      </w:pPr>
    </w:p>
    <w:p w14:paraId="0BB317B3" w14:textId="77777777" w:rsidR="0087106F" w:rsidRDefault="0087106F" w:rsidP="007063B2">
      <w:pPr>
        <w:pStyle w:val="Tekstprzypisudolnego"/>
        <w:jc w:val="both"/>
        <w:rPr>
          <w:rFonts w:ascii="Arial" w:hAnsi="Arial" w:cs="Arial"/>
        </w:rPr>
      </w:pPr>
    </w:p>
    <w:p w14:paraId="69E901A6" w14:textId="77777777" w:rsidR="0087106F" w:rsidRDefault="0087106F" w:rsidP="007063B2">
      <w:pPr>
        <w:pStyle w:val="Tekstprzypisudolnego"/>
        <w:jc w:val="both"/>
        <w:rPr>
          <w:rFonts w:ascii="Arial" w:hAnsi="Arial" w:cs="Arial"/>
        </w:rPr>
      </w:pPr>
    </w:p>
    <w:p w14:paraId="02EB8040" w14:textId="77777777" w:rsidR="0087106F" w:rsidRDefault="0087106F" w:rsidP="007063B2">
      <w:pPr>
        <w:pStyle w:val="Tekstprzypisudolnego"/>
        <w:jc w:val="both"/>
        <w:rPr>
          <w:rFonts w:ascii="Arial" w:hAnsi="Arial" w:cs="Arial"/>
        </w:rPr>
      </w:pPr>
    </w:p>
    <w:p w14:paraId="673DEEEB" w14:textId="77777777" w:rsidR="0087106F" w:rsidRDefault="0087106F" w:rsidP="007063B2">
      <w:pPr>
        <w:pStyle w:val="Tekstprzypisudolnego"/>
        <w:jc w:val="both"/>
        <w:rPr>
          <w:rFonts w:ascii="Arial" w:hAnsi="Arial" w:cs="Arial"/>
        </w:rPr>
      </w:pPr>
    </w:p>
    <w:p w14:paraId="7BB6EE22" w14:textId="77777777" w:rsidR="0087106F" w:rsidRDefault="0087106F" w:rsidP="007063B2">
      <w:pPr>
        <w:pStyle w:val="Tekstprzypisudolnego"/>
        <w:jc w:val="both"/>
        <w:rPr>
          <w:rFonts w:ascii="Arial" w:hAnsi="Arial" w:cs="Arial"/>
        </w:rPr>
      </w:pPr>
    </w:p>
    <w:p w14:paraId="64537B78" w14:textId="77777777" w:rsidR="0087106F" w:rsidRDefault="0087106F" w:rsidP="007063B2">
      <w:pPr>
        <w:pStyle w:val="Tekstprzypisudolnego"/>
        <w:jc w:val="both"/>
        <w:rPr>
          <w:rFonts w:ascii="Arial" w:hAnsi="Arial" w:cs="Arial"/>
        </w:rPr>
      </w:pPr>
    </w:p>
    <w:p w14:paraId="3876E366" w14:textId="77777777" w:rsidR="0087106F" w:rsidRDefault="0087106F" w:rsidP="007063B2">
      <w:pPr>
        <w:pStyle w:val="Tekstprzypisudolnego"/>
        <w:jc w:val="both"/>
        <w:rPr>
          <w:rFonts w:ascii="Arial" w:hAnsi="Arial" w:cs="Arial"/>
        </w:rPr>
      </w:pPr>
    </w:p>
    <w:p w14:paraId="17071306" w14:textId="77777777" w:rsidR="0087106F" w:rsidRDefault="0087106F" w:rsidP="007063B2">
      <w:pPr>
        <w:pStyle w:val="Tekstprzypisudolnego"/>
        <w:jc w:val="both"/>
        <w:rPr>
          <w:rFonts w:ascii="Arial" w:hAnsi="Arial" w:cs="Arial"/>
        </w:rPr>
      </w:pPr>
    </w:p>
    <w:p w14:paraId="71865A7D" w14:textId="77777777" w:rsidR="0087106F" w:rsidRDefault="0087106F" w:rsidP="007063B2">
      <w:pPr>
        <w:pStyle w:val="Tekstprzypisudolnego"/>
        <w:jc w:val="both"/>
        <w:rPr>
          <w:rFonts w:ascii="Arial" w:hAnsi="Arial" w:cs="Arial"/>
        </w:rPr>
      </w:pPr>
    </w:p>
    <w:p w14:paraId="23D7B7BC" w14:textId="77777777" w:rsidR="0087106F" w:rsidRDefault="0087106F" w:rsidP="007063B2">
      <w:pPr>
        <w:pStyle w:val="Tekstprzypisudolnego"/>
        <w:jc w:val="both"/>
        <w:rPr>
          <w:rFonts w:ascii="Arial" w:hAnsi="Arial" w:cs="Arial"/>
        </w:rPr>
      </w:pPr>
    </w:p>
    <w:p w14:paraId="7A3B083A" w14:textId="77777777" w:rsidR="0087106F" w:rsidRDefault="0087106F" w:rsidP="007063B2">
      <w:pPr>
        <w:pStyle w:val="Tekstprzypisudolnego"/>
        <w:jc w:val="both"/>
        <w:rPr>
          <w:rFonts w:ascii="Arial" w:hAnsi="Arial" w:cs="Arial"/>
        </w:rPr>
      </w:pPr>
    </w:p>
    <w:p w14:paraId="2EB98D2D" w14:textId="77777777" w:rsidR="0087106F" w:rsidRDefault="0087106F" w:rsidP="007063B2">
      <w:pPr>
        <w:pStyle w:val="Tekstprzypisudolnego"/>
        <w:jc w:val="both"/>
        <w:rPr>
          <w:rFonts w:ascii="Arial" w:hAnsi="Arial" w:cs="Arial"/>
        </w:rPr>
      </w:pPr>
    </w:p>
    <w:p w14:paraId="382F1FC2" w14:textId="77777777" w:rsidR="0087106F" w:rsidRDefault="0087106F" w:rsidP="007063B2">
      <w:pPr>
        <w:pStyle w:val="Tekstprzypisudolnego"/>
        <w:jc w:val="both"/>
        <w:rPr>
          <w:rFonts w:ascii="Arial" w:hAnsi="Arial" w:cs="Arial"/>
        </w:rPr>
      </w:pPr>
    </w:p>
    <w:p w14:paraId="3A29E901" w14:textId="77777777" w:rsidR="0087106F" w:rsidRDefault="0087106F" w:rsidP="007063B2">
      <w:pPr>
        <w:pStyle w:val="Tekstprzypisudolnego"/>
        <w:jc w:val="both"/>
        <w:rPr>
          <w:rFonts w:ascii="Arial" w:hAnsi="Arial" w:cs="Arial"/>
        </w:rPr>
      </w:pPr>
    </w:p>
    <w:p w14:paraId="4E3C55C4" w14:textId="77777777" w:rsidR="0087106F" w:rsidRDefault="0087106F" w:rsidP="007063B2">
      <w:pPr>
        <w:pStyle w:val="Tekstprzypisudolnego"/>
        <w:jc w:val="both"/>
        <w:rPr>
          <w:rFonts w:ascii="Arial" w:hAnsi="Arial" w:cs="Arial"/>
        </w:rPr>
      </w:pPr>
    </w:p>
    <w:p w14:paraId="21346715" w14:textId="77777777" w:rsidR="0087106F" w:rsidRDefault="0087106F" w:rsidP="007063B2">
      <w:pPr>
        <w:pStyle w:val="Tekstprzypisudolnego"/>
        <w:jc w:val="both"/>
        <w:rPr>
          <w:rFonts w:ascii="Arial" w:hAnsi="Arial" w:cs="Arial"/>
        </w:rPr>
      </w:pPr>
    </w:p>
    <w:p w14:paraId="6A12599C" w14:textId="77777777" w:rsidR="0087106F" w:rsidRDefault="0087106F" w:rsidP="007063B2">
      <w:pPr>
        <w:pStyle w:val="Tekstprzypisudolnego"/>
        <w:jc w:val="both"/>
        <w:rPr>
          <w:rFonts w:ascii="Arial" w:hAnsi="Arial" w:cs="Arial"/>
        </w:rPr>
      </w:pPr>
    </w:p>
    <w:p w14:paraId="1660BF77" w14:textId="77777777" w:rsidR="0087106F" w:rsidRDefault="0087106F" w:rsidP="007063B2">
      <w:pPr>
        <w:pStyle w:val="Tekstprzypisudolnego"/>
        <w:jc w:val="both"/>
        <w:rPr>
          <w:rFonts w:ascii="Arial" w:hAnsi="Arial" w:cs="Arial"/>
        </w:rPr>
      </w:pPr>
    </w:p>
    <w:p w14:paraId="01C95DFE" w14:textId="77777777" w:rsidR="0087106F" w:rsidRDefault="0087106F" w:rsidP="007063B2">
      <w:pPr>
        <w:pStyle w:val="Tekstprzypisudolnego"/>
        <w:jc w:val="both"/>
        <w:rPr>
          <w:rFonts w:ascii="Arial" w:hAnsi="Arial" w:cs="Arial"/>
        </w:rPr>
      </w:pPr>
    </w:p>
    <w:p w14:paraId="79D96D37" w14:textId="77777777" w:rsidR="0087106F" w:rsidRDefault="0087106F" w:rsidP="007063B2">
      <w:pPr>
        <w:pStyle w:val="Tekstprzypisudolnego"/>
        <w:jc w:val="both"/>
        <w:rPr>
          <w:rFonts w:ascii="Arial" w:hAnsi="Arial" w:cs="Arial"/>
        </w:rPr>
      </w:pPr>
    </w:p>
    <w:p w14:paraId="19EA7D62" w14:textId="77777777" w:rsidR="0087106F" w:rsidRDefault="0087106F" w:rsidP="007063B2">
      <w:pPr>
        <w:pStyle w:val="Tekstprzypisudolnego"/>
        <w:jc w:val="both"/>
        <w:rPr>
          <w:rFonts w:ascii="Arial" w:hAnsi="Arial" w:cs="Arial"/>
        </w:rPr>
      </w:pPr>
    </w:p>
    <w:p w14:paraId="4086FC83" w14:textId="77777777" w:rsidR="0087106F" w:rsidRDefault="0087106F" w:rsidP="007063B2">
      <w:pPr>
        <w:pStyle w:val="Tekstprzypisudolnego"/>
        <w:jc w:val="both"/>
        <w:rPr>
          <w:rFonts w:ascii="Arial" w:hAnsi="Arial" w:cs="Arial"/>
        </w:rPr>
      </w:pPr>
    </w:p>
    <w:p w14:paraId="2030A1BF" w14:textId="77777777" w:rsidR="0087106F" w:rsidRDefault="0087106F" w:rsidP="007063B2">
      <w:pPr>
        <w:pStyle w:val="Tekstprzypisudolnego"/>
        <w:jc w:val="both"/>
        <w:rPr>
          <w:rFonts w:ascii="Arial" w:hAnsi="Arial" w:cs="Arial"/>
        </w:rPr>
      </w:pPr>
    </w:p>
    <w:p w14:paraId="6742C4A3" w14:textId="77777777" w:rsidR="0087106F" w:rsidRDefault="0087106F" w:rsidP="007063B2">
      <w:pPr>
        <w:pStyle w:val="Tekstprzypisudolnego"/>
        <w:jc w:val="both"/>
        <w:rPr>
          <w:rFonts w:ascii="Arial" w:hAnsi="Arial" w:cs="Arial"/>
        </w:rPr>
      </w:pPr>
    </w:p>
    <w:p w14:paraId="1C79E048" w14:textId="77777777" w:rsidR="0087106F" w:rsidRDefault="0087106F" w:rsidP="007063B2">
      <w:pPr>
        <w:pStyle w:val="Tekstprzypisudolnego"/>
        <w:jc w:val="both"/>
        <w:rPr>
          <w:rFonts w:ascii="Arial" w:hAnsi="Arial" w:cs="Arial"/>
        </w:rPr>
      </w:pPr>
    </w:p>
    <w:p w14:paraId="6A0C4AD1" w14:textId="77777777" w:rsidR="0087106F" w:rsidRDefault="0087106F" w:rsidP="007063B2">
      <w:pPr>
        <w:pStyle w:val="Tekstprzypisudolnego"/>
        <w:jc w:val="both"/>
        <w:rPr>
          <w:rFonts w:ascii="Arial" w:hAnsi="Arial" w:cs="Arial"/>
        </w:rPr>
      </w:pPr>
    </w:p>
    <w:p w14:paraId="1807A58A" w14:textId="77777777" w:rsidR="0087106F" w:rsidRDefault="0087106F" w:rsidP="007063B2">
      <w:pPr>
        <w:pStyle w:val="Tekstprzypisudolnego"/>
        <w:jc w:val="both"/>
        <w:rPr>
          <w:rFonts w:ascii="Arial" w:hAnsi="Arial" w:cs="Arial"/>
        </w:rPr>
      </w:pPr>
    </w:p>
    <w:p w14:paraId="075C8948" w14:textId="77777777" w:rsidR="0087106F" w:rsidRDefault="0087106F" w:rsidP="007063B2">
      <w:pPr>
        <w:pStyle w:val="Tekstprzypisudolnego"/>
        <w:jc w:val="both"/>
        <w:rPr>
          <w:rFonts w:ascii="Arial" w:hAnsi="Arial" w:cs="Arial"/>
        </w:rPr>
      </w:pPr>
    </w:p>
    <w:p w14:paraId="3D81241D" w14:textId="77777777" w:rsidR="0087106F" w:rsidRDefault="0087106F" w:rsidP="007063B2">
      <w:pPr>
        <w:pStyle w:val="Tekstprzypisudolnego"/>
        <w:jc w:val="both"/>
        <w:rPr>
          <w:rFonts w:ascii="Arial" w:hAnsi="Arial" w:cs="Arial"/>
        </w:rPr>
      </w:pPr>
    </w:p>
    <w:p w14:paraId="796F7D2F" w14:textId="77777777" w:rsidR="0087106F" w:rsidRDefault="0087106F" w:rsidP="007063B2">
      <w:pPr>
        <w:pStyle w:val="Tekstprzypisudolnego"/>
        <w:jc w:val="both"/>
        <w:rPr>
          <w:rFonts w:ascii="Arial" w:hAnsi="Arial" w:cs="Arial"/>
        </w:rPr>
      </w:pPr>
    </w:p>
    <w:p w14:paraId="568011C7" w14:textId="77777777" w:rsidR="0087106F" w:rsidRDefault="0087106F" w:rsidP="007063B2">
      <w:pPr>
        <w:pStyle w:val="Tekstprzypisudolnego"/>
        <w:jc w:val="both"/>
        <w:rPr>
          <w:rFonts w:ascii="Arial" w:hAnsi="Arial" w:cs="Arial"/>
        </w:rPr>
      </w:pPr>
    </w:p>
    <w:p w14:paraId="795F2F0A" w14:textId="77777777" w:rsidR="0087106F" w:rsidRDefault="0087106F" w:rsidP="007063B2">
      <w:pPr>
        <w:pStyle w:val="Tekstprzypisudolnego"/>
        <w:jc w:val="both"/>
        <w:rPr>
          <w:rFonts w:ascii="Arial" w:hAnsi="Arial" w:cs="Arial"/>
        </w:rPr>
      </w:pPr>
    </w:p>
    <w:p w14:paraId="1E64F975" w14:textId="0A36F4EF" w:rsidR="00480C5A" w:rsidRPr="00E92229" w:rsidRDefault="00480C5A" w:rsidP="007063B2">
      <w:pPr>
        <w:pStyle w:val="Tekstprzypisudolnego"/>
        <w:jc w:val="both"/>
        <w:rPr>
          <w:rFonts w:ascii="Arial" w:hAnsi="Arial" w:cs="Arial"/>
          <w:sz w:val="18"/>
          <w:szCs w:val="18"/>
          <w:lang w:val="pl-PL"/>
        </w:rPr>
      </w:pPr>
      <w:r w:rsidRPr="002E59AF">
        <w:rPr>
          <w:rStyle w:val="Odwoanieprzypisudolnego"/>
          <w:rFonts w:ascii="Arial" w:hAnsi="Arial" w:cs="Arial"/>
        </w:rPr>
        <w:footnoteRef/>
      </w:r>
      <w:r w:rsidRPr="002E59AF">
        <w:rPr>
          <w:rFonts w:ascii="Arial" w:hAnsi="Arial" w:cs="Arial"/>
        </w:rPr>
        <w:t xml:space="preserve"> </w:t>
      </w:r>
      <w:r w:rsidRPr="008805B6">
        <w:rPr>
          <w:rFonts w:ascii="Arial" w:hAnsi="Arial" w:cs="Arial"/>
          <w:sz w:val="18"/>
          <w:szCs w:val="18"/>
        </w:rPr>
        <w:t xml:space="preserve">Pięciostopniowa e-dojrzałość usług określona w badaniach </w:t>
      </w:r>
      <w:r w:rsidRPr="008805B6">
        <w:rPr>
          <w:rFonts w:ascii="Arial" w:eastAsia="Times New Roman" w:hAnsi="Arial" w:cs="Arial"/>
          <w:sz w:val="18"/>
          <w:szCs w:val="18"/>
        </w:rPr>
        <w:t>„</w:t>
      </w:r>
      <w:proofErr w:type="spellStart"/>
      <w:r w:rsidRPr="008805B6">
        <w:rPr>
          <w:rFonts w:ascii="Arial" w:hAnsi="Arial" w:cs="Arial"/>
          <w:sz w:val="18"/>
          <w:szCs w:val="18"/>
        </w:rPr>
        <w:t>Digitizing</w:t>
      </w:r>
      <w:proofErr w:type="spellEnd"/>
      <w:r w:rsidRPr="008805B6">
        <w:rPr>
          <w:rFonts w:ascii="Arial" w:hAnsi="Arial" w:cs="Arial"/>
          <w:sz w:val="18"/>
          <w:szCs w:val="18"/>
        </w:rPr>
        <w:t xml:space="preserve"> Public Services in Europe: </w:t>
      </w:r>
      <w:proofErr w:type="spellStart"/>
      <w:r w:rsidRPr="008805B6">
        <w:rPr>
          <w:rFonts w:ascii="Arial" w:hAnsi="Arial" w:cs="Arial"/>
          <w:sz w:val="18"/>
          <w:szCs w:val="18"/>
        </w:rPr>
        <w:t>Putting</w:t>
      </w:r>
      <w:proofErr w:type="spellEnd"/>
      <w:r w:rsidRPr="008805B6">
        <w:rPr>
          <w:rFonts w:ascii="Arial" w:hAnsi="Arial" w:cs="Arial"/>
          <w:sz w:val="18"/>
          <w:szCs w:val="18"/>
        </w:rPr>
        <w:t xml:space="preserve"> </w:t>
      </w:r>
      <w:proofErr w:type="spellStart"/>
      <w:r w:rsidRPr="008805B6">
        <w:rPr>
          <w:rFonts w:ascii="Arial" w:hAnsi="Arial" w:cs="Arial"/>
          <w:sz w:val="18"/>
          <w:szCs w:val="18"/>
        </w:rPr>
        <w:t>ambition</w:t>
      </w:r>
      <w:proofErr w:type="spellEnd"/>
      <w:r w:rsidRPr="008805B6">
        <w:rPr>
          <w:rFonts w:ascii="Arial" w:hAnsi="Arial" w:cs="Arial"/>
          <w:sz w:val="18"/>
          <w:szCs w:val="18"/>
        </w:rPr>
        <w:t xml:space="preserve"> </w:t>
      </w:r>
      <w:proofErr w:type="spellStart"/>
      <w:r w:rsidRPr="008805B6">
        <w:rPr>
          <w:rFonts w:ascii="Arial" w:hAnsi="Arial" w:cs="Arial"/>
          <w:sz w:val="18"/>
          <w:szCs w:val="18"/>
        </w:rPr>
        <w:t>into</w:t>
      </w:r>
      <w:proofErr w:type="spellEnd"/>
      <w:r w:rsidRPr="008805B6">
        <w:rPr>
          <w:rFonts w:ascii="Arial" w:hAnsi="Arial" w:cs="Arial"/>
          <w:sz w:val="18"/>
          <w:szCs w:val="18"/>
        </w:rPr>
        <w:t xml:space="preserve"> </w:t>
      </w:r>
      <w:proofErr w:type="spellStart"/>
      <w:r w:rsidRPr="008805B6">
        <w:rPr>
          <w:rFonts w:ascii="Arial" w:hAnsi="Arial" w:cs="Arial"/>
          <w:sz w:val="18"/>
          <w:szCs w:val="18"/>
        </w:rPr>
        <w:t>action</w:t>
      </w:r>
      <w:proofErr w:type="spellEnd"/>
      <w:r w:rsidRPr="008805B6">
        <w:rPr>
          <w:rFonts w:ascii="Arial" w:hAnsi="Arial" w:cs="Arial"/>
          <w:bCs/>
          <w:sz w:val="18"/>
          <w:szCs w:val="18"/>
        </w:rPr>
        <w:t>”</w:t>
      </w:r>
      <w:r w:rsidRPr="008805B6">
        <w:rPr>
          <w:rFonts w:ascii="Arial" w:hAnsi="Arial" w:cs="Arial"/>
          <w:sz w:val="18"/>
          <w:szCs w:val="18"/>
        </w:rPr>
        <w:t xml:space="preserve">, prowadzonych na zlecenie KE przez firmę Cap </w:t>
      </w:r>
      <w:proofErr w:type="spellStart"/>
      <w:r w:rsidRPr="008805B6">
        <w:rPr>
          <w:rFonts w:ascii="Arial" w:hAnsi="Arial" w:cs="Arial"/>
          <w:sz w:val="18"/>
          <w:szCs w:val="18"/>
        </w:rPr>
        <w:t>Gemini</w:t>
      </w:r>
      <w:proofErr w:type="spellEnd"/>
      <w:r w:rsidR="00E92229">
        <w:rPr>
          <w:rFonts w:ascii="Arial" w:hAnsi="Arial" w:cs="Arial"/>
          <w:sz w:val="18"/>
          <w:szCs w:val="18"/>
          <w:lang w:val="pl-PL"/>
        </w:rPr>
        <w:t xml:space="preserve"> </w:t>
      </w:r>
      <w:r w:rsidR="00E92229" w:rsidRPr="00E92229">
        <w:rPr>
          <w:rFonts w:ascii="Arial" w:hAnsi="Arial" w:cs="Arial"/>
          <w:sz w:val="18"/>
          <w:szCs w:val="18"/>
          <w:lang w:val="pl-PL"/>
        </w:rPr>
        <w:t>ec.europa.eu/</w:t>
      </w:r>
      <w:proofErr w:type="spellStart"/>
      <w:r w:rsidR="00E92229" w:rsidRPr="00E92229">
        <w:rPr>
          <w:rFonts w:ascii="Arial" w:hAnsi="Arial" w:cs="Arial"/>
          <w:sz w:val="18"/>
          <w:szCs w:val="18"/>
          <w:lang w:val="pl-PL"/>
        </w:rPr>
        <w:t>newsroom</w:t>
      </w:r>
      <w:proofErr w:type="spellEnd"/>
      <w:r w:rsidR="00E92229" w:rsidRPr="00E92229">
        <w:rPr>
          <w:rFonts w:ascii="Arial" w:hAnsi="Arial" w:cs="Arial"/>
          <w:sz w:val="18"/>
          <w:szCs w:val="18"/>
          <w:lang w:val="pl-PL"/>
        </w:rPr>
        <w:t>/</w:t>
      </w:r>
      <w:proofErr w:type="spellStart"/>
      <w:r w:rsidR="00E92229" w:rsidRPr="00E92229">
        <w:rPr>
          <w:rFonts w:ascii="Arial" w:hAnsi="Arial" w:cs="Arial"/>
          <w:sz w:val="18"/>
          <w:szCs w:val="18"/>
          <w:lang w:val="pl-PL"/>
        </w:rPr>
        <w:t>document.cfm?action</w:t>
      </w:r>
      <w:proofErr w:type="spellEnd"/>
      <w:r w:rsidR="00E92229" w:rsidRPr="00E92229">
        <w:rPr>
          <w:rFonts w:ascii="Arial" w:hAnsi="Arial" w:cs="Arial"/>
          <w:sz w:val="18"/>
          <w:szCs w:val="18"/>
          <w:lang w:val="pl-PL"/>
        </w:rPr>
        <w:t>=</w:t>
      </w:r>
      <w:proofErr w:type="spellStart"/>
      <w:r w:rsidR="00E92229" w:rsidRPr="00E92229">
        <w:rPr>
          <w:rFonts w:ascii="Arial" w:hAnsi="Arial" w:cs="Arial"/>
          <w:sz w:val="18"/>
          <w:szCs w:val="18"/>
          <w:lang w:val="pl-PL"/>
        </w:rPr>
        <w:t>display&amp;doc_id</w:t>
      </w:r>
      <w:proofErr w:type="spellEnd"/>
      <w:r w:rsidR="00E92229" w:rsidRPr="00E92229">
        <w:rPr>
          <w:rFonts w:ascii="Arial" w:hAnsi="Arial" w:cs="Arial"/>
          <w:sz w:val="18"/>
          <w:szCs w:val="18"/>
          <w:lang w:val="pl-PL"/>
        </w:rPr>
        <w:t>=747</w:t>
      </w:r>
      <w:r w:rsidR="00E92229">
        <w:rPr>
          <w:rFonts w:ascii="Arial" w:hAnsi="Arial" w:cs="Arial"/>
          <w:sz w:val="18"/>
          <w:szCs w:val="18"/>
          <w:lang w:val="pl-PL"/>
        </w:rPr>
        <w:t xml:space="preserve"> </w:t>
      </w:r>
    </w:p>
  </w:footnote>
  <w:footnote w:id="3">
    <w:p w14:paraId="22C2CD88" w14:textId="02742233" w:rsidR="00480C5A" w:rsidRPr="00E11921" w:rsidRDefault="00480C5A" w:rsidP="00E11921">
      <w:pPr>
        <w:pStyle w:val="Tekstprzypisudolnego"/>
        <w:jc w:val="both"/>
        <w:rPr>
          <w:lang w:val="pl-PL"/>
        </w:rPr>
      </w:pPr>
      <w:r w:rsidRPr="002E59AF">
        <w:rPr>
          <w:rFonts w:ascii="Arial" w:hAnsi="Arial" w:cs="Arial"/>
          <w:vertAlign w:val="superscript"/>
        </w:rPr>
        <w:footnoteRef/>
      </w:r>
      <w:r w:rsidRPr="002E59AF">
        <w:rPr>
          <w:rFonts w:ascii="Arial" w:hAnsi="Arial" w:cs="Arial"/>
          <w:vertAlign w:val="superscript"/>
        </w:rPr>
        <w:t xml:space="preserve"> </w:t>
      </w:r>
      <w:r w:rsidRPr="00E11921">
        <w:rPr>
          <w:rFonts w:ascii="Arial" w:hAnsi="Arial" w:cs="Arial"/>
          <w:sz w:val="18"/>
          <w:szCs w:val="18"/>
        </w:rPr>
        <w:t>Niepotrzebne skreślić</w:t>
      </w:r>
      <w:r>
        <w:rPr>
          <w:rFonts w:ascii="Arial" w:hAnsi="Arial" w:cs="Arial"/>
          <w:sz w:val="18"/>
          <w:szCs w:val="18"/>
          <w:lang w:val="pl-PL"/>
        </w:rPr>
        <w:t>.</w:t>
      </w:r>
    </w:p>
  </w:footnote>
  <w:footnote w:id="4">
    <w:p w14:paraId="26538D96" w14:textId="47914833" w:rsidR="00480C5A" w:rsidRPr="00480C5A"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480C5A">
        <w:rPr>
          <w:rFonts w:ascii="Arial" w:hAnsi="Arial" w:cs="Arial"/>
          <w:sz w:val="20"/>
          <w:szCs w:val="20"/>
          <w:lang w:val="pl-PL"/>
        </w:rPr>
        <w:t>Należy wskazać konkretny rok</w:t>
      </w:r>
      <w:r w:rsidR="00DE499C">
        <w:rPr>
          <w:rFonts w:ascii="Arial" w:hAnsi="Arial" w:cs="Arial"/>
          <w:sz w:val="20"/>
          <w:szCs w:val="20"/>
          <w:lang w:val="pl-PL"/>
        </w:rPr>
        <w:t>.</w:t>
      </w:r>
    </w:p>
  </w:footnote>
  <w:footnote w:id="5">
    <w:p w14:paraId="4B60949A" w14:textId="77777777"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6">
    <w:p w14:paraId="5331A57F" w14:textId="14B817DC"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00DE499C" w:rsidRPr="002E59AF">
        <w:rPr>
          <w:rFonts w:ascii="Arial" w:hAnsi="Arial" w:cs="Arial"/>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936B9" w14:textId="4068BCA4" w:rsidR="00480C5A" w:rsidRPr="00BE221C" w:rsidRDefault="00480C5A" w:rsidP="008C7A6D">
    <w:pPr>
      <w:pStyle w:val="Nagwek"/>
      <w:spacing w:after="120"/>
      <w:jc w:val="center"/>
      <w:rPr>
        <w:rFonts w:cs="Arial"/>
        <w:i/>
        <w:iCs/>
        <w:color w:val="0070C0"/>
        <w:sz w:val="18"/>
        <w:szCs w:val="18"/>
      </w:rPr>
    </w:pPr>
    <w:r w:rsidRPr="00BE221C">
      <w:rPr>
        <w:rFonts w:cs="Arial"/>
        <w:sz w:val="18"/>
        <w:szCs w:val="18"/>
      </w:rPr>
      <w:t xml:space="preserve">OPIS ZAŁOŻEŃ </w:t>
    </w:r>
    <w:r w:rsidR="00470022">
      <w:rPr>
        <w:rFonts w:cs="Arial"/>
        <w:sz w:val="18"/>
        <w:szCs w:val="18"/>
      </w:rPr>
      <w:t>PRZEDSIĘ</w:t>
    </w:r>
    <w:r w:rsidR="004D5CA3">
      <w:rPr>
        <w:rFonts w:cs="Arial"/>
        <w:sz w:val="18"/>
        <w:szCs w:val="18"/>
      </w:rPr>
      <w:t>W</w:t>
    </w:r>
    <w:r w:rsidR="00470022">
      <w:rPr>
        <w:rFonts w:cs="Arial"/>
        <w:sz w:val="18"/>
        <w:szCs w:val="18"/>
      </w:rPr>
      <w:t>ZIĘCIA</w:t>
    </w:r>
    <w:r w:rsidR="00470022" w:rsidRPr="00BE221C">
      <w:rPr>
        <w:rFonts w:cs="Arial"/>
        <w:sz w:val="18"/>
        <w:szCs w:val="18"/>
      </w:rPr>
      <w:t xml:space="preserve"> </w:t>
    </w:r>
    <w:r w:rsidRPr="00BE221C">
      <w:rPr>
        <w:rFonts w:cs="Arial"/>
        <w:sz w:val="18"/>
        <w:szCs w:val="18"/>
      </w:rPr>
      <w:t>INFORMATYCZNEGO</w:t>
    </w:r>
    <w:r w:rsidR="00BA20E7">
      <w:rPr>
        <w:rFonts w:cs="Arial"/>
        <w:sz w:val="18"/>
        <w:szCs w:val="18"/>
      </w:rPr>
      <w:t xml:space="preserve"> </w:t>
    </w:r>
    <w:r w:rsidR="00BA20E7" w:rsidRPr="00BA20E7">
      <w:rPr>
        <w:rFonts w:cs="Arial"/>
        <w:sz w:val="18"/>
        <w:szCs w:val="18"/>
      </w:rPr>
      <w:t>O PUBLICZNYM ZASTOSOWANIU</w:t>
    </w:r>
    <w:r w:rsidRPr="00BE221C">
      <w:rPr>
        <w:rFonts w:cs="Arial"/>
        <w:sz w:val="18"/>
        <w:szCs w:val="18"/>
      </w:rPr>
      <w:t xml:space="preserve"> </w:t>
    </w:r>
  </w:p>
  <w:p w14:paraId="39A51F37" w14:textId="0975A65F" w:rsidR="00480C5A" w:rsidRPr="0087371B" w:rsidRDefault="0087371B" w:rsidP="008C7A6D">
    <w:pPr>
      <w:spacing w:line="264" w:lineRule="auto"/>
      <w:jc w:val="center"/>
      <w:rPr>
        <w:sz w:val="20"/>
        <w:szCs w:val="18"/>
      </w:rPr>
    </w:pPr>
    <w:r w:rsidRPr="0087371B">
      <w:rPr>
        <w:rFonts w:cs="Arial"/>
        <w:iCs/>
        <w:sz w:val="20"/>
        <w:szCs w:val="18"/>
      </w:rPr>
      <w:t>System Rozliczania Dotacji - SRD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53E5"/>
    <w:multiLevelType w:val="hybridMultilevel"/>
    <w:tmpl w:val="453EADA8"/>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40B3D3C"/>
    <w:multiLevelType w:val="multilevel"/>
    <w:tmpl w:val="D17635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54C5910"/>
    <w:multiLevelType w:val="multilevel"/>
    <w:tmpl w:val="E47A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C082F"/>
    <w:multiLevelType w:val="hybridMultilevel"/>
    <w:tmpl w:val="028CF0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7" w15:restartNumberingAfterBreak="0">
    <w:nsid w:val="113559FA"/>
    <w:multiLevelType w:val="hybridMultilevel"/>
    <w:tmpl w:val="03D20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D439E8"/>
    <w:multiLevelType w:val="hybridMultilevel"/>
    <w:tmpl w:val="EF46F8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6B42B5"/>
    <w:multiLevelType w:val="hybridMultilevel"/>
    <w:tmpl w:val="97C87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11"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8421737"/>
    <w:multiLevelType w:val="hybridMultilevel"/>
    <w:tmpl w:val="6310C05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14" w15:restartNumberingAfterBreak="0">
    <w:nsid w:val="339D57C8"/>
    <w:multiLevelType w:val="hybridMultilevel"/>
    <w:tmpl w:val="39BC463A"/>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15"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6" w15:restartNumberingAfterBreak="0">
    <w:nsid w:val="38431013"/>
    <w:multiLevelType w:val="hybridMultilevel"/>
    <w:tmpl w:val="C6DEE63E"/>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17" w15:restartNumberingAfterBreak="0">
    <w:nsid w:val="3D6F0854"/>
    <w:multiLevelType w:val="multilevel"/>
    <w:tmpl w:val="80E2C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7253A1"/>
    <w:multiLevelType w:val="multilevel"/>
    <w:tmpl w:val="7B4E014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7E414C1"/>
    <w:multiLevelType w:val="hybridMultilevel"/>
    <w:tmpl w:val="BBF0632C"/>
    <w:lvl w:ilvl="0" w:tplc="04150011">
      <w:start w:val="1"/>
      <w:numFmt w:val="decimal"/>
      <w:lvlText w:val="%1)"/>
      <w:lvlJc w:val="left"/>
      <w:pPr>
        <w:ind w:left="799" w:hanging="360"/>
      </w:p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20" w15:restartNumberingAfterBreak="0">
    <w:nsid w:val="59D337DC"/>
    <w:multiLevelType w:val="multilevel"/>
    <w:tmpl w:val="92FC48DA"/>
    <w:lvl w:ilvl="0">
      <w:start w:val="1"/>
      <w:numFmt w:val="decimal"/>
      <w:lvlText w:val="%1."/>
      <w:lvlJc w:val="left"/>
      <w:pPr>
        <w:ind w:left="360" w:hanging="360"/>
      </w:pPr>
    </w:lvl>
    <w:lvl w:ilvl="1">
      <w:start w:val="1"/>
      <w:numFmt w:val="decimal"/>
      <w:lvlText w:val="%1.%2."/>
      <w:lvlJc w:val="left"/>
      <w:pPr>
        <w:ind w:left="792" w:hanging="432"/>
      </w:pPr>
      <w:rPr>
        <w:b/>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F65481"/>
    <w:multiLevelType w:val="hybridMultilevel"/>
    <w:tmpl w:val="F9E8BA60"/>
    <w:lvl w:ilvl="0" w:tplc="04150001">
      <w:start w:val="1"/>
      <w:numFmt w:val="bullet"/>
      <w:lvlText w:val=""/>
      <w:lvlJc w:val="left"/>
      <w:pPr>
        <w:ind w:left="863" w:hanging="360"/>
      </w:pPr>
      <w:rPr>
        <w:rFonts w:ascii="Symbol" w:hAnsi="Symbol" w:hint="default"/>
      </w:rPr>
    </w:lvl>
    <w:lvl w:ilvl="1" w:tplc="04150003" w:tentative="1">
      <w:start w:val="1"/>
      <w:numFmt w:val="bullet"/>
      <w:lvlText w:val="o"/>
      <w:lvlJc w:val="left"/>
      <w:pPr>
        <w:ind w:left="1583" w:hanging="360"/>
      </w:pPr>
      <w:rPr>
        <w:rFonts w:ascii="Courier New" w:hAnsi="Courier New" w:cs="Courier New" w:hint="default"/>
      </w:rPr>
    </w:lvl>
    <w:lvl w:ilvl="2" w:tplc="04150005" w:tentative="1">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22" w15:restartNumberingAfterBreak="0">
    <w:nsid w:val="64821A35"/>
    <w:multiLevelType w:val="hybridMultilevel"/>
    <w:tmpl w:val="2BB6648C"/>
    <w:lvl w:ilvl="0" w:tplc="2D2A23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13B30F9"/>
    <w:multiLevelType w:val="multilevel"/>
    <w:tmpl w:val="66843A7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68116DD"/>
    <w:multiLevelType w:val="hybridMultilevel"/>
    <w:tmpl w:val="87BA90CC"/>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25"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26"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num w:numId="1">
    <w:abstractNumId w:val="5"/>
  </w:num>
  <w:num w:numId="2">
    <w:abstractNumId w:val="25"/>
  </w:num>
  <w:num w:numId="3">
    <w:abstractNumId w:val="11"/>
  </w:num>
  <w:num w:numId="4">
    <w:abstractNumId w:val="10"/>
  </w:num>
  <w:num w:numId="5">
    <w:abstractNumId w:val="26"/>
  </w:num>
  <w:num w:numId="6">
    <w:abstractNumId w:val="13"/>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7">
    <w:abstractNumId w:val="13"/>
  </w:num>
  <w:num w:numId="8">
    <w:abstractNumId w:val="24"/>
  </w:num>
  <w:num w:numId="9">
    <w:abstractNumId w:val="6"/>
  </w:num>
  <w:num w:numId="10">
    <w:abstractNumId w:val="13"/>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1">
    <w:abstractNumId w:val="20"/>
  </w:num>
  <w:num w:numId="12">
    <w:abstractNumId w:val="18"/>
  </w:num>
  <w:num w:numId="13">
    <w:abstractNumId w:val="4"/>
  </w:num>
  <w:num w:numId="14">
    <w:abstractNumId w:val="15"/>
  </w:num>
  <w:num w:numId="15">
    <w:abstractNumId w:val="0"/>
  </w:num>
  <w:num w:numId="16">
    <w:abstractNumId w:val="12"/>
  </w:num>
  <w:num w:numId="17">
    <w:abstractNumId w:val="19"/>
  </w:num>
  <w:num w:numId="18">
    <w:abstractNumId w:val="22"/>
  </w:num>
  <w:num w:numId="19">
    <w:abstractNumId w:val="23"/>
  </w:num>
  <w:num w:numId="20">
    <w:abstractNumId w:val="1"/>
  </w:num>
  <w:num w:numId="21">
    <w:abstractNumId w:val="16"/>
  </w:num>
  <w:num w:numId="22">
    <w:abstractNumId w:val="9"/>
  </w:num>
  <w:num w:numId="23">
    <w:abstractNumId w:val="3"/>
  </w:num>
  <w:num w:numId="24">
    <w:abstractNumId w:val="8"/>
  </w:num>
  <w:num w:numId="25">
    <w:abstractNumId w:val="7"/>
  </w:num>
  <w:num w:numId="26">
    <w:abstractNumId w:val="14"/>
  </w:num>
  <w:num w:numId="27">
    <w:abstractNumId w:val="21"/>
  </w:num>
  <w:num w:numId="28">
    <w:abstractNumId w:val="17"/>
  </w:num>
  <w:num w:numId="2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BE"/>
    <w:rsid w:val="00002455"/>
    <w:rsid w:val="00002935"/>
    <w:rsid w:val="000056D4"/>
    <w:rsid w:val="0000682A"/>
    <w:rsid w:val="000074EC"/>
    <w:rsid w:val="00011F32"/>
    <w:rsid w:val="000121B9"/>
    <w:rsid w:val="00014F83"/>
    <w:rsid w:val="00016290"/>
    <w:rsid w:val="0002135F"/>
    <w:rsid w:val="000217ED"/>
    <w:rsid w:val="00022C90"/>
    <w:rsid w:val="00025F96"/>
    <w:rsid w:val="00026C72"/>
    <w:rsid w:val="00027936"/>
    <w:rsid w:val="000323F6"/>
    <w:rsid w:val="00036410"/>
    <w:rsid w:val="0003676A"/>
    <w:rsid w:val="00036F57"/>
    <w:rsid w:val="00037D99"/>
    <w:rsid w:val="00040E45"/>
    <w:rsid w:val="000411FB"/>
    <w:rsid w:val="000543F4"/>
    <w:rsid w:val="00060E38"/>
    <w:rsid w:val="00065B74"/>
    <w:rsid w:val="000660A3"/>
    <w:rsid w:val="00067405"/>
    <w:rsid w:val="00071375"/>
    <w:rsid w:val="00072DD3"/>
    <w:rsid w:val="00072EF9"/>
    <w:rsid w:val="0007406C"/>
    <w:rsid w:val="000758B8"/>
    <w:rsid w:val="00080332"/>
    <w:rsid w:val="000819A6"/>
    <w:rsid w:val="00082F07"/>
    <w:rsid w:val="000872A9"/>
    <w:rsid w:val="00087B92"/>
    <w:rsid w:val="000A38D0"/>
    <w:rsid w:val="000A5C7B"/>
    <w:rsid w:val="000B14DE"/>
    <w:rsid w:val="000B27E6"/>
    <w:rsid w:val="000B571E"/>
    <w:rsid w:val="000B7ABC"/>
    <w:rsid w:val="000C7C7E"/>
    <w:rsid w:val="000D03E5"/>
    <w:rsid w:val="000D1112"/>
    <w:rsid w:val="000D6988"/>
    <w:rsid w:val="000E0521"/>
    <w:rsid w:val="000E0CFB"/>
    <w:rsid w:val="000E11AB"/>
    <w:rsid w:val="000E19FB"/>
    <w:rsid w:val="000E39DC"/>
    <w:rsid w:val="000F313A"/>
    <w:rsid w:val="000F538B"/>
    <w:rsid w:val="000F5993"/>
    <w:rsid w:val="000F667D"/>
    <w:rsid w:val="00100821"/>
    <w:rsid w:val="00101561"/>
    <w:rsid w:val="001027BE"/>
    <w:rsid w:val="00102BEC"/>
    <w:rsid w:val="00103FC2"/>
    <w:rsid w:val="00107EC9"/>
    <w:rsid w:val="00110D64"/>
    <w:rsid w:val="001118CF"/>
    <w:rsid w:val="00112539"/>
    <w:rsid w:val="00112AF0"/>
    <w:rsid w:val="00121834"/>
    <w:rsid w:val="00121B8A"/>
    <w:rsid w:val="001235FB"/>
    <w:rsid w:val="00123CF0"/>
    <w:rsid w:val="00126E2F"/>
    <w:rsid w:val="001318C7"/>
    <w:rsid w:val="001329CF"/>
    <w:rsid w:val="00135270"/>
    <w:rsid w:val="00135DE8"/>
    <w:rsid w:val="00136BA5"/>
    <w:rsid w:val="001373F1"/>
    <w:rsid w:val="001434FC"/>
    <w:rsid w:val="00143B0D"/>
    <w:rsid w:val="001468F7"/>
    <w:rsid w:val="00151F5E"/>
    <w:rsid w:val="0015722A"/>
    <w:rsid w:val="001609C2"/>
    <w:rsid w:val="00160FB0"/>
    <w:rsid w:val="00162DA3"/>
    <w:rsid w:val="001669F2"/>
    <w:rsid w:val="001767EF"/>
    <w:rsid w:val="001769CB"/>
    <w:rsid w:val="00177C0F"/>
    <w:rsid w:val="00181BE3"/>
    <w:rsid w:val="00183076"/>
    <w:rsid w:val="00183078"/>
    <w:rsid w:val="001831C6"/>
    <w:rsid w:val="0018433C"/>
    <w:rsid w:val="001876D4"/>
    <w:rsid w:val="00187F2B"/>
    <w:rsid w:val="00192895"/>
    <w:rsid w:val="00193CC4"/>
    <w:rsid w:val="00195035"/>
    <w:rsid w:val="001A2568"/>
    <w:rsid w:val="001A3482"/>
    <w:rsid w:val="001A38D5"/>
    <w:rsid w:val="001A3DAF"/>
    <w:rsid w:val="001A5562"/>
    <w:rsid w:val="001A5C11"/>
    <w:rsid w:val="001B2D7A"/>
    <w:rsid w:val="001B5F1C"/>
    <w:rsid w:val="001B6667"/>
    <w:rsid w:val="001B6BD4"/>
    <w:rsid w:val="001C2A37"/>
    <w:rsid w:val="001C345B"/>
    <w:rsid w:val="001C4A60"/>
    <w:rsid w:val="001C5C6A"/>
    <w:rsid w:val="001C67F2"/>
    <w:rsid w:val="001C7FA0"/>
    <w:rsid w:val="001C7FEF"/>
    <w:rsid w:val="001D0647"/>
    <w:rsid w:val="001D114B"/>
    <w:rsid w:val="001D4CEC"/>
    <w:rsid w:val="001D6288"/>
    <w:rsid w:val="001D7AAC"/>
    <w:rsid w:val="001E1AB9"/>
    <w:rsid w:val="001E285E"/>
    <w:rsid w:val="001E6A3E"/>
    <w:rsid w:val="001E6DE7"/>
    <w:rsid w:val="001F1D45"/>
    <w:rsid w:val="001F2CBF"/>
    <w:rsid w:val="001F3AAA"/>
    <w:rsid w:val="001F4C1D"/>
    <w:rsid w:val="001F573E"/>
    <w:rsid w:val="002002EB"/>
    <w:rsid w:val="0020199F"/>
    <w:rsid w:val="00203FFE"/>
    <w:rsid w:val="002048EB"/>
    <w:rsid w:val="00205B72"/>
    <w:rsid w:val="0020760A"/>
    <w:rsid w:val="00207B9C"/>
    <w:rsid w:val="00207C04"/>
    <w:rsid w:val="002122A4"/>
    <w:rsid w:val="00214477"/>
    <w:rsid w:val="00220D38"/>
    <w:rsid w:val="00221961"/>
    <w:rsid w:val="00224757"/>
    <w:rsid w:val="002315AD"/>
    <w:rsid w:val="00231DE6"/>
    <w:rsid w:val="00233629"/>
    <w:rsid w:val="002358BC"/>
    <w:rsid w:val="00240A09"/>
    <w:rsid w:val="00241005"/>
    <w:rsid w:val="00241EF6"/>
    <w:rsid w:val="00242436"/>
    <w:rsid w:val="00245488"/>
    <w:rsid w:val="00251394"/>
    <w:rsid w:val="00252D90"/>
    <w:rsid w:val="00260D2B"/>
    <w:rsid w:val="00261513"/>
    <w:rsid w:val="00263F69"/>
    <w:rsid w:val="00265022"/>
    <w:rsid w:val="00271514"/>
    <w:rsid w:val="002749DC"/>
    <w:rsid w:val="00275C7D"/>
    <w:rsid w:val="002775ED"/>
    <w:rsid w:val="0028060F"/>
    <w:rsid w:val="0028101F"/>
    <w:rsid w:val="00292C9C"/>
    <w:rsid w:val="002940E5"/>
    <w:rsid w:val="00296D06"/>
    <w:rsid w:val="002A4787"/>
    <w:rsid w:val="002A4A98"/>
    <w:rsid w:val="002A55DC"/>
    <w:rsid w:val="002A5F65"/>
    <w:rsid w:val="002A649D"/>
    <w:rsid w:val="002A6DF3"/>
    <w:rsid w:val="002A6E14"/>
    <w:rsid w:val="002A6F07"/>
    <w:rsid w:val="002A72E1"/>
    <w:rsid w:val="002A7351"/>
    <w:rsid w:val="002B1BE3"/>
    <w:rsid w:val="002B1D14"/>
    <w:rsid w:val="002B3BA3"/>
    <w:rsid w:val="002B3C27"/>
    <w:rsid w:val="002B3E93"/>
    <w:rsid w:val="002B53DF"/>
    <w:rsid w:val="002B57E7"/>
    <w:rsid w:val="002B6352"/>
    <w:rsid w:val="002B65EF"/>
    <w:rsid w:val="002B7799"/>
    <w:rsid w:val="002C2724"/>
    <w:rsid w:val="002C2F49"/>
    <w:rsid w:val="002C5F06"/>
    <w:rsid w:val="002C610D"/>
    <w:rsid w:val="002C732D"/>
    <w:rsid w:val="002D16EC"/>
    <w:rsid w:val="002D31F3"/>
    <w:rsid w:val="002D35FF"/>
    <w:rsid w:val="002D3674"/>
    <w:rsid w:val="002D436C"/>
    <w:rsid w:val="002D47E3"/>
    <w:rsid w:val="002D4B59"/>
    <w:rsid w:val="002D555B"/>
    <w:rsid w:val="002D6588"/>
    <w:rsid w:val="002D69F0"/>
    <w:rsid w:val="002D7625"/>
    <w:rsid w:val="002E1E0E"/>
    <w:rsid w:val="002E522E"/>
    <w:rsid w:val="002E59AF"/>
    <w:rsid w:val="002F0B67"/>
    <w:rsid w:val="002F208E"/>
    <w:rsid w:val="002F425A"/>
    <w:rsid w:val="002F455B"/>
    <w:rsid w:val="002F4A29"/>
    <w:rsid w:val="002F4FB4"/>
    <w:rsid w:val="002F56B5"/>
    <w:rsid w:val="002F6DF5"/>
    <w:rsid w:val="002F7D84"/>
    <w:rsid w:val="00302027"/>
    <w:rsid w:val="003051B7"/>
    <w:rsid w:val="00305276"/>
    <w:rsid w:val="00307FB8"/>
    <w:rsid w:val="00311431"/>
    <w:rsid w:val="0031437D"/>
    <w:rsid w:val="003153A5"/>
    <w:rsid w:val="00315560"/>
    <w:rsid w:val="00316E67"/>
    <w:rsid w:val="003200D9"/>
    <w:rsid w:val="00321C0D"/>
    <w:rsid w:val="0032240B"/>
    <w:rsid w:val="003240CB"/>
    <w:rsid w:val="00325998"/>
    <w:rsid w:val="003269DF"/>
    <w:rsid w:val="003303B9"/>
    <w:rsid w:val="0034246F"/>
    <w:rsid w:val="00345448"/>
    <w:rsid w:val="003454D5"/>
    <w:rsid w:val="00345665"/>
    <w:rsid w:val="003459D7"/>
    <w:rsid w:val="00345F87"/>
    <w:rsid w:val="00347522"/>
    <w:rsid w:val="00353792"/>
    <w:rsid w:val="00356F96"/>
    <w:rsid w:val="003600C0"/>
    <w:rsid w:val="00363F9D"/>
    <w:rsid w:val="00364D75"/>
    <w:rsid w:val="00366E47"/>
    <w:rsid w:val="00370059"/>
    <w:rsid w:val="00373E0A"/>
    <w:rsid w:val="00375847"/>
    <w:rsid w:val="00376D20"/>
    <w:rsid w:val="00387BEE"/>
    <w:rsid w:val="003953F5"/>
    <w:rsid w:val="003963EF"/>
    <w:rsid w:val="00397308"/>
    <w:rsid w:val="003A01FB"/>
    <w:rsid w:val="003A108D"/>
    <w:rsid w:val="003A428C"/>
    <w:rsid w:val="003A42CB"/>
    <w:rsid w:val="003A5180"/>
    <w:rsid w:val="003A51DC"/>
    <w:rsid w:val="003A64E4"/>
    <w:rsid w:val="003B1758"/>
    <w:rsid w:val="003B442E"/>
    <w:rsid w:val="003B532E"/>
    <w:rsid w:val="003D02F1"/>
    <w:rsid w:val="003D0FD5"/>
    <w:rsid w:val="003D2CEB"/>
    <w:rsid w:val="003D4170"/>
    <w:rsid w:val="003D5B13"/>
    <w:rsid w:val="003E01CB"/>
    <w:rsid w:val="003E0D81"/>
    <w:rsid w:val="003E1004"/>
    <w:rsid w:val="003E1213"/>
    <w:rsid w:val="003E641F"/>
    <w:rsid w:val="003E79AB"/>
    <w:rsid w:val="003F185B"/>
    <w:rsid w:val="003F1860"/>
    <w:rsid w:val="003F2463"/>
    <w:rsid w:val="003F2AF6"/>
    <w:rsid w:val="003F78DC"/>
    <w:rsid w:val="00400C37"/>
    <w:rsid w:val="00401BDB"/>
    <w:rsid w:val="0040202B"/>
    <w:rsid w:val="00402AAE"/>
    <w:rsid w:val="00404A35"/>
    <w:rsid w:val="00405C18"/>
    <w:rsid w:val="00406C73"/>
    <w:rsid w:val="00415DA6"/>
    <w:rsid w:val="00416FF0"/>
    <w:rsid w:val="004201C2"/>
    <w:rsid w:val="004232DF"/>
    <w:rsid w:val="00431B1C"/>
    <w:rsid w:val="004320C8"/>
    <w:rsid w:val="004356F4"/>
    <w:rsid w:val="00437470"/>
    <w:rsid w:val="00440618"/>
    <w:rsid w:val="00441786"/>
    <w:rsid w:val="00444DEC"/>
    <w:rsid w:val="00445FB4"/>
    <w:rsid w:val="0044653F"/>
    <w:rsid w:val="00447EC1"/>
    <w:rsid w:val="0045294A"/>
    <w:rsid w:val="00453CE7"/>
    <w:rsid w:val="004578C3"/>
    <w:rsid w:val="00457F4C"/>
    <w:rsid w:val="00460766"/>
    <w:rsid w:val="00461041"/>
    <w:rsid w:val="00461D35"/>
    <w:rsid w:val="004642C6"/>
    <w:rsid w:val="0046547E"/>
    <w:rsid w:val="0046563E"/>
    <w:rsid w:val="00470022"/>
    <w:rsid w:val="0047093E"/>
    <w:rsid w:val="00471D54"/>
    <w:rsid w:val="0047226D"/>
    <w:rsid w:val="00476D20"/>
    <w:rsid w:val="00480C5A"/>
    <w:rsid w:val="00481813"/>
    <w:rsid w:val="0048267C"/>
    <w:rsid w:val="00482C06"/>
    <w:rsid w:val="00482DA4"/>
    <w:rsid w:val="00483264"/>
    <w:rsid w:val="00485E7E"/>
    <w:rsid w:val="00486BC5"/>
    <w:rsid w:val="00487118"/>
    <w:rsid w:val="004911B9"/>
    <w:rsid w:val="00492182"/>
    <w:rsid w:val="0049780D"/>
    <w:rsid w:val="004A0BB2"/>
    <w:rsid w:val="004A11A1"/>
    <w:rsid w:val="004A2147"/>
    <w:rsid w:val="004A3BAC"/>
    <w:rsid w:val="004B0235"/>
    <w:rsid w:val="004B5046"/>
    <w:rsid w:val="004B504D"/>
    <w:rsid w:val="004B71A2"/>
    <w:rsid w:val="004B7C7E"/>
    <w:rsid w:val="004C0BED"/>
    <w:rsid w:val="004C1DEF"/>
    <w:rsid w:val="004C4D34"/>
    <w:rsid w:val="004C6EE0"/>
    <w:rsid w:val="004D0638"/>
    <w:rsid w:val="004D5823"/>
    <w:rsid w:val="004D5CA3"/>
    <w:rsid w:val="004D61C8"/>
    <w:rsid w:val="004E06B7"/>
    <w:rsid w:val="004E2207"/>
    <w:rsid w:val="004E3C4D"/>
    <w:rsid w:val="004E7753"/>
    <w:rsid w:val="004F5268"/>
    <w:rsid w:val="004F6B58"/>
    <w:rsid w:val="005023EF"/>
    <w:rsid w:val="00505D03"/>
    <w:rsid w:val="00512043"/>
    <w:rsid w:val="00512266"/>
    <w:rsid w:val="00513E17"/>
    <w:rsid w:val="005211EB"/>
    <w:rsid w:val="0052377C"/>
    <w:rsid w:val="005240FA"/>
    <w:rsid w:val="00527993"/>
    <w:rsid w:val="00527C01"/>
    <w:rsid w:val="005334A7"/>
    <w:rsid w:val="00534314"/>
    <w:rsid w:val="005349BA"/>
    <w:rsid w:val="005363C8"/>
    <w:rsid w:val="005421C5"/>
    <w:rsid w:val="00542C53"/>
    <w:rsid w:val="00544F1E"/>
    <w:rsid w:val="00545495"/>
    <w:rsid w:val="00546C2E"/>
    <w:rsid w:val="00546F8D"/>
    <w:rsid w:val="00551BE7"/>
    <w:rsid w:val="00553E21"/>
    <w:rsid w:val="005548A5"/>
    <w:rsid w:val="00557DF7"/>
    <w:rsid w:val="00561B52"/>
    <w:rsid w:val="005627FC"/>
    <w:rsid w:val="00564CBF"/>
    <w:rsid w:val="0056584B"/>
    <w:rsid w:val="00571299"/>
    <w:rsid w:val="00572438"/>
    <w:rsid w:val="00574201"/>
    <w:rsid w:val="0057776B"/>
    <w:rsid w:val="00580089"/>
    <w:rsid w:val="00580388"/>
    <w:rsid w:val="00584347"/>
    <w:rsid w:val="00585596"/>
    <w:rsid w:val="0058716F"/>
    <w:rsid w:val="005937F1"/>
    <w:rsid w:val="005A0E0F"/>
    <w:rsid w:val="005A2F33"/>
    <w:rsid w:val="005A3E17"/>
    <w:rsid w:val="005A5F98"/>
    <w:rsid w:val="005A77BE"/>
    <w:rsid w:val="005B05C3"/>
    <w:rsid w:val="005B32E5"/>
    <w:rsid w:val="005B39F2"/>
    <w:rsid w:val="005B4608"/>
    <w:rsid w:val="005B5DE1"/>
    <w:rsid w:val="005B5E24"/>
    <w:rsid w:val="005C0634"/>
    <w:rsid w:val="005C4B26"/>
    <w:rsid w:val="005C61D2"/>
    <w:rsid w:val="005C7154"/>
    <w:rsid w:val="005C79C4"/>
    <w:rsid w:val="005D0467"/>
    <w:rsid w:val="005D10CC"/>
    <w:rsid w:val="005D2015"/>
    <w:rsid w:val="005D26B3"/>
    <w:rsid w:val="005D3067"/>
    <w:rsid w:val="005D35DD"/>
    <w:rsid w:val="005D3775"/>
    <w:rsid w:val="005D3974"/>
    <w:rsid w:val="005D54B2"/>
    <w:rsid w:val="005E0220"/>
    <w:rsid w:val="005E044D"/>
    <w:rsid w:val="005E1CC2"/>
    <w:rsid w:val="005E6CA8"/>
    <w:rsid w:val="005F05E7"/>
    <w:rsid w:val="005F2B37"/>
    <w:rsid w:val="005F301D"/>
    <w:rsid w:val="005F3F12"/>
    <w:rsid w:val="005F4E71"/>
    <w:rsid w:val="00602001"/>
    <w:rsid w:val="006039CB"/>
    <w:rsid w:val="00604EF4"/>
    <w:rsid w:val="0061308F"/>
    <w:rsid w:val="006142D8"/>
    <w:rsid w:val="006147DB"/>
    <w:rsid w:val="00615CCE"/>
    <w:rsid w:val="0061601F"/>
    <w:rsid w:val="00621BDB"/>
    <w:rsid w:val="00623253"/>
    <w:rsid w:val="00627AB5"/>
    <w:rsid w:val="00632A09"/>
    <w:rsid w:val="00632C90"/>
    <w:rsid w:val="00634047"/>
    <w:rsid w:val="006351E8"/>
    <w:rsid w:val="0063545E"/>
    <w:rsid w:val="00637D74"/>
    <w:rsid w:val="00643871"/>
    <w:rsid w:val="00644137"/>
    <w:rsid w:val="00647A0A"/>
    <w:rsid w:val="00651D3E"/>
    <w:rsid w:val="00652B57"/>
    <w:rsid w:val="006561FC"/>
    <w:rsid w:val="00661C7C"/>
    <w:rsid w:val="0066233F"/>
    <w:rsid w:val="00664C17"/>
    <w:rsid w:val="00672CB2"/>
    <w:rsid w:val="00681F82"/>
    <w:rsid w:val="00682330"/>
    <w:rsid w:val="00682AAA"/>
    <w:rsid w:val="00684BC3"/>
    <w:rsid w:val="00690F35"/>
    <w:rsid w:val="0069451E"/>
    <w:rsid w:val="006A01A2"/>
    <w:rsid w:val="006A05D6"/>
    <w:rsid w:val="006A1098"/>
    <w:rsid w:val="006A280B"/>
    <w:rsid w:val="006A3863"/>
    <w:rsid w:val="006B1441"/>
    <w:rsid w:val="006B1EC0"/>
    <w:rsid w:val="006B2F1A"/>
    <w:rsid w:val="006B57E0"/>
    <w:rsid w:val="006B5891"/>
    <w:rsid w:val="006B6E48"/>
    <w:rsid w:val="006C1881"/>
    <w:rsid w:val="006C1B7B"/>
    <w:rsid w:val="006C3DF9"/>
    <w:rsid w:val="006C3EB6"/>
    <w:rsid w:val="006C4029"/>
    <w:rsid w:val="006C485E"/>
    <w:rsid w:val="006C4D96"/>
    <w:rsid w:val="006C6C4C"/>
    <w:rsid w:val="006C7AC6"/>
    <w:rsid w:val="006C7D6B"/>
    <w:rsid w:val="006D09E0"/>
    <w:rsid w:val="006D2A4D"/>
    <w:rsid w:val="006D6157"/>
    <w:rsid w:val="006D71CC"/>
    <w:rsid w:val="006E15A8"/>
    <w:rsid w:val="006E69EB"/>
    <w:rsid w:val="006E6B8B"/>
    <w:rsid w:val="006F10A3"/>
    <w:rsid w:val="006F1FE4"/>
    <w:rsid w:val="006F2A5A"/>
    <w:rsid w:val="007006FE"/>
    <w:rsid w:val="0070182D"/>
    <w:rsid w:val="00701EDD"/>
    <w:rsid w:val="00702110"/>
    <w:rsid w:val="0070232D"/>
    <w:rsid w:val="007063B2"/>
    <w:rsid w:val="00707491"/>
    <w:rsid w:val="00707F94"/>
    <w:rsid w:val="0071141B"/>
    <w:rsid w:val="00712053"/>
    <w:rsid w:val="007147EC"/>
    <w:rsid w:val="00714DC5"/>
    <w:rsid w:val="0071538A"/>
    <w:rsid w:val="00716097"/>
    <w:rsid w:val="00724205"/>
    <w:rsid w:val="00725515"/>
    <w:rsid w:val="00730E82"/>
    <w:rsid w:val="007338C5"/>
    <w:rsid w:val="00734933"/>
    <w:rsid w:val="0073587E"/>
    <w:rsid w:val="0074013B"/>
    <w:rsid w:val="00741175"/>
    <w:rsid w:val="00743C92"/>
    <w:rsid w:val="007450DA"/>
    <w:rsid w:val="00751820"/>
    <w:rsid w:val="00751C6A"/>
    <w:rsid w:val="00751CD7"/>
    <w:rsid w:val="007525DB"/>
    <w:rsid w:val="007543C5"/>
    <w:rsid w:val="007573B2"/>
    <w:rsid w:val="007606C7"/>
    <w:rsid w:val="007609C7"/>
    <w:rsid w:val="00761FCC"/>
    <w:rsid w:val="00763157"/>
    <w:rsid w:val="0076361A"/>
    <w:rsid w:val="0076409C"/>
    <w:rsid w:val="007641AD"/>
    <w:rsid w:val="00764C30"/>
    <w:rsid w:val="00765EA1"/>
    <w:rsid w:val="00766B87"/>
    <w:rsid w:val="00766EA0"/>
    <w:rsid w:val="00767577"/>
    <w:rsid w:val="00772CE4"/>
    <w:rsid w:val="00777AF9"/>
    <w:rsid w:val="007804FD"/>
    <w:rsid w:val="00781872"/>
    <w:rsid w:val="007824E5"/>
    <w:rsid w:val="0078280D"/>
    <w:rsid w:val="00784605"/>
    <w:rsid w:val="0078552C"/>
    <w:rsid w:val="00785549"/>
    <w:rsid w:val="00785994"/>
    <w:rsid w:val="0079184B"/>
    <w:rsid w:val="00792A38"/>
    <w:rsid w:val="007A23E9"/>
    <w:rsid w:val="007B0A82"/>
    <w:rsid w:val="007B34BA"/>
    <w:rsid w:val="007B49A2"/>
    <w:rsid w:val="007B4A45"/>
    <w:rsid w:val="007B4EBF"/>
    <w:rsid w:val="007B58D7"/>
    <w:rsid w:val="007B70F4"/>
    <w:rsid w:val="007C22B3"/>
    <w:rsid w:val="007C749A"/>
    <w:rsid w:val="007D1B4F"/>
    <w:rsid w:val="007D413C"/>
    <w:rsid w:val="007D4257"/>
    <w:rsid w:val="007D4A9C"/>
    <w:rsid w:val="007D5379"/>
    <w:rsid w:val="007D5F73"/>
    <w:rsid w:val="007D62BD"/>
    <w:rsid w:val="007D6C03"/>
    <w:rsid w:val="007E061D"/>
    <w:rsid w:val="007E0866"/>
    <w:rsid w:val="007E120E"/>
    <w:rsid w:val="007E16EC"/>
    <w:rsid w:val="007E2895"/>
    <w:rsid w:val="007E3C15"/>
    <w:rsid w:val="007E6977"/>
    <w:rsid w:val="007E6FE7"/>
    <w:rsid w:val="007F3FAC"/>
    <w:rsid w:val="007F612E"/>
    <w:rsid w:val="007F6350"/>
    <w:rsid w:val="0080425C"/>
    <w:rsid w:val="008066BE"/>
    <w:rsid w:val="00807527"/>
    <w:rsid w:val="00807757"/>
    <w:rsid w:val="00807B13"/>
    <w:rsid w:val="0081041B"/>
    <w:rsid w:val="00812185"/>
    <w:rsid w:val="008125EE"/>
    <w:rsid w:val="00812A57"/>
    <w:rsid w:val="008131CA"/>
    <w:rsid w:val="00814825"/>
    <w:rsid w:val="008149AF"/>
    <w:rsid w:val="00816B05"/>
    <w:rsid w:val="0082012C"/>
    <w:rsid w:val="00821D72"/>
    <w:rsid w:val="008250DA"/>
    <w:rsid w:val="00825F7E"/>
    <w:rsid w:val="008267E2"/>
    <w:rsid w:val="00826D3B"/>
    <w:rsid w:val="00832DED"/>
    <w:rsid w:val="00833056"/>
    <w:rsid w:val="00833F57"/>
    <w:rsid w:val="00835F47"/>
    <w:rsid w:val="008368BF"/>
    <w:rsid w:val="00836F8E"/>
    <w:rsid w:val="00840056"/>
    <w:rsid w:val="00841F6B"/>
    <w:rsid w:val="00842876"/>
    <w:rsid w:val="0084562A"/>
    <w:rsid w:val="00845C09"/>
    <w:rsid w:val="0085154C"/>
    <w:rsid w:val="00851A3F"/>
    <w:rsid w:val="008521EF"/>
    <w:rsid w:val="008565B8"/>
    <w:rsid w:val="00856C36"/>
    <w:rsid w:val="008615CB"/>
    <w:rsid w:val="008616F2"/>
    <w:rsid w:val="0086459D"/>
    <w:rsid w:val="00865CFF"/>
    <w:rsid w:val="00866FA0"/>
    <w:rsid w:val="0087106F"/>
    <w:rsid w:val="0087221F"/>
    <w:rsid w:val="0087371B"/>
    <w:rsid w:val="00874A8F"/>
    <w:rsid w:val="00876B01"/>
    <w:rsid w:val="00876EDE"/>
    <w:rsid w:val="00877D2D"/>
    <w:rsid w:val="008805B6"/>
    <w:rsid w:val="00881863"/>
    <w:rsid w:val="00881E32"/>
    <w:rsid w:val="00882ADC"/>
    <w:rsid w:val="008842CD"/>
    <w:rsid w:val="00885C3A"/>
    <w:rsid w:val="0088729B"/>
    <w:rsid w:val="008903C8"/>
    <w:rsid w:val="00894A6C"/>
    <w:rsid w:val="00896D73"/>
    <w:rsid w:val="008A0850"/>
    <w:rsid w:val="008A0B33"/>
    <w:rsid w:val="008A6C28"/>
    <w:rsid w:val="008A70B2"/>
    <w:rsid w:val="008B216C"/>
    <w:rsid w:val="008B3343"/>
    <w:rsid w:val="008C34EB"/>
    <w:rsid w:val="008C789D"/>
    <w:rsid w:val="008C7A6D"/>
    <w:rsid w:val="008D5933"/>
    <w:rsid w:val="008E1926"/>
    <w:rsid w:val="008E29CA"/>
    <w:rsid w:val="008E2AAB"/>
    <w:rsid w:val="008E3030"/>
    <w:rsid w:val="008E323E"/>
    <w:rsid w:val="008E3B55"/>
    <w:rsid w:val="008E40E2"/>
    <w:rsid w:val="008E56C6"/>
    <w:rsid w:val="008E7CD1"/>
    <w:rsid w:val="008F1875"/>
    <w:rsid w:val="008F198C"/>
    <w:rsid w:val="008F2521"/>
    <w:rsid w:val="008F3107"/>
    <w:rsid w:val="008F376B"/>
    <w:rsid w:val="008F6471"/>
    <w:rsid w:val="008F699C"/>
    <w:rsid w:val="00901507"/>
    <w:rsid w:val="009018DA"/>
    <w:rsid w:val="00902D0D"/>
    <w:rsid w:val="0090563D"/>
    <w:rsid w:val="00925D3A"/>
    <w:rsid w:val="00926C0B"/>
    <w:rsid w:val="0093045C"/>
    <w:rsid w:val="00930533"/>
    <w:rsid w:val="009317C8"/>
    <w:rsid w:val="0093313A"/>
    <w:rsid w:val="00933F47"/>
    <w:rsid w:val="009350A5"/>
    <w:rsid w:val="009354FA"/>
    <w:rsid w:val="009359B3"/>
    <w:rsid w:val="00936C5F"/>
    <w:rsid w:val="009431B0"/>
    <w:rsid w:val="009434CB"/>
    <w:rsid w:val="00944A1B"/>
    <w:rsid w:val="009456F8"/>
    <w:rsid w:val="009474E0"/>
    <w:rsid w:val="00954637"/>
    <w:rsid w:val="00955EC2"/>
    <w:rsid w:val="00957992"/>
    <w:rsid w:val="0096065B"/>
    <w:rsid w:val="0096100F"/>
    <w:rsid w:val="00962163"/>
    <w:rsid w:val="00964DC5"/>
    <w:rsid w:val="009666D1"/>
    <w:rsid w:val="009708B1"/>
    <w:rsid w:val="00970BFB"/>
    <w:rsid w:val="009718C9"/>
    <w:rsid w:val="00972003"/>
    <w:rsid w:val="00974E51"/>
    <w:rsid w:val="00975C90"/>
    <w:rsid w:val="00983D90"/>
    <w:rsid w:val="00986A3E"/>
    <w:rsid w:val="00986C59"/>
    <w:rsid w:val="00990D9D"/>
    <w:rsid w:val="00991038"/>
    <w:rsid w:val="00992AB4"/>
    <w:rsid w:val="009973CE"/>
    <w:rsid w:val="009A0027"/>
    <w:rsid w:val="009A1CB7"/>
    <w:rsid w:val="009A327F"/>
    <w:rsid w:val="009A3678"/>
    <w:rsid w:val="009A5C50"/>
    <w:rsid w:val="009B272F"/>
    <w:rsid w:val="009C2FF8"/>
    <w:rsid w:val="009C39A8"/>
    <w:rsid w:val="009C5A86"/>
    <w:rsid w:val="009C7AD9"/>
    <w:rsid w:val="009C7D3A"/>
    <w:rsid w:val="009D0C5D"/>
    <w:rsid w:val="009D2A74"/>
    <w:rsid w:val="009D3F55"/>
    <w:rsid w:val="009D6D03"/>
    <w:rsid w:val="009E0716"/>
    <w:rsid w:val="009E16DD"/>
    <w:rsid w:val="009E6860"/>
    <w:rsid w:val="009F0ACA"/>
    <w:rsid w:val="009F34B5"/>
    <w:rsid w:val="009F53D6"/>
    <w:rsid w:val="009F6195"/>
    <w:rsid w:val="009F7CDA"/>
    <w:rsid w:val="00A01325"/>
    <w:rsid w:val="00A0263F"/>
    <w:rsid w:val="00A03B75"/>
    <w:rsid w:val="00A04A7E"/>
    <w:rsid w:val="00A04B61"/>
    <w:rsid w:val="00A07662"/>
    <w:rsid w:val="00A10E9C"/>
    <w:rsid w:val="00A10F87"/>
    <w:rsid w:val="00A11177"/>
    <w:rsid w:val="00A11E7A"/>
    <w:rsid w:val="00A142CA"/>
    <w:rsid w:val="00A17973"/>
    <w:rsid w:val="00A20CBA"/>
    <w:rsid w:val="00A2118E"/>
    <w:rsid w:val="00A2136F"/>
    <w:rsid w:val="00A236E6"/>
    <w:rsid w:val="00A250DA"/>
    <w:rsid w:val="00A263AF"/>
    <w:rsid w:val="00A26E4C"/>
    <w:rsid w:val="00A308C0"/>
    <w:rsid w:val="00A31991"/>
    <w:rsid w:val="00A32113"/>
    <w:rsid w:val="00A35EEA"/>
    <w:rsid w:val="00A36038"/>
    <w:rsid w:val="00A37B0A"/>
    <w:rsid w:val="00A40D76"/>
    <w:rsid w:val="00A44251"/>
    <w:rsid w:val="00A44CAE"/>
    <w:rsid w:val="00A45670"/>
    <w:rsid w:val="00A466A0"/>
    <w:rsid w:val="00A473F5"/>
    <w:rsid w:val="00A51404"/>
    <w:rsid w:val="00A517B8"/>
    <w:rsid w:val="00A518DD"/>
    <w:rsid w:val="00A52E3D"/>
    <w:rsid w:val="00A535CF"/>
    <w:rsid w:val="00A56D16"/>
    <w:rsid w:val="00A7064C"/>
    <w:rsid w:val="00A76A09"/>
    <w:rsid w:val="00A82825"/>
    <w:rsid w:val="00A83217"/>
    <w:rsid w:val="00A83607"/>
    <w:rsid w:val="00A84B2B"/>
    <w:rsid w:val="00A860F7"/>
    <w:rsid w:val="00A87B14"/>
    <w:rsid w:val="00A90BB6"/>
    <w:rsid w:val="00A90C7F"/>
    <w:rsid w:val="00A91E5F"/>
    <w:rsid w:val="00A960EE"/>
    <w:rsid w:val="00A964F0"/>
    <w:rsid w:val="00A96770"/>
    <w:rsid w:val="00A96A32"/>
    <w:rsid w:val="00A96AEA"/>
    <w:rsid w:val="00AA1A4E"/>
    <w:rsid w:val="00AA1F82"/>
    <w:rsid w:val="00AA3FDC"/>
    <w:rsid w:val="00AA68F9"/>
    <w:rsid w:val="00AA7262"/>
    <w:rsid w:val="00AB29F0"/>
    <w:rsid w:val="00AB4172"/>
    <w:rsid w:val="00AB5345"/>
    <w:rsid w:val="00AB62BD"/>
    <w:rsid w:val="00AC151C"/>
    <w:rsid w:val="00AC3046"/>
    <w:rsid w:val="00AC47BE"/>
    <w:rsid w:val="00AC679B"/>
    <w:rsid w:val="00AC7992"/>
    <w:rsid w:val="00AD049C"/>
    <w:rsid w:val="00AD07F5"/>
    <w:rsid w:val="00AD2F91"/>
    <w:rsid w:val="00AD37C4"/>
    <w:rsid w:val="00AD4C1A"/>
    <w:rsid w:val="00AD549B"/>
    <w:rsid w:val="00AD6032"/>
    <w:rsid w:val="00AD74A5"/>
    <w:rsid w:val="00AE0825"/>
    <w:rsid w:val="00AE0A2F"/>
    <w:rsid w:val="00AE26D5"/>
    <w:rsid w:val="00AE35AC"/>
    <w:rsid w:val="00AF2DE5"/>
    <w:rsid w:val="00AF7328"/>
    <w:rsid w:val="00B01E96"/>
    <w:rsid w:val="00B0318E"/>
    <w:rsid w:val="00B052AF"/>
    <w:rsid w:val="00B07F04"/>
    <w:rsid w:val="00B10CCC"/>
    <w:rsid w:val="00B119A3"/>
    <w:rsid w:val="00B12040"/>
    <w:rsid w:val="00B15800"/>
    <w:rsid w:val="00B21520"/>
    <w:rsid w:val="00B22228"/>
    <w:rsid w:val="00B2388D"/>
    <w:rsid w:val="00B26AB3"/>
    <w:rsid w:val="00B30B52"/>
    <w:rsid w:val="00B30BFD"/>
    <w:rsid w:val="00B3193E"/>
    <w:rsid w:val="00B32958"/>
    <w:rsid w:val="00B3311B"/>
    <w:rsid w:val="00B3510C"/>
    <w:rsid w:val="00B37784"/>
    <w:rsid w:val="00B44297"/>
    <w:rsid w:val="00B4791B"/>
    <w:rsid w:val="00B47993"/>
    <w:rsid w:val="00B47E65"/>
    <w:rsid w:val="00B50168"/>
    <w:rsid w:val="00B51474"/>
    <w:rsid w:val="00B51D12"/>
    <w:rsid w:val="00B52ED2"/>
    <w:rsid w:val="00B55490"/>
    <w:rsid w:val="00B55A31"/>
    <w:rsid w:val="00B614D2"/>
    <w:rsid w:val="00B62304"/>
    <w:rsid w:val="00B62D9E"/>
    <w:rsid w:val="00B66676"/>
    <w:rsid w:val="00B67DE4"/>
    <w:rsid w:val="00B71C6E"/>
    <w:rsid w:val="00B73C22"/>
    <w:rsid w:val="00B73D38"/>
    <w:rsid w:val="00B76C9C"/>
    <w:rsid w:val="00B819EA"/>
    <w:rsid w:val="00B85CBE"/>
    <w:rsid w:val="00B866B2"/>
    <w:rsid w:val="00B8689B"/>
    <w:rsid w:val="00B87F0D"/>
    <w:rsid w:val="00B9058A"/>
    <w:rsid w:val="00B9203F"/>
    <w:rsid w:val="00B92491"/>
    <w:rsid w:val="00B96493"/>
    <w:rsid w:val="00B97091"/>
    <w:rsid w:val="00BA20E7"/>
    <w:rsid w:val="00BA515C"/>
    <w:rsid w:val="00BB230C"/>
    <w:rsid w:val="00BB3769"/>
    <w:rsid w:val="00BB379C"/>
    <w:rsid w:val="00BB6190"/>
    <w:rsid w:val="00BB649A"/>
    <w:rsid w:val="00BC11F1"/>
    <w:rsid w:val="00BC24E9"/>
    <w:rsid w:val="00BC3C70"/>
    <w:rsid w:val="00BD080C"/>
    <w:rsid w:val="00BD45C1"/>
    <w:rsid w:val="00BD49F8"/>
    <w:rsid w:val="00BD4D37"/>
    <w:rsid w:val="00BD4EE3"/>
    <w:rsid w:val="00BE221C"/>
    <w:rsid w:val="00BE6977"/>
    <w:rsid w:val="00BE75A7"/>
    <w:rsid w:val="00BF1701"/>
    <w:rsid w:val="00C0139C"/>
    <w:rsid w:val="00C06874"/>
    <w:rsid w:val="00C0771A"/>
    <w:rsid w:val="00C103D5"/>
    <w:rsid w:val="00C1201F"/>
    <w:rsid w:val="00C120F8"/>
    <w:rsid w:val="00C14607"/>
    <w:rsid w:val="00C1592D"/>
    <w:rsid w:val="00C173EF"/>
    <w:rsid w:val="00C23352"/>
    <w:rsid w:val="00C24030"/>
    <w:rsid w:val="00C32E81"/>
    <w:rsid w:val="00C33A5A"/>
    <w:rsid w:val="00C35602"/>
    <w:rsid w:val="00C37F09"/>
    <w:rsid w:val="00C42658"/>
    <w:rsid w:val="00C443B5"/>
    <w:rsid w:val="00C44475"/>
    <w:rsid w:val="00C44DFF"/>
    <w:rsid w:val="00C45AE7"/>
    <w:rsid w:val="00C514FE"/>
    <w:rsid w:val="00C524AA"/>
    <w:rsid w:val="00C61451"/>
    <w:rsid w:val="00C61823"/>
    <w:rsid w:val="00C6515E"/>
    <w:rsid w:val="00C70EFF"/>
    <w:rsid w:val="00C7167A"/>
    <w:rsid w:val="00C72749"/>
    <w:rsid w:val="00C75D7F"/>
    <w:rsid w:val="00C765E7"/>
    <w:rsid w:val="00C807E8"/>
    <w:rsid w:val="00C80BAA"/>
    <w:rsid w:val="00C814AD"/>
    <w:rsid w:val="00C829E1"/>
    <w:rsid w:val="00C901EC"/>
    <w:rsid w:val="00C943E2"/>
    <w:rsid w:val="00C9455B"/>
    <w:rsid w:val="00C95278"/>
    <w:rsid w:val="00C95A23"/>
    <w:rsid w:val="00C95D96"/>
    <w:rsid w:val="00CA0105"/>
    <w:rsid w:val="00CA2C27"/>
    <w:rsid w:val="00CA50C8"/>
    <w:rsid w:val="00CA7463"/>
    <w:rsid w:val="00CA7C5B"/>
    <w:rsid w:val="00CB2DF6"/>
    <w:rsid w:val="00CB3C73"/>
    <w:rsid w:val="00CB4BC7"/>
    <w:rsid w:val="00CB5648"/>
    <w:rsid w:val="00CC018C"/>
    <w:rsid w:val="00CC3515"/>
    <w:rsid w:val="00CC50BC"/>
    <w:rsid w:val="00CC5A67"/>
    <w:rsid w:val="00CC6616"/>
    <w:rsid w:val="00CD4C00"/>
    <w:rsid w:val="00CE100D"/>
    <w:rsid w:val="00CE165C"/>
    <w:rsid w:val="00CE2297"/>
    <w:rsid w:val="00CE4A74"/>
    <w:rsid w:val="00CF0AA3"/>
    <w:rsid w:val="00CF2459"/>
    <w:rsid w:val="00CF7F2E"/>
    <w:rsid w:val="00CF7F89"/>
    <w:rsid w:val="00D0302D"/>
    <w:rsid w:val="00D101E6"/>
    <w:rsid w:val="00D10319"/>
    <w:rsid w:val="00D13D74"/>
    <w:rsid w:val="00D15424"/>
    <w:rsid w:val="00D15B39"/>
    <w:rsid w:val="00D17C22"/>
    <w:rsid w:val="00D20FF1"/>
    <w:rsid w:val="00D2273C"/>
    <w:rsid w:val="00D24933"/>
    <w:rsid w:val="00D24F36"/>
    <w:rsid w:val="00D278D3"/>
    <w:rsid w:val="00D35336"/>
    <w:rsid w:val="00D35879"/>
    <w:rsid w:val="00D41B90"/>
    <w:rsid w:val="00D434A7"/>
    <w:rsid w:val="00D4418B"/>
    <w:rsid w:val="00D45295"/>
    <w:rsid w:val="00D455D8"/>
    <w:rsid w:val="00D468D6"/>
    <w:rsid w:val="00D47007"/>
    <w:rsid w:val="00D515E8"/>
    <w:rsid w:val="00D5326A"/>
    <w:rsid w:val="00D53C80"/>
    <w:rsid w:val="00D54809"/>
    <w:rsid w:val="00D57161"/>
    <w:rsid w:val="00D57BF5"/>
    <w:rsid w:val="00D6064F"/>
    <w:rsid w:val="00D60F29"/>
    <w:rsid w:val="00D6398E"/>
    <w:rsid w:val="00D6405D"/>
    <w:rsid w:val="00D73D82"/>
    <w:rsid w:val="00D7673D"/>
    <w:rsid w:val="00D77895"/>
    <w:rsid w:val="00D77FF4"/>
    <w:rsid w:val="00D81858"/>
    <w:rsid w:val="00D81888"/>
    <w:rsid w:val="00D81D17"/>
    <w:rsid w:val="00D83767"/>
    <w:rsid w:val="00D83DDD"/>
    <w:rsid w:val="00D85E74"/>
    <w:rsid w:val="00D90F1A"/>
    <w:rsid w:val="00D916A6"/>
    <w:rsid w:val="00D9223C"/>
    <w:rsid w:val="00D94004"/>
    <w:rsid w:val="00D94E88"/>
    <w:rsid w:val="00D96A3E"/>
    <w:rsid w:val="00DA0E96"/>
    <w:rsid w:val="00DA34C8"/>
    <w:rsid w:val="00DA4F6E"/>
    <w:rsid w:val="00DA5B95"/>
    <w:rsid w:val="00DA5E77"/>
    <w:rsid w:val="00DA69B3"/>
    <w:rsid w:val="00DA6ACF"/>
    <w:rsid w:val="00DA7185"/>
    <w:rsid w:val="00DA7216"/>
    <w:rsid w:val="00DA7B72"/>
    <w:rsid w:val="00DB0A54"/>
    <w:rsid w:val="00DB2A40"/>
    <w:rsid w:val="00DB5034"/>
    <w:rsid w:val="00DB6644"/>
    <w:rsid w:val="00DB6859"/>
    <w:rsid w:val="00DC0AC4"/>
    <w:rsid w:val="00DC38AC"/>
    <w:rsid w:val="00DC4364"/>
    <w:rsid w:val="00DC5296"/>
    <w:rsid w:val="00DC5CBA"/>
    <w:rsid w:val="00DC62C2"/>
    <w:rsid w:val="00DC7E41"/>
    <w:rsid w:val="00DD0C46"/>
    <w:rsid w:val="00DD14BE"/>
    <w:rsid w:val="00DD28F2"/>
    <w:rsid w:val="00DD73E3"/>
    <w:rsid w:val="00DE1841"/>
    <w:rsid w:val="00DE18E3"/>
    <w:rsid w:val="00DE499C"/>
    <w:rsid w:val="00DE569D"/>
    <w:rsid w:val="00DE7A85"/>
    <w:rsid w:val="00DF37A9"/>
    <w:rsid w:val="00DF37FE"/>
    <w:rsid w:val="00DF4556"/>
    <w:rsid w:val="00DF701F"/>
    <w:rsid w:val="00E01872"/>
    <w:rsid w:val="00E037B9"/>
    <w:rsid w:val="00E049EC"/>
    <w:rsid w:val="00E04C49"/>
    <w:rsid w:val="00E04C51"/>
    <w:rsid w:val="00E056F6"/>
    <w:rsid w:val="00E11921"/>
    <w:rsid w:val="00E1229B"/>
    <w:rsid w:val="00E133A7"/>
    <w:rsid w:val="00E139B6"/>
    <w:rsid w:val="00E1775E"/>
    <w:rsid w:val="00E177E3"/>
    <w:rsid w:val="00E21BF1"/>
    <w:rsid w:val="00E30E03"/>
    <w:rsid w:val="00E40C7B"/>
    <w:rsid w:val="00E422FF"/>
    <w:rsid w:val="00E4477E"/>
    <w:rsid w:val="00E47439"/>
    <w:rsid w:val="00E47BCF"/>
    <w:rsid w:val="00E53DE8"/>
    <w:rsid w:val="00E577F4"/>
    <w:rsid w:val="00E60646"/>
    <w:rsid w:val="00E60AF3"/>
    <w:rsid w:val="00E60EEA"/>
    <w:rsid w:val="00E64187"/>
    <w:rsid w:val="00E651EF"/>
    <w:rsid w:val="00E7495D"/>
    <w:rsid w:val="00E77585"/>
    <w:rsid w:val="00E80D6D"/>
    <w:rsid w:val="00E80EEA"/>
    <w:rsid w:val="00E860D5"/>
    <w:rsid w:val="00E86E5C"/>
    <w:rsid w:val="00E8743C"/>
    <w:rsid w:val="00E92229"/>
    <w:rsid w:val="00E92823"/>
    <w:rsid w:val="00E934FD"/>
    <w:rsid w:val="00E94156"/>
    <w:rsid w:val="00E95B64"/>
    <w:rsid w:val="00E95DB9"/>
    <w:rsid w:val="00EA0BCC"/>
    <w:rsid w:val="00EA32D6"/>
    <w:rsid w:val="00EA58D9"/>
    <w:rsid w:val="00EA6712"/>
    <w:rsid w:val="00EA6C53"/>
    <w:rsid w:val="00EB22CA"/>
    <w:rsid w:val="00EB5869"/>
    <w:rsid w:val="00EC0615"/>
    <w:rsid w:val="00EC44C5"/>
    <w:rsid w:val="00EC6021"/>
    <w:rsid w:val="00EC738F"/>
    <w:rsid w:val="00ED0BE4"/>
    <w:rsid w:val="00ED2A08"/>
    <w:rsid w:val="00ED6975"/>
    <w:rsid w:val="00EE1853"/>
    <w:rsid w:val="00EE19FF"/>
    <w:rsid w:val="00EE4066"/>
    <w:rsid w:val="00EE5AFF"/>
    <w:rsid w:val="00EE7340"/>
    <w:rsid w:val="00EE77CA"/>
    <w:rsid w:val="00EF0924"/>
    <w:rsid w:val="00EF2718"/>
    <w:rsid w:val="00EF2C95"/>
    <w:rsid w:val="00EF6FF1"/>
    <w:rsid w:val="00F01073"/>
    <w:rsid w:val="00F0386D"/>
    <w:rsid w:val="00F045B1"/>
    <w:rsid w:val="00F046EC"/>
    <w:rsid w:val="00F051E7"/>
    <w:rsid w:val="00F0574F"/>
    <w:rsid w:val="00F06A02"/>
    <w:rsid w:val="00F079C4"/>
    <w:rsid w:val="00F13BFC"/>
    <w:rsid w:val="00F16E91"/>
    <w:rsid w:val="00F20400"/>
    <w:rsid w:val="00F20533"/>
    <w:rsid w:val="00F215AA"/>
    <w:rsid w:val="00F26E20"/>
    <w:rsid w:val="00F31363"/>
    <w:rsid w:val="00F35205"/>
    <w:rsid w:val="00F353AE"/>
    <w:rsid w:val="00F35CDC"/>
    <w:rsid w:val="00F378C9"/>
    <w:rsid w:val="00F37A5C"/>
    <w:rsid w:val="00F40EE0"/>
    <w:rsid w:val="00F43508"/>
    <w:rsid w:val="00F440F9"/>
    <w:rsid w:val="00F46759"/>
    <w:rsid w:val="00F509D6"/>
    <w:rsid w:val="00F51A39"/>
    <w:rsid w:val="00F56BB2"/>
    <w:rsid w:val="00F606E6"/>
    <w:rsid w:val="00F61B1F"/>
    <w:rsid w:val="00F62316"/>
    <w:rsid w:val="00F63354"/>
    <w:rsid w:val="00F65649"/>
    <w:rsid w:val="00F67C48"/>
    <w:rsid w:val="00F708B7"/>
    <w:rsid w:val="00F710D4"/>
    <w:rsid w:val="00F714A5"/>
    <w:rsid w:val="00F71D06"/>
    <w:rsid w:val="00F73E16"/>
    <w:rsid w:val="00F7478A"/>
    <w:rsid w:val="00F81BB2"/>
    <w:rsid w:val="00F83399"/>
    <w:rsid w:val="00F856A8"/>
    <w:rsid w:val="00F879E1"/>
    <w:rsid w:val="00F90F03"/>
    <w:rsid w:val="00F93551"/>
    <w:rsid w:val="00F95C38"/>
    <w:rsid w:val="00FA4D19"/>
    <w:rsid w:val="00FA68D4"/>
    <w:rsid w:val="00FB114B"/>
    <w:rsid w:val="00FB21DD"/>
    <w:rsid w:val="00FB3074"/>
    <w:rsid w:val="00FC5026"/>
    <w:rsid w:val="00FC5772"/>
    <w:rsid w:val="00FC59CD"/>
    <w:rsid w:val="00FC5BD8"/>
    <w:rsid w:val="00FC5CC0"/>
    <w:rsid w:val="00FC624B"/>
    <w:rsid w:val="00FC7703"/>
    <w:rsid w:val="00FD0BFB"/>
    <w:rsid w:val="00FD4CF3"/>
    <w:rsid w:val="00FE4A6F"/>
    <w:rsid w:val="00FF1ED2"/>
    <w:rsid w:val="00FF27B3"/>
    <w:rsid w:val="00FF6B70"/>
    <w:rsid w:val="1FAF0386"/>
    <w:rsid w:val="21BEEF7A"/>
    <w:rsid w:val="2B856525"/>
    <w:rsid w:val="5BF49D94"/>
    <w:rsid w:val="77204651"/>
    <w:rsid w:val="77A2E5AC"/>
    <w:rsid w:val="7E20E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45A48"/>
  <w15:docId w15:val="{9D32203D-0974-4333-B694-D1D3D468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7463"/>
    <w:pPr>
      <w:spacing w:after="0" w:line="240" w:lineRule="auto"/>
    </w:pPr>
    <w:rPr>
      <w:rFonts w:ascii="Arial" w:eastAsia="Times New Roman" w:hAnsi="Arial" w:cs="Times New Roman"/>
      <w:sz w:val="24"/>
      <w:szCs w:val="20"/>
      <w:lang w:val="pl-PL"/>
    </w:rPr>
  </w:style>
  <w:style w:type="paragraph" w:styleId="Nagwek1">
    <w:name w:val="heading 1"/>
    <w:next w:val="Tekstpodstawowy"/>
    <w:link w:val="Nagwek1Znak"/>
    <w:qFormat/>
    <w:rsid w:val="00AB4172"/>
    <w:pPr>
      <w:keepNext/>
      <w:numPr>
        <w:numId w:val="6"/>
      </w:numPr>
      <w:spacing w:before="360" w:after="120" w:line="240" w:lineRule="auto"/>
      <w:outlineLvl w:val="0"/>
    </w:pPr>
    <w:rPr>
      <w:rFonts w:ascii="Arial" w:eastAsia="Times New Roman" w:hAnsi="Arial" w:cs="Times New Roman"/>
      <w:b/>
      <w:caps/>
      <w:sz w:val="24"/>
      <w:szCs w:val="24"/>
    </w:rPr>
  </w:style>
  <w:style w:type="paragraph" w:styleId="Nagwek2">
    <w:name w:val="heading 2"/>
    <w:basedOn w:val="Nagwek1"/>
    <w:next w:val="Tekstpodstawowy2"/>
    <w:link w:val="Nagwek2Znak"/>
    <w:qFormat/>
    <w:rsid w:val="00B67DE4"/>
    <w:pPr>
      <w:keepNext w:val="0"/>
      <w:numPr>
        <w:ilvl w:val="1"/>
      </w:numPr>
      <w:spacing w:before="120"/>
      <w:ind w:left="792" w:right="170"/>
      <w:outlineLvl w:val="1"/>
    </w:pPr>
    <w:rPr>
      <w:rFonts w:cs="Arial"/>
      <w:iCs/>
      <w:caps w:val="0"/>
    </w:rPr>
  </w:style>
  <w:style w:type="paragraph" w:styleId="Nagwek3">
    <w:name w:val="heading 3"/>
    <w:basedOn w:val="Nagwek2"/>
    <w:next w:val="Tekstpodstawowy3"/>
    <w:link w:val="Nagwek3Znak"/>
    <w:qFormat/>
    <w:rsid w:val="00A17973"/>
    <w:pPr>
      <w:numPr>
        <w:ilvl w:val="2"/>
      </w:numPr>
      <w:tabs>
        <w:tab w:val="left" w:pos="1800"/>
      </w:tabs>
      <w:ind w:left="1506"/>
      <w:outlineLvl w:val="2"/>
    </w:pPr>
    <w:rPr>
      <w:b w:val="0"/>
      <w:lang w:val="pl-PL" w:eastAsia="pl-PL"/>
    </w:rPr>
  </w:style>
  <w:style w:type="paragraph" w:styleId="Nagwek4">
    <w:name w:val="heading 4"/>
    <w:basedOn w:val="Nagwek3"/>
    <w:next w:val="BodyText4"/>
    <w:link w:val="Nagwek4Znak"/>
    <w:qFormat/>
    <w:rsid w:val="00D35879"/>
    <w:pPr>
      <w:numPr>
        <w:ilvl w:val="3"/>
      </w:numPr>
      <w:tabs>
        <w:tab w:val="clear" w:pos="1800"/>
        <w:tab w:val="left" w:pos="2610"/>
      </w:tabs>
      <w:outlineLvl w:val="3"/>
    </w:pPr>
    <w:rPr>
      <w:bCs/>
    </w:rPr>
  </w:style>
  <w:style w:type="paragraph" w:styleId="Nagwek5">
    <w:name w:val="heading 5"/>
    <w:basedOn w:val="Nagwek4"/>
    <w:next w:val="BodyText5"/>
    <w:link w:val="Nagwek5Znak"/>
    <w:qFormat/>
    <w:rsid w:val="00D35879"/>
    <w:pPr>
      <w:numPr>
        <w:ilvl w:val="4"/>
      </w:numPr>
      <w:tabs>
        <w:tab w:val="clear" w:pos="2610"/>
        <w:tab w:val="left" w:pos="3690"/>
      </w:tabs>
      <w:outlineLvl w:val="4"/>
    </w:pPr>
  </w:style>
  <w:style w:type="paragraph" w:styleId="Nagwek6">
    <w:name w:val="heading 6"/>
    <w:basedOn w:val="Nagwek5"/>
    <w:next w:val="Normalny"/>
    <w:link w:val="Nagwek6Znak"/>
    <w:qFormat/>
    <w:rsid w:val="00D35879"/>
    <w:pPr>
      <w:numPr>
        <w:ilvl w:val="5"/>
      </w:numPr>
      <w:tabs>
        <w:tab w:val="clear" w:pos="3690"/>
        <w:tab w:val="left" w:pos="4590"/>
      </w:tabs>
      <w:outlineLvl w:val="5"/>
    </w:pPr>
  </w:style>
  <w:style w:type="paragraph" w:styleId="Nagwek7">
    <w:name w:val="heading 7"/>
    <w:basedOn w:val="Nagwek6"/>
    <w:next w:val="Normalny"/>
    <w:link w:val="Nagwek7Znak"/>
    <w:qFormat/>
    <w:rsid w:val="00D35879"/>
    <w:pPr>
      <w:numPr>
        <w:ilvl w:val="6"/>
      </w:numPr>
      <w:tabs>
        <w:tab w:val="clear" w:pos="4590"/>
        <w:tab w:val="left" w:pos="5580"/>
      </w:tabs>
      <w:outlineLvl w:val="6"/>
    </w:pPr>
    <w:rPr>
      <w:bCs w:val="0"/>
    </w:rPr>
  </w:style>
  <w:style w:type="paragraph" w:styleId="Nagwek8">
    <w:name w:val="heading 8"/>
    <w:basedOn w:val="Nagwek7"/>
    <w:next w:val="Normalny"/>
    <w:link w:val="Nagwek8Znak"/>
    <w:qFormat/>
    <w:rsid w:val="00D35879"/>
    <w:pPr>
      <w:numPr>
        <w:ilvl w:val="7"/>
      </w:numPr>
      <w:tabs>
        <w:tab w:val="clear" w:pos="5580"/>
        <w:tab w:val="left" w:pos="5940"/>
      </w:tabs>
      <w:outlineLvl w:val="7"/>
    </w:pPr>
  </w:style>
  <w:style w:type="paragraph" w:styleId="Nagwek9">
    <w:name w:val="heading 9"/>
    <w:basedOn w:val="Normalny"/>
    <w:next w:val="Normalny"/>
    <w:link w:val="Nagwek9Znak"/>
    <w:unhideWhenUsed/>
    <w:qFormat/>
    <w:rsid w:val="00D35879"/>
    <w:pPr>
      <w:numPr>
        <w:ilvl w:val="8"/>
        <w:numId w:val="6"/>
      </w:num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rsid w:val="00B67DE4"/>
    <w:rPr>
      <w:rFonts w:ascii="Arial" w:eastAsia="Times New Roman" w:hAnsi="Arial" w:cs="Arial"/>
      <w:b/>
      <w:iCs/>
      <w:sz w:val="24"/>
      <w:szCs w:val="24"/>
    </w:rPr>
  </w:style>
  <w:style w:type="character" w:customStyle="1" w:styleId="Nagwek8Znak">
    <w:name w:val="Nagłówek 8 Znak"/>
    <w:basedOn w:val="Domylnaczcionkaakapitu"/>
    <w:link w:val="Nagwek8"/>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customStyle="1" w:styleId="CommentReference">
    <w:name w:val="Comment Reference"/>
    <w:basedOn w:val="Domylnaczcionkaakapitu"/>
    <w:rsid w:val="00D35879"/>
    <w:rPr>
      <w:rFonts w:cs="Times New Roman"/>
      <w:sz w:val="16"/>
      <w:szCs w:val="16"/>
    </w:rPr>
  </w:style>
  <w:style w:type="paragraph" w:customStyle="1" w:styleId="CommentText">
    <w:name w:val="Comment Text"/>
    <w:basedOn w:val="Normalny"/>
    <w:link w:val="CommentTextChar"/>
    <w:uiPriority w:val="99"/>
    <w:rsid w:val="00D35879"/>
    <w:rPr>
      <w:sz w:val="20"/>
    </w:rPr>
  </w:style>
  <w:style w:type="character" w:customStyle="1" w:styleId="CommentTextChar">
    <w:name w:val="Comment Text Char"/>
    <w:basedOn w:val="Domylnaczcionkaakapitu"/>
    <w:link w:val="CommentText"/>
    <w:uiPriority w:val="99"/>
    <w:rsid w:val="00D35879"/>
    <w:rPr>
      <w:rFonts w:ascii="Arial" w:eastAsia="Times New Roman" w:hAnsi="Arial" w:cs="Times New Roman"/>
      <w:sz w:val="20"/>
      <w:szCs w:val="20"/>
    </w:rPr>
  </w:style>
  <w:style w:type="paragraph" w:customStyle="1" w:styleId="CommentSubject">
    <w:name w:val="Comment Subject"/>
    <w:basedOn w:val="CommentText"/>
    <w:next w:val="CommentText"/>
    <w:link w:val="CommentSubjectChar"/>
    <w:rsid w:val="00D35879"/>
    <w:rPr>
      <w:b/>
      <w:bCs/>
    </w:rPr>
  </w:style>
  <w:style w:type="character" w:customStyle="1" w:styleId="CommentSubjectChar">
    <w:name w:val="Comment Subject Char"/>
    <w:basedOn w:val="CommentTextChar"/>
    <w:link w:val="CommentSubject"/>
    <w:rsid w:val="00D35879"/>
    <w:rPr>
      <w:rFonts w:ascii="Arial" w:eastAsia="Times New Roman" w:hAnsi="Arial" w:cs="Times New Roman"/>
      <w:b/>
      <w:bCs/>
      <w:sz w:val="20"/>
      <w:szCs w:val="20"/>
    </w:rPr>
  </w:style>
  <w:style w:type="character" w:customStyle="1" w:styleId="Nagwek3Znak">
    <w:name w:val="Nagłówek 3 Znak"/>
    <w:basedOn w:val="Domylnaczcionkaakapitu"/>
    <w:link w:val="Nagwek3"/>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rsid w:val="00D35879"/>
    <w:rPr>
      <w:rFonts w:ascii="Cambria" w:eastAsia="Times New Roman" w:hAnsi="Cambria" w:cs="Times New Roman"/>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qFormat/>
    <w:rsid w:val="00D35879"/>
    <w:pPr>
      <w:spacing w:before="240" w:after="240"/>
    </w:pPr>
    <w:rPr>
      <w:b/>
      <w:bCs/>
      <w:smallCaps/>
      <w:sz w:val="32"/>
    </w:rPr>
  </w:style>
  <w:style w:type="character" w:customStyle="1" w:styleId="PodtytuZnak">
    <w:name w:val="Podtytuł Znak"/>
    <w:basedOn w:val="Domylnaczcionkaakapitu"/>
    <w:link w:val="Podtytu"/>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qFormat/>
    <w:rsid w:val="00D35879"/>
    <w:pPr>
      <w:spacing w:before="720" w:after="720"/>
      <w:jc w:val="center"/>
    </w:pPr>
    <w:rPr>
      <w:b/>
      <w:sz w:val="40"/>
    </w:rPr>
  </w:style>
  <w:style w:type="character" w:customStyle="1" w:styleId="TytuZnak">
    <w:name w:val="Tytuł Znak"/>
    <w:basedOn w:val="Domylnaczcionkaakapitu"/>
    <w:link w:val="Tytu"/>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Normalny PDST,lp1,Preambuła,HŁ_Bullet1,List Paragraph"/>
    <w:basedOn w:val="Normalny"/>
    <w:link w:val="AkapitzlistZnak"/>
    <w:uiPriority w:val="34"/>
    <w:qFormat/>
    <w:rsid w:val="00734933"/>
    <w:pPr>
      <w:spacing w:line="360" w:lineRule="auto"/>
      <w:ind w:left="720"/>
      <w:contextualSpacing/>
      <w:jc w:val="both"/>
    </w:pPr>
    <w:rPr>
      <w:sz w:val="22"/>
      <w:szCs w:val="24"/>
      <w:lang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Normalny PDST Znak,lp1 Znak,Preambuła Znak,HŁ_Bullet1 Znak,List Paragraph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 w:type="character" w:styleId="Odwoaniedokomentarza">
    <w:name w:val="annotation reference"/>
    <w:basedOn w:val="Domylnaczcionkaakapitu"/>
    <w:rsid w:val="00356F96"/>
    <w:rPr>
      <w:rFonts w:cs="Times New Roman"/>
      <w:sz w:val="16"/>
      <w:szCs w:val="16"/>
    </w:rPr>
  </w:style>
  <w:style w:type="paragraph" w:styleId="Tekstkomentarza">
    <w:name w:val="annotation text"/>
    <w:basedOn w:val="Normalny"/>
    <w:link w:val="TekstkomentarzaZnak"/>
    <w:uiPriority w:val="99"/>
    <w:rsid w:val="00356F96"/>
    <w:rPr>
      <w:sz w:val="20"/>
    </w:rPr>
  </w:style>
  <w:style w:type="character" w:customStyle="1" w:styleId="TekstkomentarzaZnak">
    <w:name w:val="Tekst komentarza Znak"/>
    <w:basedOn w:val="Domylnaczcionkaakapitu"/>
    <w:link w:val="Tekstkomentarza"/>
    <w:uiPriority w:val="99"/>
    <w:rsid w:val="00356F96"/>
    <w:rPr>
      <w:rFonts w:ascii="Arial" w:eastAsia="Times New Roman" w:hAnsi="Arial" w:cs="Times New Roman"/>
      <w:sz w:val="20"/>
      <w:szCs w:val="20"/>
      <w:lang w:val="pl-PL"/>
    </w:rPr>
  </w:style>
  <w:style w:type="paragraph" w:styleId="Tematkomentarza">
    <w:name w:val="annotation subject"/>
    <w:basedOn w:val="Tekstkomentarza"/>
    <w:next w:val="Tekstkomentarza"/>
    <w:link w:val="TematkomentarzaZnak"/>
    <w:semiHidden/>
    <w:unhideWhenUsed/>
    <w:rsid w:val="004C6EE0"/>
    <w:rPr>
      <w:b/>
      <w:bCs/>
      <w:lang w:val="en-US"/>
    </w:rPr>
  </w:style>
  <w:style w:type="character" w:customStyle="1" w:styleId="TematkomentarzaZnak">
    <w:name w:val="Temat komentarza Znak"/>
    <w:basedOn w:val="TekstkomentarzaZnak"/>
    <w:link w:val="Tematkomentarza"/>
    <w:semiHidden/>
    <w:rsid w:val="004C6EE0"/>
    <w:rPr>
      <w:rFonts w:ascii="Arial" w:eastAsia="Times New Roman" w:hAnsi="Arial" w:cs="Times New Roman"/>
      <w:b/>
      <w:bCs/>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807474628">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 w:id="378824201">
          <w:marLeft w:val="0"/>
          <w:marRight w:val="0"/>
          <w:marTop w:val="0"/>
          <w:marBottom w:val="0"/>
          <w:divBdr>
            <w:top w:val="none" w:sz="0" w:space="0" w:color="auto"/>
            <w:left w:val="none" w:sz="0" w:space="0" w:color="auto"/>
            <w:bottom w:val="none" w:sz="0" w:space="0" w:color="auto"/>
            <w:right w:val="none" w:sz="0" w:space="0" w:color="auto"/>
          </w:divBdr>
        </w:div>
      </w:divsChild>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900700986">
      <w:bodyDiv w:val="1"/>
      <w:marLeft w:val="0"/>
      <w:marRight w:val="0"/>
      <w:marTop w:val="0"/>
      <w:marBottom w:val="0"/>
      <w:divBdr>
        <w:top w:val="none" w:sz="0" w:space="0" w:color="auto"/>
        <w:left w:val="none" w:sz="0" w:space="0" w:color="auto"/>
        <w:bottom w:val="none" w:sz="0" w:space="0" w:color="auto"/>
        <w:right w:val="none" w:sz="0" w:space="0" w:color="auto"/>
      </w:divBdr>
      <w:divsChild>
        <w:div w:id="2015260137">
          <w:marLeft w:val="0"/>
          <w:marRight w:val="0"/>
          <w:marTop w:val="0"/>
          <w:marBottom w:val="0"/>
          <w:divBdr>
            <w:top w:val="none" w:sz="0" w:space="0" w:color="auto"/>
            <w:left w:val="none" w:sz="0" w:space="0" w:color="auto"/>
            <w:bottom w:val="none" w:sz="0" w:space="0" w:color="auto"/>
            <w:right w:val="none" w:sz="0" w:space="0" w:color="auto"/>
          </w:divBdr>
          <w:divsChild>
            <w:div w:id="151430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262108558">
          <w:marLeft w:val="0"/>
          <w:marRight w:val="0"/>
          <w:marTop w:val="0"/>
          <w:marBottom w:val="0"/>
          <w:divBdr>
            <w:top w:val="none" w:sz="0" w:space="0" w:color="auto"/>
            <w:left w:val="none" w:sz="0" w:space="0" w:color="auto"/>
            <w:bottom w:val="none" w:sz="0" w:space="0" w:color="auto"/>
            <w:right w:val="none" w:sz="0" w:space="0" w:color="auto"/>
          </w:divBdr>
        </w:div>
        <w:div w:id="1087309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232F3D7DEAED4D80C6CD880D142EAC" ma:contentTypeVersion="" ma:contentTypeDescription="Utwórz nowy dokument." ma:contentTypeScope="" ma:versionID="7544c167854c0ab8446cc58c577773c0">
  <xsd:schema xmlns:xsd="http://www.w3.org/2001/XMLSchema" xmlns:xs="http://www.w3.org/2001/XMLSchema" xmlns:p="http://schemas.microsoft.com/office/2006/metadata/properties" targetNamespace="http://schemas.microsoft.com/office/2006/metadata/properties" ma:root="true" ma:fieldsID="cec4c7b05c76d60ee97006aba598cf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11C81-0E18-4F55-923E-F3E82AD6A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342041-EEB5-4119-A919-7964EDCC7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981B98-D58A-46DB-83BD-91CFDA72604A}">
  <ds:schemaRefs>
    <ds:schemaRef ds:uri="http://schemas.openxmlformats.org/officeDocument/2006/bibliography"/>
  </ds:schemaRefs>
</ds:datastoreItem>
</file>

<file path=customXml/itemProps4.xml><?xml version="1.0" encoding="utf-8"?>
<ds:datastoreItem xmlns:ds="http://schemas.openxmlformats.org/officeDocument/2006/customXml" ds:itemID="{EF296EB8-CC88-4CBE-9494-20C6F3AF3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6553</Words>
  <Characters>39324</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SOP 002 – SZCZEGÓŁOWY OPIS PROJEKTU&lt;nazwa projektu&gt;</vt:lpstr>
    </vt:vector>
  </TitlesOfParts>
  <Company>Pfizer Inc</Company>
  <LinksUpToDate>false</LinksUpToDate>
  <CharactersWithSpaces>45786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subject/>
  <dc:creator>Szymanek Violetta</dc:creator>
  <cp:keywords/>
  <dc:description/>
  <cp:lastModifiedBy>Buda Agnieszka</cp:lastModifiedBy>
  <cp:revision>2</cp:revision>
  <cp:lastPrinted>2016-09-26T20:01:00Z</cp:lastPrinted>
  <dcterms:created xsi:type="dcterms:W3CDTF">2026-06-30T09:52:00Z</dcterms:created>
  <dcterms:modified xsi:type="dcterms:W3CDTF">2026-06-30T09:52:00Z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0x01010056232F3D7DEAED4D80C6CD880D142EAC</vt:lpwstr>
  </property>
  <property fmtid="{D5CDD505-2E9C-101B-9397-08002B2CF9AE}" pid="3" name="Order">
    <vt:r8>9800</vt:r8>
  </property>
  <property fmtid="{D5CDD505-2E9C-101B-9397-08002B2CF9AE}" pid="4" name="xd_ProgID">
    <vt:lpwstr/>
  </property>
  <property fmtid="{D5CDD505-2E9C-101B-9397-08002B2CF9AE}" pid="5" name="TemplateUrl">
    <vt:lpwstr/>
  </property>
  <property fmtid="{D5CDD505-2E9C-101B-9397-08002B2CF9AE}" pid="6" name="MFCATEGORY">
    <vt:lpwstr>InformacjePrzeznaczoneWylacznieDoUzytkuWewnetrznego</vt:lpwstr>
  </property>
  <property fmtid="{D5CDD505-2E9C-101B-9397-08002B2CF9AE}" pid="7" name="MFClassifiedBy">
    <vt:lpwstr>UxC4dwLulzfINJ8nQH+xvX5LNGipWa4BRSZhPgxsCvkL2wTmnEFR1r1W0XUJncWAXzbgW8ozAHON3WsXncaFQA==</vt:lpwstr>
  </property>
  <property fmtid="{D5CDD505-2E9C-101B-9397-08002B2CF9AE}" pid="8" name="MFClassificationDate">
    <vt:lpwstr>2026-06-12T14:39:43.4314127+02:00</vt:lpwstr>
  </property>
  <property fmtid="{D5CDD505-2E9C-101B-9397-08002B2CF9AE}" pid="9" name="MFClassifiedBySID">
    <vt:lpwstr>UxC4dwLulzfINJ8nQH+xvX5LNGipWa4BRSZhPgxsCvm42mrIC/DSDv0ggS+FjUN/2v1BBotkLlY5aAiEhoi6uTfG2dxCXFoN6+nWfEBGVfxnMwxIbx2N6zsnLAM1pdiI</vt:lpwstr>
  </property>
  <property fmtid="{D5CDD505-2E9C-101B-9397-08002B2CF9AE}" pid="10" name="MFGRNItemId">
    <vt:lpwstr>GRN-6e1e6dcc-4072-4180-a26d-74fe2f91cdc1</vt:lpwstr>
  </property>
  <property fmtid="{D5CDD505-2E9C-101B-9397-08002B2CF9AE}" pid="11" name="MFHash">
    <vt:lpwstr>ZcZumIwmuvbGBBmAbfMNUyK9TQ5a3q1NeRX0BGOuyBg=</vt:lpwstr>
  </property>
  <property fmtid="{D5CDD505-2E9C-101B-9397-08002B2CF9AE}" pid="12" name="MFVisualMarkingsSettings">
    <vt:lpwstr>HeaderAlignment=1;FooterAlignment=1</vt:lpwstr>
  </property>
  <property fmtid="{D5CDD505-2E9C-101B-9397-08002B2CF9AE}" pid="13" name="DLPManualFileClassification">
    <vt:lpwstr>{5fdfc941-3fcf-4a5b-87be-4848800d39d0}</vt:lpwstr>
  </property>
  <property fmtid="{D5CDD505-2E9C-101B-9397-08002B2CF9AE}" pid="14" name="MFRefresh">
    <vt:lpwstr>False</vt:lpwstr>
  </property>
</Properties>
</file>